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ED" w:rsidRPr="00964BED" w:rsidRDefault="00964BED" w:rsidP="00964B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0"/>
          <w:szCs w:val="20"/>
          <w:lang w:eastAsia="lv-LV"/>
        </w:rPr>
      </w:pPr>
      <w:r w:rsidRPr="00964BED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7108C406" wp14:editId="5DFF83FC">
            <wp:extent cx="721995" cy="850265"/>
            <wp:effectExtent l="0" t="0" r="1905" b="698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BED" w:rsidRPr="00964BED" w:rsidRDefault="00964BED" w:rsidP="00964B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lv-LV"/>
        </w:rPr>
      </w:pPr>
      <w:r w:rsidRPr="00964BED">
        <w:rPr>
          <w:rFonts w:ascii="Times New Roman" w:hAnsi="Times New Roman" w:cs="Times New Roman"/>
          <w:b/>
          <w:sz w:val="28"/>
          <w:szCs w:val="28"/>
          <w:lang w:eastAsia="lv-LV"/>
        </w:rPr>
        <w:t>LATVIJAS REPUBLIKA</w:t>
      </w:r>
    </w:p>
    <w:p w:rsidR="00964BED" w:rsidRPr="00964BED" w:rsidRDefault="00964BED" w:rsidP="00964BED">
      <w:pPr>
        <w:pBdr>
          <w:bottom w:val="single" w:sz="12" w:space="1" w:color="auto"/>
        </w:pBd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lv-LV"/>
        </w:rPr>
      </w:pPr>
      <w:r w:rsidRPr="00964BED">
        <w:rPr>
          <w:rFonts w:ascii="Times New Roman" w:hAnsi="Times New Roman" w:cs="Times New Roman"/>
          <w:b/>
          <w:sz w:val="28"/>
          <w:szCs w:val="28"/>
          <w:lang w:eastAsia="lv-LV"/>
        </w:rPr>
        <w:t>BALVU NOVADA PAŠVALDĪBA</w:t>
      </w:r>
    </w:p>
    <w:p w:rsidR="00964BED" w:rsidRPr="00964BED" w:rsidRDefault="00964BED" w:rsidP="00964BE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  <w:lang w:eastAsia="lv-LV"/>
        </w:rPr>
      </w:pPr>
      <w:r w:rsidRPr="00964BED">
        <w:rPr>
          <w:rFonts w:ascii="Times New Roman" w:hAnsi="Times New Roman" w:cs="Times New Roman"/>
          <w:sz w:val="20"/>
          <w:szCs w:val="20"/>
          <w:lang w:eastAsia="lv-LV"/>
        </w:rPr>
        <w:t xml:space="preserve">Reģ.Nr.90009115622, Bērzpils iela 1A, Balvi, Balvu novads,  LV-4501, tālrunis +371 64522453 </w:t>
      </w:r>
    </w:p>
    <w:p w:rsidR="00964BED" w:rsidRPr="00964BED" w:rsidRDefault="00964BED" w:rsidP="00964BE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  <w:lang w:eastAsia="lv-LV"/>
        </w:rPr>
      </w:pPr>
      <w:r w:rsidRPr="00964BED">
        <w:rPr>
          <w:rFonts w:ascii="Times New Roman" w:hAnsi="Times New Roman" w:cs="Times New Roman"/>
          <w:sz w:val="20"/>
          <w:szCs w:val="20"/>
          <w:lang w:eastAsia="lv-LV"/>
        </w:rPr>
        <w:t xml:space="preserve">fakss+371 64522453, e-pasts: </w:t>
      </w:r>
      <w:hyperlink r:id="rId8" w:history="1">
        <w:r w:rsidRPr="00964BED">
          <w:rPr>
            <w:rFonts w:ascii="Times New Roman" w:hAnsi="Times New Roman" w:cs="Times New Roman"/>
            <w:color w:val="0000FF"/>
            <w:sz w:val="20"/>
            <w:u w:val="single"/>
            <w:lang w:eastAsia="lv-LV"/>
          </w:rPr>
          <w:t>dome@balvi.lv</w:t>
        </w:r>
      </w:hyperlink>
    </w:p>
    <w:p w:rsidR="00964BED" w:rsidRPr="00964BED" w:rsidRDefault="00964BED" w:rsidP="00964BED">
      <w:pPr>
        <w:keepNext/>
        <w:spacing w:after="0" w:line="240" w:lineRule="auto"/>
        <w:ind w:right="-1"/>
        <w:jc w:val="right"/>
        <w:outlineLvl w:val="1"/>
        <w:rPr>
          <w:rFonts w:ascii="Times New Roman" w:hAnsi="Times New Roman" w:cs="Times New Roman"/>
          <w:sz w:val="24"/>
          <w:szCs w:val="24"/>
          <w:lang w:eastAsia="lv-LV"/>
        </w:rPr>
      </w:pPr>
    </w:p>
    <w:p w:rsidR="00964BED" w:rsidRPr="00964BED" w:rsidRDefault="00964BED" w:rsidP="00964BED">
      <w:pPr>
        <w:keepNext/>
        <w:spacing w:after="0" w:line="240" w:lineRule="auto"/>
        <w:ind w:right="-1"/>
        <w:jc w:val="right"/>
        <w:outlineLvl w:val="1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b/>
          <w:sz w:val="24"/>
          <w:szCs w:val="24"/>
          <w:lang w:eastAsia="lv-LV"/>
        </w:rPr>
        <w:t>APSTIPRINĀTI</w:t>
      </w:r>
    </w:p>
    <w:p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Ar Balvu novada Domes </w:t>
      </w:r>
    </w:p>
    <w:p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2021.gada 29.jūlija </w:t>
      </w:r>
    </w:p>
    <w:p w:rsidR="00964BED" w:rsidRPr="00964BED" w:rsidRDefault="00964BED" w:rsidP="00964BED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lēmumu (sēdes </w:t>
      </w:r>
      <w:smartTag w:uri="schemas-tilde-lv/tildestengine" w:element="veidnes">
        <w:smartTagPr>
          <w:attr w:name="id" w:val="-1"/>
          <w:attr w:name="baseform" w:val="nolikums"/>
          <w:attr w:name="text" w:val="nolikums"/>
        </w:smartTagPr>
        <w:r w:rsidRPr="00964BED">
          <w:rPr>
            <w:rFonts w:ascii="Times New Roman" w:hAnsi="Times New Roman" w:cs="Times New Roman"/>
            <w:sz w:val="24"/>
            <w:szCs w:val="24"/>
            <w:lang w:eastAsia="lv-LV"/>
          </w:rPr>
          <w:t>protokols</w:t>
        </w:r>
      </w:smartTag>
      <w:r>
        <w:rPr>
          <w:rFonts w:ascii="Times New Roman" w:hAnsi="Times New Roman" w:cs="Times New Roman"/>
          <w:sz w:val="24"/>
          <w:szCs w:val="24"/>
          <w:lang w:eastAsia="lv-LV"/>
        </w:rPr>
        <w:t xml:space="preserve"> Nr.6., 10.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lv-LV"/>
        </w:rPr>
        <w:t>§</w:t>
      </w:r>
      <w:r w:rsidRPr="00964BED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:rsidR="00964BED" w:rsidRPr="00964BED" w:rsidRDefault="00964BED" w:rsidP="00964BED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964BED" w:rsidRPr="00964BED" w:rsidRDefault="00964BED" w:rsidP="00964B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b/>
          <w:sz w:val="24"/>
          <w:szCs w:val="24"/>
          <w:lang w:eastAsia="lv-LV"/>
        </w:rPr>
        <w:t>ADMINISTRATĪVĀS KOMISIJAS NOLIKUMS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964BED" w:rsidRPr="00964BED" w:rsidRDefault="00964BED" w:rsidP="00964BED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  <w:lang w:eastAsia="lv-LV"/>
        </w:rPr>
      </w:pPr>
      <w:r w:rsidRPr="00964BED">
        <w:rPr>
          <w:rFonts w:ascii="Times New Roman" w:hAnsi="Times New Roman" w:cs="Times New Roman"/>
          <w:sz w:val="20"/>
          <w:szCs w:val="20"/>
          <w:lang w:eastAsia="lv-LV"/>
        </w:rPr>
        <w:t xml:space="preserve">Izdots saskaņā ar likuma “Par pašvaldībām” 61. panta trešo un ceturto dalu, </w:t>
      </w:r>
    </w:p>
    <w:p w:rsidR="00964BED" w:rsidRPr="00964BED" w:rsidRDefault="00964BED" w:rsidP="00964BED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  <w:lang w:eastAsia="lv-LV"/>
        </w:rPr>
      </w:pPr>
      <w:r w:rsidRPr="00964BED">
        <w:rPr>
          <w:rFonts w:ascii="Times New Roman" w:hAnsi="Times New Roman" w:cs="Times New Roman"/>
          <w:sz w:val="20"/>
          <w:szCs w:val="20"/>
          <w:lang w:eastAsia="lv-LV"/>
        </w:rPr>
        <w:t xml:space="preserve">Administratīvās atbildības likuma 115. panta pirmās daļas 22. punktu, </w:t>
      </w:r>
    </w:p>
    <w:p w:rsidR="00964BED" w:rsidRPr="00964BED" w:rsidRDefault="00964BED" w:rsidP="00964BED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  <w:lang w:eastAsia="lv-LV"/>
        </w:rPr>
      </w:pPr>
      <w:r w:rsidRPr="00964BED">
        <w:rPr>
          <w:rFonts w:ascii="Times New Roman" w:hAnsi="Times New Roman" w:cs="Times New Roman"/>
          <w:sz w:val="20"/>
          <w:szCs w:val="20"/>
          <w:lang w:eastAsia="lv-LV"/>
        </w:rPr>
        <w:t xml:space="preserve">Sodu reģistra likuma 14. panta pirmās daļas 10. punktu,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</w:p>
    <w:p w:rsidR="00964BED" w:rsidRPr="00964BED" w:rsidRDefault="00964BED" w:rsidP="00964BED">
      <w:pPr>
        <w:numPr>
          <w:ilvl w:val="0"/>
          <w:numId w:val="14"/>
        </w:num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b/>
          <w:sz w:val="24"/>
          <w:szCs w:val="24"/>
          <w:lang w:eastAsia="lv-LV"/>
        </w:rPr>
        <w:t>Vispārīgie jautājumi</w:t>
      </w:r>
    </w:p>
    <w:p w:rsidR="00964BED" w:rsidRPr="00964BED" w:rsidRDefault="00964BED" w:rsidP="00964BED">
      <w:pPr>
        <w:spacing w:after="0" w:line="240" w:lineRule="auto"/>
        <w:ind w:left="1080" w:right="-1"/>
        <w:contextualSpacing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1. Nolikums nosaka Balvu novada Administratīvās komisijas (turpmāk – komisija) izveidošanas kārtību, struktūru, uzdevumus un darbību.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2. Komisija ir Balvu novada domes izveidota institūcija administratīvā pārkāpuma procesa veikšanai, kā arī citu normatīvajos aktos pašvaldības administratīvajai komisijai noteikto uzdevumu izpildei.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3. Komisija ir Balvu novada domes pakļautībā. Komisija tiek uzturēta no Balvu novada pašvaldības budžeta līdzekļiem.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4. Komisija darbojas Administratīvās atbildības likumā un citos normatīvajos aktos noteiktajā kārtībā.</w:t>
      </w:r>
    </w:p>
    <w:p w:rsidR="00964BED" w:rsidRPr="00964BED" w:rsidRDefault="00964BED" w:rsidP="00964B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b/>
          <w:sz w:val="24"/>
          <w:szCs w:val="24"/>
          <w:lang w:eastAsia="lv-LV"/>
        </w:rPr>
        <w:t>II. Komisijas uzdevumi un kompetence</w:t>
      </w:r>
    </w:p>
    <w:p w:rsidR="00964BED" w:rsidRPr="00964BED" w:rsidRDefault="00964BED" w:rsidP="00964B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5. Komisijai ir šādi uzdevumi: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5.1. izskatīt administratīvo pārkāpumu lietas par Balvu novada pašvaldības saistošo noteikumu pārkāpumiem;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5.2. izskatīt administratīvo pārkāpumu lietas par administratīvajiem pārkāpumiem atbilstoši komisijai saistošajos nozaru likumos noteiktajai kompetencei;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5.3. veikt administratīvo pārkāpumu procesu tajos gadījumos, kad pārkāpējs ir bērns, kā arī veikt likumā “Par audzinoša rakstura piespiedu līdzekļu piemērošanu bērniem” pašvaldības administratīvajai komisijai noteiktos uzdevumus;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5.4. kontrolēt administratīvo pārkāpumu lietās pieņemto lēmumu izpildi atbilstoši savai kompetencei;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5.5. sniegt ieteikumus valsts un pašvaldību institūcijām un amatpersonām, nevalstiskajām organizācijām un komersantiem administratīvo pārkāpumu cēloņu un to veicinošo apstākļu novēršanai;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5.6. sadarboties ar valsts un pašvaldības tiesību aizsardzības iestādēm, lai veicinātu likumības ievērošanu Balvu novada administratīvajā teritorijā;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5.7. apkopot un analizēt informāciju par administratīvo pārkāpumu cēloņiem un to dinamiku;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5.8. pētīt un izmantot ārvalstu pieredzi administratīvo pārkāpumu prevencijas jomā;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5.9. atbilstoši savai kompetencei izstrādāt iekšējo normatīvo aktu projektus;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5.10.atbilstoši savai kompetencei izskatīt fizisko un juridisko personu iesniegumus un sūdzības;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lastRenderedPageBreak/>
        <w:t>5.11.atbilstoši savai kompetencei sniegt informāciju fiziskajām un juridiskajām personām.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6. Komisijai ir šādas tiesības: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6.1. pieprasīt no valsts un pašvaldību institūcijām, kā arī nevalstiskajām organizācijām nepieciešamo informāciju komisijas kompetencē esošo jautājumu risināšanai;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6.2. atsevišķu jautājumu izlemšanai pieaicināt attiecīgās jomas speciālistus;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6.3. ar Balvu novada pašvaldības pilnvarojumu pārstāvēt Balvu novada pašvaldību tiesā jautājumos, kuri ir komisijas kompetencē.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964BED" w:rsidRPr="00964BED" w:rsidRDefault="00964BED" w:rsidP="00964B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b/>
          <w:sz w:val="24"/>
          <w:szCs w:val="24"/>
          <w:lang w:eastAsia="lv-LV"/>
        </w:rPr>
        <w:t>III. Komisijas izveidošanas kārtība, struktūra un amatpersonu kompetence</w:t>
      </w:r>
    </w:p>
    <w:p w:rsidR="00964BED" w:rsidRPr="00964BED" w:rsidRDefault="00964BED" w:rsidP="00964B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7. Komisija sastāv no 7 (septiņiem) komisijas locekļiem, kuri ir amatpersonas, ar augstāko izglītību.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8. Komisijas sastāvā ietilpst: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8.1. komisijas priekšsēdētājs;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8.2. komisijas priekšsēdētāja vietnieks; 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8.3. komisijas locekļi;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8.4. komisijas sekretārs (bez balss tiesībām).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9. Komisijas priekšsēdētāju  un priekšsēdētāja vietnieku no sava vidus ievēl komisijas locekļi.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10. Komisijas darbu nodrošina administratīvās komisijas sekretārs, kurš apstiprināts ar domes lēmumu.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11. Komisijas priekšsēdētāja, komisijas priekšsēdētāja vietnieka un komisijas locekļu amats ir algots. Komisijas locekļi saņem atlīdzību par darbu komisijā Balvu novada domes noteiktajā kārtībā.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12. Komisijas priekšsēdētājs: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12.1. organizē komisijas darbu;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12.2. sasauc, atsauc, organizē un vada komisijas sēdes, apstiprina sēžu darba kārtību;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12.3. pārstāv komisiju valsts un pašvaldības institūcijās, tiesā un nevalstiskajās organizācijās; 12.4. nodrošina komisijas rīcībā nodoto materiālo vērtību saglabāšanu;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12.5. sniedz priekšlikumus Balvu novada pašvaldības Kancelejas un personāla nodaļai par komisijas darbinieku kvalifikācijas un profesionālā līmeņa paaugstināšanu;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12.6. nodrošina komisijas pieņemto lēmumu izpildes kontroli;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12.7. nodrošina komisijas darba plānu un pārskatu sagatavošanu;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12.8. nodrošina komisijas budžeta projektu sagatavošanu;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12.9. nodrošina komisijas kompetencē esošo iekšējo normatīvo aktu projektu sagatavošanu.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13. Komisijas sekretārs: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13.1. saskaņojot ar komisijas priekšsēdētāju, nosaka komisijas sēdes darba kārtībā iekļaujamos jautājumus un informē komisijas locekļus;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13.2. sagatavo izskatīšanai komisijas sēdē administratīvo pārkāpumu lietas, kā arī pieaicina personas, kuru piedalīšanās komisijas sēdē ir nepieciešama;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13.3. kārto komisijas sēžu organizatoriskos jautājumus;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13.4. nodrošina administratīvo pārkāpumu lietu uzskaiti un saglabāšanu līdz izskatīšanai komisijā;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13.5. nodrošina administratīvo pārkāpumu lietās pieņemto lēmumu izsniegšanu vai nosūtīšanu adresātiem;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13.6. nodod labprātīgai un piespiedu izpildei lēmumus par administratīvā soda uzlikšanu un kontrolē to izpildi;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13.7. nodrošina informācijas ievadīšanu integrētā iekšlietu informācijas sistēmā par administratīvo pārkāpumu lietās pieņemtajiem lēmumiem un to izpildi, par audzinoša rakstura piespiedu līdzekļu piemērošanu nepilngadīgajiem;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13.8. kārto komisijas lietvedību;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13.9. veic citus uzdevumus komisijas darbības nodrošināšanai.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lastRenderedPageBreak/>
        <w:t>14. Komisijas locekļi piedalās komisijas sēdēs, pieņem lēmumus balsojot, iesniedz priekšlikumus komisijas darba uzlabošanai, kā arī pasākumu veikšanai administratīvo pārkāpumu un to veicinošu cēloņu novēršanai.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964BED" w:rsidRPr="00964BED" w:rsidRDefault="00964BED" w:rsidP="00964B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b/>
          <w:sz w:val="24"/>
          <w:szCs w:val="24"/>
          <w:lang w:eastAsia="lv-LV"/>
        </w:rPr>
        <w:t>IV. Komisijas darbības tiesiskuma nodrošināšanas mehānisms un darba organizācija</w:t>
      </w:r>
    </w:p>
    <w:p w:rsidR="00964BED" w:rsidRPr="00964BED" w:rsidRDefault="00964BED" w:rsidP="00964BE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15. Komisijas darbības tiesiskumu nodrošina komisijas priekšsēdētājs.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16. Komisija lēmumus pieņem ar klātesošo locekļu vienkāršu balsu vairākumu. Ja balsis sadalās līdzīgi, izšķirošā ir komisijas priekšsēdētāja balss.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17. Komisijas sēdes norises laiku nosaka komisijas priekšsēdētājs. Komisijas sēdes notiek vismaz divas reizes mēnesī, pēc komisijas apstiprināta grafika.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18. Administratīvā pārkāpuma lietas izskatīšanas gaita var tikt fiksēta, izmantojot skaņu ierakstu vai citus tehniskos līdzekļus, kā rezultātā iegūto materiālu pievieno administratīvā pārkāpuma lietai un uzglabā kopā ar to.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19. Administratīvā pārkāpuma procesa ietvaros pieņemtos lēmumus var pārsūdzēt Administratīvās atbildības likumā noteiktajā kārtībā.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 xml:space="preserve">20. Ne retāk kā reizi gadā komisija sniedz pārskatu par savu darbu Balvu novada domei. </w:t>
      </w: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964BED" w:rsidRPr="00964BED" w:rsidRDefault="00964BED" w:rsidP="00964B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964BED">
        <w:rPr>
          <w:rFonts w:ascii="Times New Roman" w:hAnsi="Times New Roman" w:cs="Times New Roman"/>
          <w:sz w:val="24"/>
          <w:szCs w:val="24"/>
          <w:lang w:eastAsia="lv-LV"/>
        </w:rPr>
        <w:t>Domes priekšsēdētājs                                                                                         S. Maksimovs</w:t>
      </w:r>
    </w:p>
    <w:p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64BED" w:rsidRPr="00964BED" w:rsidRDefault="00964BED" w:rsidP="00964BE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4E73F3" w:rsidRPr="00964BED" w:rsidRDefault="004E73F3" w:rsidP="00964BED"/>
    <w:sectPr w:rsidR="004E73F3" w:rsidRPr="00964BED" w:rsidSect="001510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362" w:rsidRDefault="00880362" w:rsidP="0091732B">
      <w:pPr>
        <w:spacing w:after="0" w:line="240" w:lineRule="auto"/>
      </w:pPr>
      <w:r>
        <w:separator/>
      </w:r>
    </w:p>
  </w:endnote>
  <w:endnote w:type="continuationSeparator" w:id="0">
    <w:p w:rsidR="00880362" w:rsidRDefault="00880362" w:rsidP="0091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362" w:rsidRDefault="00880362" w:rsidP="0091732B">
      <w:pPr>
        <w:spacing w:after="0" w:line="240" w:lineRule="auto"/>
      </w:pPr>
      <w:r>
        <w:separator/>
      </w:r>
    </w:p>
  </w:footnote>
  <w:footnote w:type="continuationSeparator" w:id="0">
    <w:p w:rsidR="00880362" w:rsidRDefault="00880362" w:rsidP="00917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4DC1"/>
    <w:multiLevelType w:val="hybridMultilevel"/>
    <w:tmpl w:val="475E3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A6CD2"/>
    <w:multiLevelType w:val="hybridMultilevel"/>
    <w:tmpl w:val="12C2F022"/>
    <w:lvl w:ilvl="0" w:tplc="0409000F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343BE"/>
    <w:multiLevelType w:val="multilevel"/>
    <w:tmpl w:val="7FF2EA7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0" w:hanging="360"/>
      </w:pPr>
    </w:lvl>
    <w:lvl w:ilvl="2">
      <w:start w:val="4"/>
      <w:numFmt w:val="decimal"/>
      <w:isLgl/>
      <w:lvlText w:val="%1.%2.%3."/>
      <w:lvlJc w:val="left"/>
      <w:pPr>
        <w:ind w:left="1160" w:hanging="720"/>
      </w:pPr>
      <w:rPr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</w:lvl>
    <w:lvl w:ilvl="4">
      <w:start w:val="1"/>
      <w:numFmt w:val="decimal"/>
      <w:isLgl/>
      <w:lvlText w:val="%1.%2.%3.%4.%5."/>
      <w:lvlJc w:val="left"/>
      <w:pPr>
        <w:ind w:left="1600" w:hanging="1080"/>
      </w:pPr>
    </w:lvl>
    <w:lvl w:ilvl="5">
      <w:start w:val="1"/>
      <w:numFmt w:val="decimal"/>
      <w:isLgl/>
      <w:lvlText w:val="%1.%2.%3.%4.%5.%6."/>
      <w:lvlJc w:val="left"/>
      <w:pPr>
        <w:ind w:left="1640" w:hanging="1080"/>
      </w:pPr>
    </w:lvl>
    <w:lvl w:ilvl="6">
      <w:start w:val="1"/>
      <w:numFmt w:val="decimal"/>
      <w:isLgl/>
      <w:lvlText w:val="%1.%2.%3.%4.%5.%6.%7."/>
      <w:lvlJc w:val="left"/>
      <w:pPr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</w:lvl>
  </w:abstractNum>
  <w:abstractNum w:abstractNumId="3" w15:restartNumberingAfterBreak="0">
    <w:nsid w:val="1FC4697E"/>
    <w:multiLevelType w:val="hybridMultilevel"/>
    <w:tmpl w:val="22C68B76"/>
    <w:lvl w:ilvl="0" w:tplc="0D62DDEC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83F9C"/>
    <w:multiLevelType w:val="multilevel"/>
    <w:tmpl w:val="B13AA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33A1848"/>
    <w:multiLevelType w:val="hybridMultilevel"/>
    <w:tmpl w:val="C14C3060"/>
    <w:lvl w:ilvl="0" w:tplc="469E9B06">
      <w:start w:val="202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F574FE"/>
    <w:multiLevelType w:val="multilevel"/>
    <w:tmpl w:val="EE0CF8F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B8771E1"/>
    <w:multiLevelType w:val="multilevel"/>
    <w:tmpl w:val="15AE19C6"/>
    <w:lvl w:ilvl="0">
      <w:start w:val="1"/>
      <w:numFmt w:val="decimal"/>
      <w:pStyle w:val="Galvene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38"/>
        </w:tabs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40"/>
        </w:tabs>
        <w:ind w:left="264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1674994"/>
    <w:multiLevelType w:val="multilevel"/>
    <w:tmpl w:val="02C6A54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F1A64B3"/>
    <w:multiLevelType w:val="hybridMultilevel"/>
    <w:tmpl w:val="2DAC6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E0D09"/>
    <w:multiLevelType w:val="multilevel"/>
    <w:tmpl w:val="ADA65A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53EC3F4B"/>
    <w:multiLevelType w:val="multilevel"/>
    <w:tmpl w:val="A32A33A2"/>
    <w:lvl w:ilvl="0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2" w15:restartNumberingAfterBreak="0">
    <w:nsid w:val="63132278"/>
    <w:multiLevelType w:val="hybridMultilevel"/>
    <w:tmpl w:val="5502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16092F"/>
    <w:multiLevelType w:val="multilevel"/>
    <w:tmpl w:val="A33CE5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45" w:hanging="58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2B"/>
    <w:rsid w:val="000A2AD4"/>
    <w:rsid w:val="001510B2"/>
    <w:rsid w:val="0029793A"/>
    <w:rsid w:val="00332A6E"/>
    <w:rsid w:val="00337818"/>
    <w:rsid w:val="004E73F3"/>
    <w:rsid w:val="006337A6"/>
    <w:rsid w:val="00681AB0"/>
    <w:rsid w:val="007141AE"/>
    <w:rsid w:val="00880362"/>
    <w:rsid w:val="0091732B"/>
    <w:rsid w:val="00964BED"/>
    <w:rsid w:val="00C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3C456-473F-49FF-84B4-A61CBEE7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2B"/>
    <w:pPr>
      <w:spacing w:after="200" w:line="276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next w:val="Parastais"/>
    <w:link w:val="Heading2Char"/>
    <w:uiPriority w:val="9"/>
    <w:semiHidden/>
    <w:unhideWhenUsed/>
    <w:qFormat/>
    <w:rsid w:val="001510B2"/>
    <w:pPr>
      <w:keepNext/>
      <w:keepLines/>
      <w:spacing w:before="40" w:after="0" w:line="254" w:lineRule="auto"/>
      <w:outlineLvl w:val="1"/>
    </w:pPr>
    <w:rPr>
      <w:rFonts w:ascii="Calibri Light" w:eastAsia="Times New Roman" w:hAnsi="Calibri Light" w:cs="Times New Roman"/>
      <w:color w:val="2E74B5" w:themeColor="accent1" w:themeShade="BF"/>
      <w:sz w:val="26"/>
      <w:szCs w:val="26"/>
      <w:lang w:eastAsia="lv-LV"/>
    </w:rPr>
  </w:style>
  <w:style w:type="paragraph" w:styleId="Heading3">
    <w:name w:val="heading 3"/>
    <w:basedOn w:val="Normal"/>
    <w:next w:val="Parastais1"/>
    <w:link w:val="Heading3Char"/>
    <w:uiPriority w:val="99"/>
    <w:semiHidden/>
    <w:unhideWhenUsed/>
    <w:qFormat/>
    <w:rsid w:val="001510B2"/>
    <w:pPr>
      <w:keepNext/>
      <w:spacing w:after="0" w:line="240" w:lineRule="auto"/>
      <w:ind w:firstLine="720"/>
      <w:jc w:val="center"/>
      <w:outlineLvl w:val="2"/>
    </w:pPr>
    <w:rPr>
      <w:rFonts w:eastAsia="Times New Roman" w:cs="Times New Roman"/>
      <w:sz w:val="24"/>
      <w:szCs w:val="24"/>
    </w:rPr>
  </w:style>
  <w:style w:type="paragraph" w:styleId="Heading4">
    <w:name w:val="heading 4"/>
    <w:basedOn w:val="Normal"/>
    <w:next w:val="Parastais1"/>
    <w:link w:val="Heading4Char"/>
    <w:uiPriority w:val="99"/>
    <w:semiHidden/>
    <w:unhideWhenUsed/>
    <w:qFormat/>
    <w:rsid w:val="001510B2"/>
    <w:pPr>
      <w:keepNext/>
      <w:widowControl w:val="0"/>
      <w:spacing w:after="0" w:line="240" w:lineRule="auto"/>
      <w:outlineLvl w:val="3"/>
    </w:pPr>
    <w:rPr>
      <w:rFonts w:eastAsia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32B"/>
    <w:pPr>
      <w:spacing w:after="0" w:line="240" w:lineRule="auto"/>
      <w:ind w:left="720"/>
      <w:contextualSpacing/>
    </w:pPr>
    <w:rPr>
      <w:rFonts w:cs="Times New Roman"/>
      <w:sz w:val="24"/>
      <w:szCs w:val="24"/>
      <w:lang w:val="en-GB"/>
    </w:rPr>
  </w:style>
  <w:style w:type="paragraph" w:customStyle="1" w:styleId="Default">
    <w:name w:val="Default"/>
    <w:rsid w:val="00CE52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TableGrid">
    <w:name w:val="Table Grid"/>
    <w:basedOn w:val="TableNormal"/>
    <w:uiPriority w:val="39"/>
    <w:rsid w:val="000A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510B2"/>
    <w:rPr>
      <w:rFonts w:ascii="Calibri Light" w:eastAsia="Times New Roman" w:hAnsi="Calibri Light" w:cs="Times New Roman"/>
      <w:color w:val="2E74B5" w:themeColor="accent1" w:themeShade="BF"/>
      <w:sz w:val="26"/>
      <w:szCs w:val="2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510B2"/>
    <w:rPr>
      <w:rFonts w:ascii="Calibri" w:eastAsia="Times New Roman" w:hAnsi="Calibri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510B2"/>
    <w:rPr>
      <w:rFonts w:ascii="Calibri" w:eastAsia="Times New Roman" w:hAnsi="Calibri" w:cs="Times New Roman"/>
      <w:sz w:val="28"/>
      <w:szCs w:val="28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1510B2"/>
  </w:style>
  <w:style w:type="character" w:styleId="Hyperlink">
    <w:name w:val="Hyperlink"/>
    <w:basedOn w:val="DefaultParagraphFont"/>
    <w:uiPriority w:val="99"/>
    <w:semiHidden/>
    <w:unhideWhenUsed/>
    <w:rsid w:val="001510B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510B2"/>
    <w:rPr>
      <w:color w:val="954F72"/>
      <w:u w:val="single"/>
    </w:rPr>
  </w:style>
  <w:style w:type="paragraph" w:customStyle="1" w:styleId="Parastais">
    <w:name w:val="Parastais"/>
    <w:basedOn w:val="Normal"/>
    <w:rsid w:val="001510B2"/>
    <w:pPr>
      <w:spacing w:after="160" w:line="254" w:lineRule="auto"/>
    </w:pPr>
    <w:rPr>
      <w:rFonts w:cs="Times New Roman"/>
      <w:lang w:eastAsia="lv-LV"/>
    </w:rPr>
  </w:style>
  <w:style w:type="paragraph" w:customStyle="1" w:styleId="Parastais1">
    <w:name w:val="Parastais1"/>
    <w:basedOn w:val="Normal"/>
    <w:uiPriority w:val="99"/>
    <w:rsid w:val="001510B2"/>
    <w:rPr>
      <w:rFonts w:eastAsia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15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semiHidden/>
    <w:unhideWhenUsed/>
    <w:rsid w:val="001510B2"/>
    <w:pPr>
      <w:numPr>
        <w:numId w:val="1"/>
      </w:numPr>
      <w:tabs>
        <w:tab w:val="center" w:pos="4153"/>
        <w:tab w:val="right" w:pos="8306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10B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semiHidden/>
    <w:unhideWhenUsed/>
    <w:rsid w:val="001510B2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10B2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1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10B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1510B2"/>
    <w:pPr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10B2"/>
    <w:rPr>
      <w:rFonts w:ascii="Calibri" w:eastAsia="Times New Roman" w:hAnsi="Calibri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1510B2"/>
    <w:pPr>
      <w:spacing w:after="0" w:line="240" w:lineRule="auto"/>
      <w:ind w:left="360" w:right="-1"/>
      <w:jc w:val="center"/>
    </w:pPr>
    <w:rPr>
      <w:rFonts w:ascii="Times New Roman" w:eastAsia="Times New Roman" w:hAnsi="Times New Roman" w:cs="Times New Roman"/>
      <w:b/>
      <w:color w:val="0070C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1510B2"/>
    <w:rPr>
      <w:rFonts w:ascii="Times New Roman" w:eastAsia="Times New Roman" w:hAnsi="Times New Roman" w:cs="Times New Roman"/>
      <w:b/>
      <w:color w:val="0070C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0B2"/>
    <w:pPr>
      <w:spacing w:after="0" w:line="240" w:lineRule="auto"/>
    </w:pPr>
    <w:rPr>
      <w:rFonts w:ascii="Segoe UI" w:hAnsi="Segoe UI" w:cs="Segoe UI"/>
      <w:sz w:val="18"/>
      <w:szCs w:val="18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B2"/>
    <w:rPr>
      <w:rFonts w:ascii="Segoe UI" w:eastAsia="Calibri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trip Rakstz.,Syle 1 Rakstz."/>
    <w:link w:val="Sarakstarindkopa"/>
    <w:uiPriority w:val="34"/>
    <w:qFormat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Sarakstarindkopa">
    <w:name w:val="Saraksta rindkopa"/>
    <w:aliases w:val="Bullets,2,Akapit z listą BS,Bullet list,Colorful List - Accent 12,H&amp;P List Paragraph,List Paragraph1,List1,Normal bullet 2,Strip,Saistīto dokumentu saraksts,Syle 1,Numurets,Colorful List - Accent 11,PPS_Bullet"/>
    <w:basedOn w:val="Normal"/>
    <w:link w:val="SarakstarindkopaRakstz"/>
    <w:uiPriority w:val="34"/>
    <w:qFormat/>
    <w:rsid w:val="001510B2"/>
    <w:pPr>
      <w:spacing w:after="160" w:line="254" w:lineRule="auto"/>
      <w:ind w:left="720"/>
      <w:contextualSpacing/>
    </w:pPr>
    <w:rPr>
      <w:rFonts w:cs="Times New Roman"/>
      <w:lang w:eastAsia="lv-LV"/>
    </w:rPr>
  </w:style>
  <w:style w:type="paragraph" w:customStyle="1" w:styleId="Sarakstarindkopa1">
    <w:name w:val="Saraksta rindkopa1"/>
    <w:basedOn w:val="Normal"/>
    <w:uiPriority w:val="99"/>
    <w:semiHidden/>
    <w:qFormat/>
    <w:rsid w:val="001510B2"/>
    <w:pPr>
      <w:ind w:left="720"/>
      <w:contextualSpacing/>
    </w:pPr>
    <w:rPr>
      <w:rFonts w:cs="Times New Roman"/>
    </w:rPr>
  </w:style>
  <w:style w:type="character" w:customStyle="1" w:styleId="Virsraksts3Rakstz">
    <w:name w:val="Virsraksts 3 Rakstz."/>
    <w:basedOn w:val="DefaultParagraphFont"/>
    <w:link w:val="Virsraksts31"/>
    <w:locked/>
    <w:rsid w:val="001510B2"/>
    <w:rPr>
      <w:rFonts w:ascii="Calibri Light" w:eastAsia="Times New Roman" w:hAnsi="Calibri Light" w:cs="Times New Roman"/>
      <w:b/>
      <w:bCs/>
      <w:color w:val="5B9BD5" w:themeColor="accent1"/>
      <w:lang w:eastAsia="lv-LV"/>
    </w:rPr>
  </w:style>
  <w:style w:type="paragraph" w:customStyle="1" w:styleId="Virsraksts31">
    <w:name w:val="Virsraksts 31"/>
    <w:basedOn w:val="Normal"/>
    <w:link w:val="Virsraksts3Rakstz"/>
    <w:rsid w:val="001510B2"/>
    <w:rPr>
      <w:rFonts w:ascii="Calibri Light" w:eastAsia="Times New Roman" w:hAnsi="Calibri Light" w:cs="Times New Roman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DefaultParagraphFont"/>
    <w:link w:val="Virsraksts41"/>
    <w:locked/>
    <w:rsid w:val="001510B2"/>
    <w:rPr>
      <w:rFonts w:ascii="Calibri Light" w:eastAsia="Times New Roman" w:hAnsi="Calibri Light" w:cs="Times New Roman"/>
      <w:b/>
      <w:bCs/>
      <w:i/>
      <w:iCs/>
      <w:color w:val="5B9BD5" w:themeColor="accent1"/>
      <w:lang w:eastAsia="lv-LV"/>
    </w:rPr>
  </w:style>
  <w:style w:type="paragraph" w:customStyle="1" w:styleId="Virsraksts41">
    <w:name w:val="Virsraksts 41"/>
    <w:basedOn w:val="Normal"/>
    <w:link w:val="Virsraksts4Rakstz"/>
    <w:rsid w:val="001510B2"/>
    <w:rPr>
      <w:rFonts w:ascii="Calibri Light" w:eastAsia="Times New Roman" w:hAnsi="Calibri Light" w:cs="Times New Roman"/>
      <w:b/>
      <w:bCs/>
      <w:i/>
      <w:iCs/>
      <w:color w:val="5B9BD5" w:themeColor="accent1"/>
      <w:lang w:eastAsia="lv-LV"/>
    </w:rPr>
  </w:style>
  <w:style w:type="character" w:customStyle="1" w:styleId="PamattekstsRakstz">
    <w:name w:val="Pamatteksts Rakstz."/>
    <w:basedOn w:val="DefaultParagraphFont"/>
    <w:link w:val="Pamatteksts1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Pamatteksts1">
    <w:name w:val="Pamatteksts1"/>
    <w:basedOn w:val="Normal"/>
    <w:link w:val="PamattekstsRakstz"/>
    <w:rsid w:val="001510B2"/>
    <w:rPr>
      <w:rFonts w:cs="Times New Roman"/>
      <w:lang w:eastAsia="lv-LV"/>
    </w:rPr>
  </w:style>
  <w:style w:type="character" w:customStyle="1" w:styleId="KjeneRakstz">
    <w:name w:val="Kājene Rakstz."/>
    <w:basedOn w:val="DefaultParagraphFont"/>
    <w:link w:val="Kjene1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Kjene1">
    <w:name w:val="Kājene1"/>
    <w:basedOn w:val="Normal"/>
    <w:link w:val="KjeneRakstz"/>
    <w:rsid w:val="001510B2"/>
    <w:rPr>
      <w:rFonts w:cs="Times New Roman"/>
      <w:lang w:eastAsia="lv-LV"/>
    </w:rPr>
  </w:style>
  <w:style w:type="character" w:customStyle="1" w:styleId="BalontekstsRakstz">
    <w:name w:val="Balonteksts Rakstz."/>
    <w:basedOn w:val="DefaultParagraphFont"/>
    <w:link w:val="Balonteksts1"/>
    <w:locked/>
    <w:rsid w:val="001510B2"/>
    <w:rPr>
      <w:rFonts w:ascii="Tahoma" w:eastAsia="Calibri" w:hAnsi="Tahoma" w:cs="Tahoma"/>
      <w:sz w:val="16"/>
      <w:szCs w:val="16"/>
      <w:lang w:eastAsia="lv-LV"/>
    </w:rPr>
  </w:style>
  <w:style w:type="paragraph" w:customStyle="1" w:styleId="Balonteksts1">
    <w:name w:val="Balonteksts1"/>
    <w:basedOn w:val="Normal"/>
    <w:link w:val="BalontekstsRakstz"/>
    <w:rsid w:val="001510B2"/>
    <w:rPr>
      <w:rFonts w:ascii="Tahoma" w:hAnsi="Tahoma" w:cs="Tahoma"/>
      <w:sz w:val="16"/>
      <w:szCs w:val="16"/>
      <w:lang w:eastAsia="lv-LV"/>
    </w:rPr>
  </w:style>
  <w:style w:type="paragraph" w:customStyle="1" w:styleId="tv213">
    <w:name w:val="tv213"/>
    <w:basedOn w:val="Normal"/>
    <w:uiPriority w:val="99"/>
    <w:rsid w:val="0015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ndnoteReference">
    <w:name w:val="endnote reference"/>
    <w:uiPriority w:val="99"/>
    <w:semiHidden/>
    <w:unhideWhenUsed/>
    <w:rsid w:val="001510B2"/>
    <w:rPr>
      <w:vertAlign w:val="superscript"/>
    </w:rPr>
  </w:style>
  <w:style w:type="paragraph" w:customStyle="1" w:styleId="Virsraksts2">
    <w:name w:val="Virsraksts 2"/>
    <w:basedOn w:val="Normal"/>
    <w:link w:val="Virsraksts2Rakstz"/>
    <w:rsid w:val="001510B2"/>
    <w:pPr>
      <w:spacing w:after="160" w:line="254" w:lineRule="auto"/>
    </w:pPr>
    <w:rPr>
      <w:rFonts w:cs="Times New Roman"/>
      <w:lang w:eastAsia="lv-LV"/>
    </w:rPr>
  </w:style>
  <w:style w:type="character" w:customStyle="1" w:styleId="Virsraksts2Rakstz">
    <w:name w:val="Virsraksts 2 Rakstz."/>
    <w:basedOn w:val="DefaultParagraphFont"/>
    <w:link w:val="Virsraksts2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Balonteksts">
    <w:name w:val="Balonteksts"/>
    <w:basedOn w:val="Normal"/>
    <w:link w:val="BalontekstsRakstz1"/>
    <w:rsid w:val="001510B2"/>
    <w:pPr>
      <w:spacing w:after="160" w:line="254" w:lineRule="auto"/>
    </w:pPr>
    <w:rPr>
      <w:rFonts w:cs="Times New Roman"/>
      <w:lang w:eastAsia="lv-LV"/>
    </w:rPr>
  </w:style>
  <w:style w:type="character" w:customStyle="1" w:styleId="BalontekstsRakstz1">
    <w:name w:val="Balonteksts Rakstz.1"/>
    <w:basedOn w:val="DefaultParagraphFont"/>
    <w:link w:val="Balonteksts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Virsraksts3">
    <w:name w:val="Virsraksts 3"/>
    <w:basedOn w:val="Normal"/>
    <w:link w:val="Virsraksts3Rakstz1"/>
    <w:rsid w:val="001510B2"/>
    <w:pPr>
      <w:spacing w:after="160" w:line="254" w:lineRule="auto"/>
    </w:pPr>
    <w:rPr>
      <w:rFonts w:cs="Times New Roman"/>
      <w:lang w:eastAsia="lv-LV"/>
    </w:rPr>
  </w:style>
  <w:style w:type="character" w:customStyle="1" w:styleId="Virsraksts3Rakstz1">
    <w:name w:val="Virsraksts 3 Rakstz.1"/>
    <w:basedOn w:val="DefaultParagraphFont"/>
    <w:link w:val="Virsraksts3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Virsraksts4">
    <w:name w:val="Virsraksts 4"/>
    <w:basedOn w:val="Normal"/>
    <w:link w:val="Virsraksts4Rakstz1"/>
    <w:rsid w:val="001510B2"/>
    <w:pPr>
      <w:spacing w:after="160" w:line="254" w:lineRule="auto"/>
    </w:pPr>
    <w:rPr>
      <w:rFonts w:cs="Times New Roman"/>
      <w:lang w:eastAsia="lv-LV"/>
    </w:rPr>
  </w:style>
  <w:style w:type="character" w:customStyle="1" w:styleId="Virsraksts4Rakstz1">
    <w:name w:val="Virsraksts 4 Rakstz.1"/>
    <w:basedOn w:val="DefaultParagraphFont"/>
    <w:link w:val="Virsraksts4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Kjene">
    <w:name w:val="Kājene"/>
    <w:basedOn w:val="Normal"/>
    <w:link w:val="KjeneRakstz1"/>
    <w:rsid w:val="001510B2"/>
    <w:pPr>
      <w:spacing w:after="160" w:line="254" w:lineRule="auto"/>
    </w:pPr>
    <w:rPr>
      <w:rFonts w:cs="Times New Roman"/>
      <w:lang w:eastAsia="lv-LV"/>
    </w:rPr>
  </w:style>
  <w:style w:type="character" w:customStyle="1" w:styleId="KjeneRakstz1">
    <w:name w:val="Kājene Rakstz.1"/>
    <w:basedOn w:val="DefaultParagraphFont"/>
    <w:link w:val="Kjene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Pamatteksts">
    <w:name w:val="Pamatteksts"/>
    <w:basedOn w:val="Normal"/>
    <w:link w:val="PamattekstsRakstz1"/>
    <w:rsid w:val="001510B2"/>
    <w:pPr>
      <w:spacing w:after="160" w:line="254" w:lineRule="auto"/>
    </w:pPr>
    <w:rPr>
      <w:rFonts w:cs="Times New Roman"/>
      <w:lang w:eastAsia="lv-LV"/>
    </w:rPr>
  </w:style>
  <w:style w:type="character" w:customStyle="1" w:styleId="PamattekstsRakstz1">
    <w:name w:val="Pamatteksts Rakstz.1"/>
    <w:basedOn w:val="DefaultParagraphFont"/>
    <w:link w:val="Pamatteksts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Galvene">
    <w:name w:val="Galvene"/>
    <w:basedOn w:val="Normal"/>
    <w:link w:val="GalveneRakstz"/>
    <w:rsid w:val="001510B2"/>
    <w:pPr>
      <w:numPr>
        <w:numId w:val="4"/>
      </w:numPr>
      <w:tabs>
        <w:tab w:val="clear" w:pos="928"/>
      </w:tabs>
      <w:spacing w:after="160" w:line="254" w:lineRule="auto"/>
      <w:ind w:left="0" w:firstLine="0"/>
    </w:pPr>
    <w:rPr>
      <w:rFonts w:cs="Times New Roman"/>
      <w:lang w:eastAsia="lv-LV"/>
    </w:rPr>
  </w:style>
  <w:style w:type="character" w:customStyle="1" w:styleId="GalveneRakstz">
    <w:name w:val="Galvene Rakstz."/>
    <w:basedOn w:val="DefaultParagraphFont"/>
    <w:link w:val="Galvene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Beiguvresteksts">
    <w:name w:val="Beigu vēres teksts"/>
    <w:basedOn w:val="Normal"/>
    <w:link w:val="BeiguvrestekstsRakstz"/>
    <w:rsid w:val="001510B2"/>
    <w:pPr>
      <w:spacing w:after="160" w:line="254" w:lineRule="auto"/>
    </w:pPr>
    <w:rPr>
      <w:rFonts w:cs="Times New Roman"/>
      <w:lang w:eastAsia="lv-LV"/>
    </w:rPr>
  </w:style>
  <w:style w:type="character" w:customStyle="1" w:styleId="BeiguvrestekstsRakstz">
    <w:name w:val="Beigu vēres teksts Rakstz."/>
    <w:basedOn w:val="DefaultParagraphFont"/>
    <w:link w:val="Beiguvresteksts"/>
    <w:locked/>
    <w:rsid w:val="001510B2"/>
    <w:rPr>
      <w:rFonts w:ascii="Calibri" w:eastAsia="Calibri" w:hAnsi="Calibri" w:cs="Times New Roman"/>
      <w:lang w:eastAsia="lv-LV"/>
    </w:rPr>
  </w:style>
  <w:style w:type="paragraph" w:customStyle="1" w:styleId="Apakvirsraksts">
    <w:name w:val="Apakšvirsraksts"/>
    <w:basedOn w:val="Normal"/>
    <w:link w:val="ApakvirsrakstsRakstz"/>
    <w:rsid w:val="001510B2"/>
    <w:pPr>
      <w:spacing w:after="160" w:line="254" w:lineRule="auto"/>
    </w:pPr>
    <w:rPr>
      <w:rFonts w:cs="Times New Roman"/>
      <w:lang w:eastAsia="lv-LV"/>
    </w:rPr>
  </w:style>
  <w:style w:type="character" w:customStyle="1" w:styleId="ApakvirsrakstsRakstz">
    <w:name w:val="Apakšvirsraksts Rakstz."/>
    <w:basedOn w:val="DefaultParagraphFont"/>
    <w:link w:val="Apakvirsraksts"/>
    <w:locked/>
    <w:rsid w:val="001510B2"/>
    <w:rPr>
      <w:rFonts w:ascii="Calibri" w:eastAsia="Calibri" w:hAnsi="Calibri" w:cs="Times New Roman"/>
      <w:lang w:eastAsia="lv-LV"/>
    </w:rPr>
  </w:style>
  <w:style w:type="character" w:customStyle="1" w:styleId="Neatrisintapieminana">
    <w:name w:val="Neatrisināta pieminēšana"/>
    <w:uiPriority w:val="99"/>
    <w:semiHidden/>
    <w:rsid w:val="001510B2"/>
    <w:rPr>
      <w:color w:val="605E5C"/>
      <w:shd w:val="clear" w:color="auto" w:fill="E1DFDD"/>
    </w:rPr>
  </w:style>
  <w:style w:type="table" w:customStyle="1" w:styleId="Parastatabula">
    <w:name w:val="Parasta tabula"/>
    <w:uiPriority w:val="99"/>
    <w:semiHidden/>
    <w:qFormat/>
    <w:rsid w:val="001510B2"/>
    <w:pPr>
      <w:spacing w:line="256" w:lineRule="auto"/>
    </w:pPr>
    <w:rPr>
      <w:rFonts w:ascii="Calibri" w:eastAsia="Calibri" w:hAnsi="Calibri" w:cs="Times New Roman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atabula">
    <w:name w:val="Režģa tabula"/>
    <w:basedOn w:val="TableNormal"/>
    <w:uiPriority w:val="39"/>
    <w:rsid w:val="001510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arastatabula1">
    <w:name w:val="Parasta tabula1"/>
    <w:uiPriority w:val="99"/>
    <w:semiHidden/>
    <w:qFormat/>
    <w:rsid w:val="001510B2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rastatabula2">
    <w:name w:val="Parasta tabula2"/>
    <w:uiPriority w:val="99"/>
    <w:semiHidden/>
    <w:qFormat/>
    <w:rsid w:val="001510B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atabula7">
    <w:name w:val="Režģa tabula7"/>
    <w:basedOn w:val="TableNormal"/>
    <w:uiPriority w:val="39"/>
    <w:rsid w:val="001510B2"/>
    <w:pPr>
      <w:spacing w:after="0" w:line="240" w:lineRule="auto"/>
    </w:pPr>
    <w:rPr>
      <w:rFonts w:ascii="Calibri" w:eastAsia="Calibri" w:hAnsi="Calibri" w:cs="Times New Roman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1510B2"/>
    <w:pPr>
      <w:spacing w:after="0" w:line="240" w:lineRule="auto"/>
    </w:pPr>
    <w:rPr>
      <w:rFonts w:ascii="Calibri" w:eastAsia="Calibri" w:hAnsi="Calibri" w:cs="Times New Roman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4305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2021-07-30T07:40:00Z</dcterms:created>
  <dcterms:modified xsi:type="dcterms:W3CDTF">2021-07-30T07:40:00Z</dcterms:modified>
</cp:coreProperties>
</file>