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48418" w14:textId="77777777" w:rsidR="00CC0C33" w:rsidRPr="006147A9" w:rsidRDefault="00CC0C33" w:rsidP="00CC0C33">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6147A9">
        <w:rPr>
          <w:noProof/>
        </w:rPr>
        <w:drawing>
          <wp:inline distT="0" distB="0" distL="0" distR="0" wp14:anchorId="0BA9B871" wp14:editId="091575E2">
            <wp:extent cx="4192819" cy="79735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7" t="30377" b="33631"/>
                    <a:stretch/>
                  </pic:blipFill>
                  <pic:spPr bwMode="auto">
                    <a:xfrm>
                      <a:off x="0" y="0"/>
                      <a:ext cx="4192819" cy="797356"/>
                    </a:xfrm>
                    <a:prstGeom prst="rect">
                      <a:avLst/>
                    </a:prstGeom>
                    <a:noFill/>
                    <a:ln>
                      <a:noFill/>
                    </a:ln>
                    <a:extLst>
                      <a:ext uri="{53640926-AAD7-44D8-BBD7-CCE9431645EC}">
                        <a14:shadowObscured xmlns:a14="http://schemas.microsoft.com/office/drawing/2010/main"/>
                      </a:ext>
                    </a:extLst>
                  </pic:spPr>
                </pic:pic>
              </a:graphicData>
            </a:graphic>
          </wp:inline>
        </w:drawing>
      </w:r>
    </w:p>
    <w:p w14:paraId="340C8342" w14:textId="77777777" w:rsidR="00CC0C33" w:rsidRPr="006147A9" w:rsidRDefault="00CC0C33" w:rsidP="00CC0C33">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5F143C16" w14:textId="77777777" w:rsidR="00CC0C33" w:rsidRPr="006147A9" w:rsidRDefault="00CC0C33" w:rsidP="00CC0C33">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TIRGUS IZPĒTE</w:t>
      </w:r>
    </w:p>
    <w:p w14:paraId="26521247" w14:textId="3D9D5790" w:rsidR="00CC0C33" w:rsidRPr="006147A9" w:rsidRDefault="00CC0C33" w:rsidP="00CC0C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SEPTIŅU </w:t>
      </w:r>
      <w:r w:rsidRPr="006147A9">
        <w:rPr>
          <w:rFonts w:ascii="Times New Roman" w:eastAsia="Times New Roman" w:hAnsi="Times New Roman" w:cs="Times New Roman"/>
          <w:b/>
          <w:sz w:val="24"/>
          <w:szCs w:val="24"/>
        </w:rPr>
        <w:t>UGUNSDZĒSĪBAS HIDRANTU REKONSTRUKCIJA</w:t>
      </w:r>
    </w:p>
    <w:p w14:paraId="3593F20E" w14:textId="12529F27" w:rsidR="00CC0C33" w:rsidRPr="006147A9" w:rsidRDefault="00CC0C33" w:rsidP="00CC0C33">
      <w:pPr>
        <w:spacing w:after="0" w:line="240" w:lineRule="auto"/>
        <w:jc w:val="center"/>
        <w:rPr>
          <w:rFonts w:ascii="Times New Roman" w:eastAsia="Times New Roman" w:hAnsi="Times New Roman" w:cs="Times New Roman"/>
          <w:b/>
          <w:sz w:val="24"/>
          <w:szCs w:val="24"/>
        </w:rPr>
      </w:pPr>
      <w:r w:rsidRPr="006147A9">
        <w:rPr>
          <w:rFonts w:ascii="Times New Roman" w:eastAsia="Times New Roman" w:hAnsi="Times New Roman" w:cs="Times New Roman"/>
          <w:b/>
          <w:sz w:val="24"/>
          <w:szCs w:val="24"/>
        </w:rPr>
        <w:t>ID</w:t>
      </w:r>
      <w:r>
        <w:rPr>
          <w:rFonts w:ascii="Times New Roman" w:eastAsia="Times New Roman" w:hAnsi="Times New Roman" w:cs="Times New Roman"/>
          <w:b/>
          <w:sz w:val="24"/>
          <w:szCs w:val="24"/>
        </w:rPr>
        <w:t xml:space="preserve"> </w:t>
      </w:r>
      <w:r w:rsidRPr="006147A9">
        <w:rPr>
          <w:rFonts w:ascii="Times New Roman" w:eastAsia="Times New Roman" w:hAnsi="Times New Roman" w:cs="Times New Roman"/>
          <w:b/>
          <w:sz w:val="24"/>
          <w:szCs w:val="24"/>
        </w:rPr>
        <w:t>NR.</w:t>
      </w:r>
      <w:r w:rsidRPr="006147A9">
        <w:rPr>
          <w:rFonts w:ascii="Calibri" w:eastAsia="Calibri" w:hAnsi="Calibri" w:cs="Times New Roman"/>
        </w:rPr>
        <w:t xml:space="preserve"> </w:t>
      </w:r>
      <w:r w:rsidRPr="006147A9">
        <w:rPr>
          <w:rFonts w:ascii="Times New Roman" w:eastAsia="Times New Roman" w:hAnsi="Times New Roman" w:cs="Times New Roman"/>
          <w:b/>
          <w:sz w:val="24"/>
          <w:szCs w:val="24"/>
        </w:rPr>
        <w:t>BNP TI 2020/</w:t>
      </w:r>
      <w:r>
        <w:rPr>
          <w:rFonts w:ascii="Times New Roman" w:eastAsia="Times New Roman" w:hAnsi="Times New Roman" w:cs="Times New Roman"/>
          <w:b/>
          <w:sz w:val="24"/>
          <w:szCs w:val="24"/>
        </w:rPr>
        <w:t>80</w:t>
      </w:r>
    </w:p>
    <w:p w14:paraId="07B9C8C6" w14:textId="77777777" w:rsidR="00CC0C33" w:rsidRPr="006147A9" w:rsidRDefault="00CC0C33" w:rsidP="00CC0C33">
      <w:pPr>
        <w:spacing w:after="0" w:line="240" w:lineRule="auto"/>
        <w:rPr>
          <w:rFonts w:ascii="Times New Roman" w:eastAsia="Times New Roman" w:hAnsi="Times New Roman" w:cs="Times New Roman"/>
          <w:b/>
          <w:sz w:val="24"/>
          <w:szCs w:val="24"/>
        </w:rPr>
      </w:pPr>
    </w:p>
    <w:p w14:paraId="7D58048E" w14:textId="77777777" w:rsidR="00CC0C33" w:rsidRPr="006147A9" w:rsidRDefault="00CC0C33" w:rsidP="00CC0C33">
      <w:pPr>
        <w:spacing w:after="0" w:line="240" w:lineRule="auto"/>
        <w:rPr>
          <w:rFonts w:ascii="Times New Roman" w:eastAsia="Times New Roman" w:hAnsi="Times New Roman" w:cs="Times New Roman"/>
          <w:b/>
          <w:bCs/>
          <w:sz w:val="24"/>
          <w:szCs w:val="24"/>
          <w:lang w:eastAsia="lv-LV"/>
        </w:rPr>
      </w:pPr>
      <w:r w:rsidRPr="006147A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CC0C33" w:rsidRPr="006147A9" w14:paraId="0C12B8EE" w14:textId="77777777" w:rsidTr="006A73CE">
        <w:trPr>
          <w:jc w:val="center"/>
        </w:trPr>
        <w:tc>
          <w:tcPr>
            <w:tcW w:w="2830" w:type="dxa"/>
          </w:tcPr>
          <w:p w14:paraId="34B3B75E" w14:textId="77777777" w:rsidR="00CC0C33" w:rsidRPr="006147A9" w:rsidRDefault="00CC0C33" w:rsidP="006A73CE">
            <w:pPr>
              <w:keepNext/>
              <w:spacing w:after="0" w:line="240" w:lineRule="auto"/>
              <w:outlineLvl w:val="0"/>
              <w:rPr>
                <w:rFonts w:ascii="Times New Roman" w:eastAsia="Times New Roman" w:hAnsi="Times New Roman" w:cs="Times New Roman"/>
                <w:b/>
                <w:bCs/>
                <w:sz w:val="24"/>
                <w:szCs w:val="24"/>
              </w:rPr>
            </w:pPr>
            <w:r w:rsidRPr="006147A9">
              <w:rPr>
                <w:rFonts w:ascii="Times New Roman" w:eastAsia="Times New Roman" w:hAnsi="Times New Roman" w:cs="Times New Roman"/>
                <w:b/>
                <w:bCs/>
                <w:sz w:val="24"/>
                <w:szCs w:val="24"/>
              </w:rPr>
              <w:t xml:space="preserve">Nosaukums </w:t>
            </w:r>
          </w:p>
        </w:tc>
        <w:tc>
          <w:tcPr>
            <w:tcW w:w="5947" w:type="dxa"/>
          </w:tcPr>
          <w:p w14:paraId="6D8E6DAF" w14:textId="77777777" w:rsidR="00CC0C33" w:rsidRPr="006147A9" w:rsidRDefault="00CC0C33" w:rsidP="006A73CE">
            <w:pPr>
              <w:spacing w:after="0" w:line="240" w:lineRule="auto"/>
              <w:jc w:val="center"/>
              <w:rPr>
                <w:rFonts w:ascii="Times New Roman" w:eastAsia="Times New Roman" w:hAnsi="Times New Roman" w:cs="Times New Roman"/>
                <w:bCs/>
                <w:sz w:val="24"/>
                <w:szCs w:val="24"/>
                <w:lang w:eastAsia="lv-LV"/>
              </w:rPr>
            </w:pPr>
            <w:r w:rsidRPr="006147A9">
              <w:rPr>
                <w:rFonts w:ascii="Times New Roman" w:eastAsia="Times New Roman" w:hAnsi="Times New Roman" w:cs="Times New Roman"/>
                <w:bCs/>
                <w:sz w:val="24"/>
                <w:szCs w:val="24"/>
                <w:lang w:eastAsia="lv-LV"/>
              </w:rPr>
              <w:t>Balvu novada pašvaldība</w:t>
            </w:r>
          </w:p>
        </w:tc>
      </w:tr>
      <w:tr w:rsidR="00CC0C33" w:rsidRPr="006147A9" w14:paraId="3FF08F50" w14:textId="77777777" w:rsidTr="006A73CE">
        <w:trPr>
          <w:jc w:val="center"/>
        </w:trPr>
        <w:tc>
          <w:tcPr>
            <w:tcW w:w="2830" w:type="dxa"/>
          </w:tcPr>
          <w:p w14:paraId="454D3ABB" w14:textId="77777777" w:rsidR="00CC0C33" w:rsidRPr="006147A9" w:rsidRDefault="00CC0C33" w:rsidP="006A73CE">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Reģistrācijas numurs </w:t>
            </w:r>
          </w:p>
        </w:tc>
        <w:tc>
          <w:tcPr>
            <w:tcW w:w="5947" w:type="dxa"/>
          </w:tcPr>
          <w:p w14:paraId="3ED30195" w14:textId="77777777" w:rsidR="00CC0C33" w:rsidRPr="006147A9" w:rsidRDefault="00CC0C33" w:rsidP="006A73CE">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90009115622</w:t>
            </w:r>
          </w:p>
        </w:tc>
      </w:tr>
      <w:tr w:rsidR="00CC0C33" w:rsidRPr="006147A9" w14:paraId="6C23DE34" w14:textId="77777777" w:rsidTr="006A73CE">
        <w:trPr>
          <w:jc w:val="center"/>
        </w:trPr>
        <w:tc>
          <w:tcPr>
            <w:tcW w:w="2830" w:type="dxa"/>
          </w:tcPr>
          <w:p w14:paraId="0AB6D645" w14:textId="77777777" w:rsidR="00CC0C33" w:rsidRPr="006147A9" w:rsidRDefault="00CC0C33" w:rsidP="006A73CE">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Adrese</w:t>
            </w:r>
          </w:p>
        </w:tc>
        <w:tc>
          <w:tcPr>
            <w:tcW w:w="5947" w:type="dxa"/>
          </w:tcPr>
          <w:p w14:paraId="2346BF41" w14:textId="77777777" w:rsidR="00CC0C33" w:rsidRPr="006147A9" w:rsidRDefault="00CC0C33" w:rsidP="006A73CE">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Bērzpils iela 1A, Balvi, Balvu novads</w:t>
            </w:r>
          </w:p>
        </w:tc>
      </w:tr>
      <w:tr w:rsidR="00CC0C33" w:rsidRPr="006147A9" w14:paraId="7A23CADE" w14:textId="77777777" w:rsidTr="006A73CE">
        <w:trPr>
          <w:jc w:val="center"/>
        </w:trPr>
        <w:tc>
          <w:tcPr>
            <w:tcW w:w="2830" w:type="dxa"/>
          </w:tcPr>
          <w:p w14:paraId="37105692" w14:textId="77777777" w:rsidR="00CC0C33" w:rsidRPr="006147A9" w:rsidRDefault="00CC0C33" w:rsidP="006A73CE">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Kontaktpersona par tirgus izpētes priekšmetu</w:t>
            </w:r>
          </w:p>
        </w:tc>
        <w:tc>
          <w:tcPr>
            <w:tcW w:w="5947" w:type="dxa"/>
          </w:tcPr>
          <w:p w14:paraId="08D5E540" w14:textId="77777777" w:rsidR="00CC0C33" w:rsidRPr="006147A9" w:rsidRDefault="00CC0C33" w:rsidP="006A73CE">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Balvu novada pašvaldības Finanšu un attīstības nodaļas vadītāja Olga Siņica, </w:t>
            </w:r>
          </w:p>
          <w:p w14:paraId="10C8834C" w14:textId="77777777" w:rsidR="00CC0C33" w:rsidRPr="006147A9" w:rsidRDefault="00CC0C33" w:rsidP="006A73CE">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tālr. </w:t>
            </w:r>
            <w:r w:rsidRPr="006147A9">
              <w:rPr>
                <w:rFonts w:ascii="Times New Roman" w:eastAsia="Times New Roman" w:hAnsi="Times New Roman" w:cs="Times New Roman"/>
                <w:sz w:val="24"/>
                <w:szCs w:val="24"/>
              </w:rPr>
              <w:t>64522634</w:t>
            </w:r>
            <w:r w:rsidRPr="006147A9">
              <w:rPr>
                <w:rFonts w:ascii="Times New Roman" w:eastAsia="Times New Roman" w:hAnsi="Times New Roman" w:cs="Times New Roman"/>
                <w:sz w:val="24"/>
                <w:szCs w:val="24"/>
                <w:lang w:eastAsia="lv-LV"/>
              </w:rPr>
              <w:t>, 29361548</w:t>
            </w:r>
          </w:p>
          <w:p w14:paraId="7761B32D" w14:textId="77777777" w:rsidR="00CC0C33" w:rsidRPr="006147A9" w:rsidRDefault="00CC0C33" w:rsidP="006A73CE">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e-pasts: </w:t>
            </w:r>
            <w:hyperlink r:id="rId6" w:history="1">
              <w:r w:rsidRPr="006147A9">
                <w:rPr>
                  <w:rStyle w:val="Hyperlink"/>
                  <w:rFonts w:ascii="Times New Roman" w:eastAsia="Times New Roman" w:hAnsi="Times New Roman" w:cs="Times New Roman"/>
                  <w:sz w:val="24"/>
                  <w:szCs w:val="24"/>
                  <w:lang w:eastAsia="lv-LV"/>
                </w:rPr>
                <w:t>olga.sinica@balvi.lv</w:t>
              </w:r>
            </w:hyperlink>
            <w:r w:rsidRPr="006147A9">
              <w:rPr>
                <w:rFonts w:ascii="Times New Roman" w:eastAsia="Times New Roman" w:hAnsi="Times New Roman" w:cs="Times New Roman"/>
                <w:sz w:val="24"/>
                <w:szCs w:val="24"/>
                <w:lang w:eastAsia="lv-LV"/>
              </w:rPr>
              <w:t xml:space="preserve">    </w:t>
            </w:r>
          </w:p>
        </w:tc>
      </w:tr>
      <w:tr w:rsidR="00CC0C33" w:rsidRPr="006147A9" w14:paraId="6D4DF1D6" w14:textId="77777777" w:rsidTr="006A73CE">
        <w:trPr>
          <w:trHeight w:val="318"/>
          <w:jc w:val="center"/>
        </w:trPr>
        <w:tc>
          <w:tcPr>
            <w:tcW w:w="2830" w:type="dxa"/>
          </w:tcPr>
          <w:p w14:paraId="4A2A9ADD" w14:textId="77777777" w:rsidR="00CC0C33" w:rsidRPr="006147A9" w:rsidRDefault="00CC0C33" w:rsidP="006A73CE">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Kontaktpersona par piedāvājumu sagatavošanu</w:t>
            </w:r>
          </w:p>
        </w:tc>
        <w:tc>
          <w:tcPr>
            <w:tcW w:w="5947" w:type="dxa"/>
            <w:shd w:val="clear" w:color="auto" w:fill="auto"/>
          </w:tcPr>
          <w:p w14:paraId="5F83DFA2" w14:textId="77777777" w:rsidR="00CC0C33" w:rsidRPr="006147A9" w:rsidRDefault="00CC0C33" w:rsidP="006A73CE">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Balvu novada pašvaldības juriskonsulte </w:t>
            </w:r>
          </w:p>
          <w:p w14:paraId="61273167" w14:textId="77777777" w:rsidR="00CC0C33" w:rsidRPr="006147A9" w:rsidRDefault="00CC0C33" w:rsidP="006A73CE">
            <w:pPr>
              <w:spacing w:after="0" w:line="240" w:lineRule="auto"/>
              <w:contextualSpacing/>
              <w:jc w:val="center"/>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Inga Puriņa – Eglīte, t.</w:t>
            </w:r>
            <w:r w:rsidRPr="006147A9">
              <w:rPr>
                <w:rFonts w:ascii="Monotype Corsiva ;color:#1F497D" w:eastAsia="Times New Roman" w:hAnsi="Monotype Corsiva ;color:#1F497D" w:cs="Times New Roman"/>
                <w:sz w:val="24"/>
                <w:szCs w:val="24"/>
                <w:lang w:eastAsia="lv-LV"/>
              </w:rPr>
              <w:t xml:space="preserve"> 64520931</w:t>
            </w:r>
            <w:r w:rsidRPr="006147A9">
              <w:rPr>
                <w:rFonts w:ascii="Times New Roman" w:eastAsia="Times New Roman" w:hAnsi="Times New Roman" w:cs="Times New Roman"/>
                <w:sz w:val="24"/>
                <w:szCs w:val="24"/>
              </w:rPr>
              <w:t>,</w:t>
            </w:r>
          </w:p>
          <w:p w14:paraId="379F174F" w14:textId="77777777" w:rsidR="00CC0C33" w:rsidRPr="006147A9" w:rsidRDefault="00CC0C33" w:rsidP="006A73CE">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sz w:val="24"/>
                <w:szCs w:val="24"/>
                <w:lang w:eastAsia="lv-LV"/>
              </w:rPr>
              <w:t xml:space="preserve">e-pasts: </w:t>
            </w:r>
            <w:hyperlink r:id="rId7" w:history="1">
              <w:r w:rsidRPr="006147A9">
                <w:rPr>
                  <w:rFonts w:ascii="Times New Roman" w:eastAsia="Times New Roman" w:hAnsi="Times New Roman" w:cs="Times New Roman"/>
                  <w:color w:val="0000FF"/>
                  <w:sz w:val="24"/>
                  <w:szCs w:val="24"/>
                  <w:u w:val="single"/>
                  <w:lang w:eastAsia="lv-LV"/>
                </w:rPr>
                <w:t>inga.purina.eglite@balvi.lv</w:t>
              </w:r>
            </w:hyperlink>
          </w:p>
        </w:tc>
      </w:tr>
      <w:tr w:rsidR="00CC0C33" w:rsidRPr="006147A9" w14:paraId="0138AF9F" w14:textId="77777777" w:rsidTr="006A73CE">
        <w:trPr>
          <w:trHeight w:val="323"/>
          <w:jc w:val="center"/>
        </w:trPr>
        <w:tc>
          <w:tcPr>
            <w:tcW w:w="2830" w:type="dxa"/>
          </w:tcPr>
          <w:p w14:paraId="62438B29" w14:textId="77777777" w:rsidR="00CC0C33" w:rsidRPr="006147A9" w:rsidRDefault="00CC0C33" w:rsidP="006A73CE">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E-pasta adrese </w:t>
            </w:r>
          </w:p>
        </w:tc>
        <w:tc>
          <w:tcPr>
            <w:tcW w:w="5947" w:type="dxa"/>
            <w:shd w:val="clear" w:color="auto" w:fill="auto"/>
          </w:tcPr>
          <w:p w14:paraId="543E9DCD" w14:textId="77777777" w:rsidR="00CC0C33" w:rsidRPr="006147A9" w:rsidRDefault="00CC0C33" w:rsidP="006A73CE">
            <w:pPr>
              <w:spacing w:after="0" w:line="240" w:lineRule="auto"/>
              <w:jc w:val="center"/>
              <w:rPr>
                <w:rFonts w:ascii="Times New Roman" w:eastAsia="Times New Roman" w:hAnsi="Times New Roman" w:cs="Times New Roman"/>
                <w:sz w:val="24"/>
                <w:szCs w:val="24"/>
                <w:lang w:eastAsia="lv-LV"/>
              </w:rPr>
            </w:pPr>
            <w:hyperlink r:id="rId8" w:history="1">
              <w:r w:rsidRPr="006147A9">
                <w:rPr>
                  <w:rFonts w:ascii="Times New Roman" w:eastAsia="Times New Roman" w:hAnsi="Times New Roman" w:cs="Times New Roman"/>
                  <w:color w:val="0000FF"/>
                  <w:sz w:val="24"/>
                  <w:szCs w:val="24"/>
                  <w:u w:val="single"/>
                  <w:lang w:eastAsia="lv-LV"/>
                </w:rPr>
                <w:t>dome@balvi.lv</w:t>
              </w:r>
            </w:hyperlink>
            <w:r w:rsidRPr="006147A9">
              <w:rPr>
                <w:rFonts w:ascii="Times New Roman" w:eastAsia="Times New Roman" w:hAnsi="Times New Roman" w:cs="Times New Roman"/>
                <w:sz w:val="24"/>
                <w:szCs w:val="24"/>
                <w:lang w:eastAsia="lv-LV"/>
              </w:rPr>
              <w:t xml:space="preserve"> </w:t>
            </w:r>
          </w:p>
        </w:tc>
      </w:tr>
      <w:tr w:rsidR="00CC0C33" w:rsidRPr="006147A9" w14:paraId="6BCF04DF" w14:textId="77777777" w:rsidTr="006A73CE">
        <w:trPr>
          <w:trHeight w:val="181"/>
          <w:jc w:val="center"/>
        </w:trPr>
        <w:tc>
          <w:tcPr>
            <w:tcW w:w="2830" w:type="dxa"/>
          </w:tcPr>
          <w:p w14:paraId="76B61AAF" w14:textId="77777777" w:rsidR="00CC0C33" w:rsidRPr="006147A9" w:rsidRDefault="00CC0C33" w:rsidP="006A73CE">
            <w:pPr>
              <w:spacing w:after="0" w:line="240" w:lineRule="auto"/>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t xml:space="preserve">Darba laiks </w:t>
            </w:r>
          </w:p>
        </w:tc>
        <w:tc>
          <w:tcPr>
            <w:tcW w:w="5947" w:type="dxa"/>
          </w:tcPr>
          <w:p w14:paraId="432AA70F" w14:textId="77777777" w:rsidR="00CC0C33" w:rsidRPr="006147A9" w:rsidRDefault="00CC0C33" w:rsidP="006A73CE">
            <w:pPr>
              <w:spacing w:after="0" w:line="240" w:lineRule="auto"/>
              <w:jc w:val="center"/>
              <w:rPr>
                <w:rFonts w:ascii="Times New Roman" w:eastAsia="Times New Roman" w:hAnsi="Times New Roman" w:cs="Times New Roman"/>
                <w:kern w:val="32"/>
                <w:sz w:val="24"/>
                <w:szCs w:val="24"/>
                <w:lang w:eastAsia="lv-LV"/>
              </w:rPr>
            </w:pPr>
            <w:r w:rsidRPr="006147A9">
              <w:rPr>
                <w:rFonts w:ascii="Times New Roman" w:eastAsia="Times New Roman" w:hAnsi="Times New Roman" w:cs="Times New Roman"/>
                <w:kern w:val="32"/>
                <w:sz w:val="24"/>
                <w:szCs w:val="24"/>
                <w:lang w:eastAsia="lv-LV"/>
              </w:rPr>
              <w:t xml:space="preserve">pirmdienās 8:30-18:00; </w:t>
            </w:r>
          </w:p>
          <w:p w14:paraId="5657B6A6" w14:textId="77777777" w:rsidR="00CC0C33" w:rsidRPr="006147A9" w:rsidRDefault="00CC0C33" w:rsidP="006A73CE">
            <w:pPr>
              <w:spacing w:after="0" w:line="240" w:lineRule="auto"/>
              <w:jc w:val="center"/>
              <w:rPr>
                <w:rFonts w:ascii="Times New Roman" w:eastAsia="Times New Roman" w:hAnsi="Times New Roman" w:cs="Times New Roman"/>
                <w:kern w:val="32"/>
                <w:sz w:val="24"/>
                <w:szCs w:val="24"/>
                <w:lang w:eastAsia="lv-LV"/>
              </w:rPr>
            </w:pPr>
            <w:r w:rsidRPr="006147A9">
              <w:rPr>
                <w:rFonts w:ascii="Times New Roman" w:eastAsia="Times New Roman" w:hAnsi="Times New Roman" w:cs="Times New Roman"/>
                <w:kern w:val="32"/>
                <w:sz w:val="24"/>
                <w:szCs w:val="24"/>
                <w:lang w:eastAsia="lv-LV"/>
              </w:rPr>
              <w:t xml:space="preserve">otrdienās, trešdienās un ceturtdienās 8:30-17:00; </w:t>
            </w:r>
          </w:p>
          <w:p w14:paraId="7E06F417" w14:textId="77777777" w:rsidR="00CC0C33" w:rsidRPr="006147A9" w:rsidRDefault="00CC0C33" w:rsidP="006A73CE">
            <w:pPr>
              <w:spacing w:after="0" w:line="240" w:lineRule="auto"/>
              <w:jc w:val="center"/>
              <w:rPr>
                <w:rFonts w:ascii="Times New Roman" w:eastAsia="Times New Roman" w:hAnsi="Times New Roman" w:cs="Times New Roman"/>
                <w:sz w:val="24"/>
                <w:szCs w:val="24"/>
                <w:lang w:eastAsia="lv-LV"/>
              </w:rPr>
            </w:pPr>
            <w:r w:rsidRPr="006147A9">
              <w:rPr>
                <w:rFonts w:ascii="Times New Roman" w:eastAsia="Times New Roman" w:hAnsi="Times New Roman" w:cs="Times New Roman"/>
                <w:kern w:val="32"/>
                <w:sz w:val="24"/>
                <w:szCs w:val="24"/>
                <w:lang w:eastAsia="lv-LV"/>
              </w:rPr>
              <w:t>piektdienās 8:30-16:00</w:t>
            </w:r>
          </w:p>
        </w:tc>
      </w:tr>
    </w:tbl>
    <w:p w14:paraId="7FFADC37" w14:textId="77777777" w:rsidR="00CC0C33" w:rsidRPr="00E03DFC" w:rsidRDefault="00CC0C33" w:rsidP="00CC0C33">
      <w:pPr>
        <w:spacing w:after="0" w:line="240" w:lineRule="auto"/>
        <w:ind w:left="567"/>
        <w:jc w:val="center"/>
        <w:rPr>
          <w:rFonts w:ascii="Times New Roman" w:eastAsia="Times New Roman" w:hAnsi="Times New Roman" w:cs="Times New Roman"/>
          <w:b/>
          <w:bCs/>
          <w:sz w:val="20"/>
          <w:szCs w:val="20"/>
          <w:lang w:eastAsia="lv-LV"/>
        </w:rPr>
      </w:pPr>
    </w:p>
    <w:p w14:paraId="55DF17E6" w14:textId="77777777" w:rsidR="00CC0C33" w:rsidRPr="00E03DFC" w:rsidRDefault="00CC0C33" w:rsidP="00CC0C33">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Tirgus izpētes priekšmets</w:t>
      </w:r>
      <w:r w:rsidRPr="00E03DFC">
        <w:rPr>
          <w:rFonts w:ascii="Times New Roman" w:eastAsia="Times New Roman" w:hAnsi="Times New Roman" w:cs="Times New Roman"/>
          <w:color w:val="000000"/>
          <w:sz w:val="24"/>
          <w:szCs w:val="24"/>
          <w:lang w:eastAsia="lv-LV"/>
        </w:rPr>
        <w:t xml:space="preserve"> </w:t>
      </w:r>
      <w:r w:rsidRPr="00E03DFC">
        <w:rPr>
          <w:rFonts w:ascii="Times New Roman" w:eastAsia="Times New Roman" w:hAnsi="Times New Roman" w:cs="Times New Roman"/>
          <w:sz w:val="24"/>
          <w:szCs w:val="24"/>
          <w:lang w:eastAsia="lv-LV"/>
        </w:rPr>
        <w:t xml:space="preserve">ir </w:t>
      </w:r>
      <w:r w:rsidRPr="006147A9">
        <w:rPr>
          <w:rFonts w:ascii="Times New Roman" w:eastAsia="Times New Roman" w:hAnsi="Times New Roman" w:cs="Times New Roman"/>
          <w:sz w:val="24"/>
          <w:szCs w:val="24"/>
        </w:rPr>
        <w:t>septiņu ugunsdzēsības hidrantu rekonstrukcija</w:t>
      </w:r>
      <w:r w:rsidRPr="00E03DFC">
        <w:rPr>
          <w:rFonts w:ascii="Times New Roman" w:eastAsia="Times New Roman" w:hAnsi="Times New Roman" w:cs="Times New Roman"/>
          <w:bCs/>
          <w:sz w:val="24"/>
          <w:szCs w:val="24"/>
          <w:lang w:eastAsia="lv-LV"/>
        </w:rPr>
        <w:t>.</w:t>
      </w:r>
      <w:r w:rsidRPr="006147A9">
        <w:t xml:space="preserve"> </w:t>
      </w:r>
    </w:p>
    <w:p w14:paraId="6AA4BE60" w14:textId="77777777" w:rsidR="00CC0C33" w:rsidRPr="00E03DFC" w:rsidRDefault="00CC0C33" w:rsidP="00CC0C33">
      <w:pPr>
        <w:numPr>
          <w:ilvl w:val="0"/>
          <w:numId w:val="1"/>
        </w:numPr>
        <w:spacing w:after="0" w:line="240" w:lineRule="auto"/>
        <w:ind w:left="0" w:firstLine="0"/>
        <w:contextualSpacing/>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sz w:val="24"/>
          <w:szCs w:val="24"/>
          <w:lang w:eastAsia="lv-LV"/>
        </w:rPr>
        <w:t>Tirgus izpētes priekšmetu raksturojošie rādītāji:</w:t>
      </w:r>
      <w:r w:rsidRPr="00E03DFC">
        <w:rPr>
          <w:rFonts w:ascii="Times New Roman" w:eastAsia="Times New Roman" w:hAnsi="Times New Roman" w:cs="Times New Roman"/>
          <w:bCs/>
          <w:sz w:val="24"/>
          <w:szCs w:val="24"/>
          <w:lang w:eastAsia="lv-LV"/>
        </w:rPr>
        <w:t xml:space="preserve"> </w:t>
      </w:r>
      <w:r w:rsidRPr="006147A9">
        <w:rPr>
          <w:rFonts w:ascii="Times New Roman" w:eastAsia="Times New Roman" w:hAnsi="Times New Roman" w:cs="Times New Roman"/>
          <w:bCs/>
          <w:sz w:val="24"/>
          <w:szCs w:val="24"/>
          <w:lang w:eastAsia="lv-LV"/>
        </w:rPr>
        <w:t>Plānots veikt septiņu</w:t>
      </w:r>
      <w:r w:rsidRPr="006147A9">
        <w:rPr>
          <w:rFonts w:ascii="Times New Roman" w:eastAsia="Times New Roman" w:hAnsi="Times New Roman" w:cs="Times New Roman"/>
          <w:sz w:val="24"/>
          <w:szCs w:val="24"/>
        </w:rPr>
        <w:t xml:space="preserve"> ugunsdzēsības hidrantu rekonstrukciju atbilstoši</w:t>
      </w:r>
      <w:r w:rsidRPr="006147A9">
        <w:rPr>
          <w:rFonts w:ascii="Times New Roman" w:eastAsia="Times New Roman" w:hAnsi="Times New Roman" w:cs="Times New Roman"/>
          <w:bCs/>
          <w:sz w:val="24"/>
          <w:szCs w:val="24"/>
          <w:lang w:eastAsia="lv-LV"/>
        </w:rPr>
        <w:t xml:space="preserve"> </w:t>
      </w:r>
      <w:r w:rsidRPr="00E03DFC">
        <w:rPr>
          <w:rFonts w:ascii="Times New Roman" w:eastAsia="Times New Roman" w:hAnsi="Times New Roman" w:cs="Times New Roman"/>
          <w:bCs/>
          <w:sz w:val="24"/>
          <w:szCs w:val="24"/>
          <w:lang w:eastAsia="lv-LV"/>
        </w:rPr>
        <w:t>tehniskaj</w:t>
      </w:r>
      <w:r w:rsidRPr="006147A9">
        <w:rPr>
          <w:rFonts w:ascii="Times New Roman" w:eastAsia="Times New Roman" w:hAnsi="Times New Roman" w:cs="Times New Roman"/>
          <w:bCs/>
          <w:sz w:val="24"/>
          <w:szCs w:val="24"/>
          <w:lang w:eastAsia="lv-LV"/>
        </w:rPr>
        <w:t>ai</w:t>
      </w:r>
      <w:r w:rsidRPr="00E03DFC">
        <w:rPr>
          <w:rFonts w:ascii="Times New Roman" w:eastAsia="Times New Roman" w:hAnsi="Times New Roman" w:cs="Times New Roman"/>
          <w:bCs/>
          <w:sz w:val="24"/>
          <w:szCs w:val="24"/>
          <w:lang w:eastAsia="lv-LV"/>
        </w:rPr>
        <w:t xml:space="preserve"> specifikācij</w:t>
      </w:r>
      <w:r w:rsidRPr="006147A9">
        <w:rPr>
          <w:rFonts w:ascii="Times New Roman" w:eastAsia="Times New Roman" w:hAnsi="Times New Roman" w:cs="Times New Roman"/>
          <w:bCs/>
          <w:sz w:val="24"/>
          <w:szCs w:val="24"/>
          <w:lang w:eastAsia="lv-LV"/>
        </w:rPr>
        <w:t xml:space="preserve">ai </w:t>
      </w:r>
      <w:r w:rsidRPr="00E03DFC">
        <w:rPr>
          <w:rFonts w:ascii="Times New Roman" w:eastAsia="Times New Roman" w:hAnsi="Times New Roman" w:cs="Times New Roman"/>
          <w:bCs/>
          <w:sz w:val="24"/>
          <w:szCs w:val="24"/>
          <w:lang w:eastAsia="lv-LV"/>
        </w:rPr>
        <w:t>(Pielikums Nr.</w:t>
      </w:r>
      <w:r w:rsidRPr="006147A9">
        <w:rPr>
          <w:rFonts w:ascii="Times New Roman" w:eastAsia="Times New Roman" w:hAnsi="Times New Roman" w:cs="Times New Roman"/>
          <w:bCs/>
          <w:sz w:val="24"/>
          <w:szCs w:val="24"/>
          <w:lang w:eastAsia="lv-LV"/>
        </w:rPr>
        <w:t>1</w:t>
      </w:r>
      <w:r w:rsidRPr="00E03DFC">
        <w:rPr>
          <w:rFonts w:ascii="Times New Roman" w:eastAsia="Times New Roman" w:hAnsi="Times New Roman" w:cs="Times New Roman"/>
          <w:bCs/>
          <w:sz w:val="24"/>
          <w:szCs w:val="24"/>
          <w:lang w:eastAsia="lv-LV"/>
        </w:rPr>
        <w:t>).</w:t>
      </w:r>
      <w:r w:rsidRPr="009D5BEF">
        <w:rPr>
          <w:rFonts w:ascii="Times New Roman" w:eastAsia="Times New Roman" w:hAnsi="Times New Roman" w:cs="Times New Roman"/>
          <w:bCs/>
          <w:sz w:val="24"/>
          <w:szCs w:val="24"/>
          <w:lang w:eastAsia="lv-LV"/>
        </w:rPr>
        <w:t xml:space="preserve"> </w:t>
      </w:r>
      <w:r w:rsidRPr="006147A9">
        <w:rPr>
          <w:rFonts w:ascii="Times New Roman" w:eastAsia="Times New Roman" w:hAnsi="Times New Roman" w:cs="Times New Roman"/>
          <w:bCs/>
          <w:sz w:val="24"/>
          <w:szCs w:val="24"/>
          <w:lang w:eastAsia="lv-LV"/>
        </w:rPr>
        <w:t>Tirgus izpēte tiek veikta Latvijas – Krievijas pārrobežu sadarbības programmas projekta “</w:t>
      </w:r>
      <w:proofErr w:type="spellStart"/>
      <w:r w:rsidRPr="006147A9">
        <w:rPr>
          <w:rFonts w:ascii="Times New Roman" w:eastAsia="Times New Roman" w:hAnsi="Times New Roman" w:cs="Times New Roman"/>
          <w:bCs/>
          <w:sz w:val="24"/>
          <w:szCs w:val="24"/>
          <w:lang w:eastAsia="lv-LV"/>
        </w:rPr>
        <w:t>Improvement</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of</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environmental</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manegement</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thrugh</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joint</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actions</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in</w:t>
      </w:r>
      <w:proofErr w:type="spellEnd"/>
      <w:r w:rsidRPr="006147A9">
        <w:rPr>
          <w:rFonts w:ascii="Times New Roman" w:eastAsia="Times New Roman" w:hAnsi="Times New Roman" w:cs="Times New Roman"/>
          <w:bCs/>
          <w:sz w:val="24"/>
          <w:szCs w:val="24"/>
          <w:lang w:eastAsia="lv-LV"/>
        </w:rPr>
        <w:t xml:space="preserve"> RU-LV </w:t>
      </w:r>
      <w:proofErr w:type="spellStart"/>
      <w:r w:rsidRPr="006147A9">
        <w:rPr>
          <w:rFonts w:ascii="Times New Roman" w:eastAsia="Times New Roman" w:hAnsi="Times New Roman" w:cs="Times New Roman"/>
          <w:bCs/>
          <w:sz w:val="24"/>
          <w:szCs w:val="24"/>
          <w:lang w:eastAsia="lv-LV"/>
        </w:rPr>
        <w:t>cross-border</w:t>
      </w:r>
      <w:proofErr w:type="spellEnd"/>
      <w:r w:rsidRPr="006147A9">
        <w:rPr>
          <w:rFonts w:ascii="Times New Roman" w:eastAsia="Times New Roman" w:hAnsi="Times New Roman" w:cs="Times New Roman"/>
          <w:bCs/>
          <w:sz w:val="24"/>
          <w:szCs w:val="24"/>
          <w:lang w:eastAsia="lv-LV"/>
        </w:rPr>
        <w:t xml:space="preserve"> </w:t>
      </w:r>
      <w:proofErr w:type="spellStart"/>
      <w:r w:rsidRPr="006147A9">
        <w:rPr>
          <w:rFonts w:ascii="Times New Roman" w:eastAsia="Times New Roman" w:hAnsi="Times New Roman" w:cs="Times New Roman"/>
          <w:bCs/>
          <w:sz w:val="24"/>
          <w:szCs w:val="24"/>
          <w:lang w:eastAsia="lv-LV"/>
        </w:rPr>
        <w:t>regions</w:t>
      </w:r>
      <w:proofErr w:type="spellEnd"/>
      <w:r w:rsidRPr="006147A9">
        <w:rPr>
          <w:rFonts w:ascii="Times New Roman" w:eastAsia="Times New Roman" w:hAnsi="Times New Roman" w:cs="Times New Roman"/>
          <w:bCs/>
          <w:sz w:val="24"/>
          <w:szCs w:val="24"/>
          <w:lang w:eastAsia="lv-LV"/>
        </w:rPr>
        <w:t>” (</w:t>
      </w:r>
      <w:proofErr w:type="spellStart"/>
      <w:r w:rsidRPr="006147A9">
        <w:rPr>
          <w:rFonts w:ascii="Times New Roman" w:eastAsia="Times New Roman" w:hAnsi="Times New Roman" w:cs="Times New Roman"/>
          <w:bCs/>
          <w:sz w:val="24"/>
          <w:szCs w:val="24"/>
          <w:lang w:eastAsia="lv-LV"/>
        </w:rPr>
        <w:t>GreenPalette</w:t>
      </w:r>
      <w:proofErr w:type="spellEnd"/>
      <w:r w:rsidRPr="006147A9">
        <w:rPr>
          <w:rFonts w:ascii="Times New Roman" w:eastAsia="Times New Roman" w:hAnsi="Times New Roman" w:cs="Times New Roman"/>
          <w:bCs/>
          <w:sz w:val="24"/>
          <w:szCs w:val="24"/>
          <w:lang w:eastAsia="lv-LV"/>
        </w:rPr>
        <w:t>) ietvaros.</w:t>
      </w:r>
    </w:p>
    <w:p w14:paraId="4D285153" w14:textId="3626F8F3" w:rsidR="00CC0C33" w:rsidRPr="00E03DFC" w:rsidRDefault="00CC0C33" w:rsidP="00CC0C33">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sz w:val="24"/>
          <w:szCs w:val="20"/>
          <w:lang w:eastAsia="lv-LV"/>
        </w:rPr>
        <w:t>Līguma izpildes vieta:</w:t>
      </w:r>
      <w:r w:rsidRPr="00E03DFC">
        <w:rPr>
          <w:rFonts w:ascii="Times New Roman" w:eastAsia="Times New Roman" w:hAnsi="Times New Roman" w:cs="Times New Roman"/>
          <w:sz w:val="24"/>
          <w:szCs w:val="20"/>
          <w:lang w:eastAsia="lv-LV"/>
        </w:rPr>
        <w:t xml:space="preserve"> </w:t>
      </w:r>
      <w:r w:rsidRPr="006147A9">
        <w:rPr>
          <w:rFonts w:ascii="Times New Roman" w:eastAsia="Times New Roman" w:hAnsi="Times New Roman" w:cs="Times New Roman"/>
          <w:bCs/>
          <w:sz w:val="24"/>
          <w:szCs w:val="24"/>
          <w:lang w:eastAsia="lv-LV"/>
        </w:rPr>
        <w:t>Balvu pilsēta</w:t>
      </w:r>
      <w:r>
        <w:rPr>
          <w:rFonts w:ascii="Times New Roman" w:eastAsia="Times New Roman" w:hAnsi="Times New Roman" w:cs="Times New Roman"/>
          <w:bCs/>
          <w:sz w:val="24"/>
          <w:szCs w:val="24"/>
          <w:lang w:eastAsia="lv-LV"/>
        </w:rPr>
        <w:t>s teritorija</w:t>
      </w:r>
      <w:r w:rsidRPr="00E03DFC">
        <w:rPr>
          <w:rFonts w:ascii="Times New Roman" w:eastAsia="Times New Roman" w:hAnsi="Times New Roman" w:cs="Times New Roman"/>
          <w:bCs/>
          <w:sz w:val="24"/>
          <w:szCs w:val="24"/>
          <w:lang w:eastAsia="lv-LV"/>
        </w:rPr>
        <w:t>.</w:t>
      </w:r>
    </w:p>
    <w:p w14:paraId="1EC4BEF0" w14:textId="77777777" w:rsidR="00CC0C33" w:rsidRPr="00E03DFC" w:rsidRDefault="00CC0C33" w:rsidP="00CC0C33">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Līguma  izpildes termiņi:</w:t>
      </w:r>
      <w:r w:rsidRPr="00E03DFC">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shd w:val="clear" w:color="auto" w:fill="FFFFFF"/>
        </w:rPr>
        <w:t>2</w:t>
      </w:r>
      <w:r w:rsidRPr="00E03DFC">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bCs/>
          <w:color w:val="000000"/>
          <w:sz w:val="24"/>
          <w:szCs w:val="24"/>
        </w:rPr>
        <w:t>divi</w:t>
      </w:r>
      <w:r w:rsidRPr="00E03DFC">
        <w:rPr>
          <w:rFonts w:ascii="Times New Roman" w:eastAsia="Times New Roman" w:hAnsi="Times New Roman" w:cs="Times New Roman"/>
          <w:color w:val="000000"/>
          <w:sz w:val="24"/>
          <w:szCs w:val="24"/>
          <w:shd w:val="clear" w:color="auto" w:fill="FFFFFF"/>
        </w:rPr>
        <w:t>) </w:t>
      </w:r>
      <w:r w:rsidRPr="00E03DFC">
        <w:rPr>
          <w:rFonts w:ascii="Times New Roman" w:eastAsia="Times New Roman" w:hAnsi="Times New Roman" w:cs="Times New Roman"/>
          <w:bCs/>
          <w:color w:val="000000"/>
          <w:sz w:val="24"/>
          <w:szCs w:val="24"/>
        </w:rPr>
        <w:t>mēne</w:t>
      </w:r>
      <w:r>
        <w:rPr>
          <w:rFonts w:ascii="Times New Roman" w:eastAsia="Times New Roman" w:hAnsi="Times New Roman" w:cs="Times New Roman"/>
          <w:bCs/>
          <w:color w:val="000000"/>
          <w:sz w:val="24"/>
          <w:szCs w:val="24"/>
        </w:rPr>
        <w:t>šu laikā</w:t>
      </w:r>
      <w:r w:rsidRPr="00E03DFC">
        <w:rPr>
          <w:rFonts w:ascii="Times New Roman" w:eastAsia="Times New Roman" w:hAnsi="Times New Roman" w:cs="Times New Roman"/>
          <w:color w:val="000000"/>
          <w:sz w:val="24"/>
          <w:szCs w:val="24"/>
          <w:shd w:val="clear" w:color="auto" w:fill="FFFFFF"/>
        </w:rPr>
        <w:t> no </w:t>
      </w:r>
      <w:r w:rsidRPr="00E03DFC">
        <w:rPr>
          <w:rFonts w:ascii="Times New Roman" w:eastAsia="Times New Roman" w:hAnsi="Times New Roman" w:cs="Times New Roman"/>
          <w:bCs/>
          <w:color w:val="000000"/>
          <w:sz w:val="24"/>
          <w:szCs w:val="24"/>
        </w:rPr>
        <w:t>līguma noslēgšanas</w:t>
      </w:r>
      <w:r w:rsidRPr="00E03DFC">
        <w:rPr>
          <w:rFonts w:ascii="Times New Roman" w:eastAsia="Times New Roman" w:hAnsi="Times New Roman" w:cs="Times New Roman"/>
          <w:color w:val="000000"/>
          <w:sz w:val="24"/>
          <w:szCs w:val="24"/>
          <w:shd w:val="clear" w:color="auto" w:fill="FFFFFF"/>
        </w:rPr>
        <w:t> dienas.</w:t>
      </w:r>
    </w:p>
    <w:p w14:paraId="7CDDB23C" w14:textId="77777777" w:rsidR="00CC0C33" w:rsidRPr="00E03DFC" w:rsidRDefault="00CC0C33" w:rsidP="00CC0C33">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Calibri" w:hAnsi="Times New Roman" w:cs="Times New Roman"/>
          <w:b/>
          <w:bCs/>
          <w:sz w:val="24"/>
          <w:szCs w:val="24"/>
          <w:lang w:eastAsia="lv-LV"/>
        </w:rPr>
        <w:t>Apmaksas noteikumi:</w:t>
      </w:r>
      <w:r w:rsidRPr="00E03DFC">
        <w:rPr>
          <w:rFonts w:ascii="Times New Roman" w:eastAsia="Times New Roman" w:hAnsi="Times New Roman" w:cs="Times New Roman"/>
          <w:sz w:val="24"/>
          <w:szCs w:val="24"/>
          <w:lang w:eastAsia="lv-LV"/>
        </w:rPr>
        <w:t xml:space="preserve"> pēc pieņemšanas – nodošanas akta parakstīšanas un rēķina saņemšanas </w:t>
      </w:r>
      <w:r w:rsidRPr="00E03DFC">
        <w:rPr>
          <w:rFonts w:ascii="Times New Roman" w:eastAsia="Calibri" w:hAnsi="Times New Roman" w:cs="Times New Roman"/>
          <w:sz w:val="24"/>
          <w:szCs w:val="24"/>
          <w:lang w:eastAsia="lv-LV"/>
        </w:rPr>
        <w:t>desmit (10) darba dienu laikā.</w:t>
      </w:r>
    </w:p>
    <w:p w14:paraId="600B98B6" w14:textId="77777777" w:rsidR="00CC0C33" w:rsidRPr="00E03DFC" w:rsidRDefault="00CC0C33" w:rsidP="00CC0C33">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Times New Roman" w:hAnsi="Times New Roman" w:cs="Times New Roman"/>
          <w:sz w:val="24"/>
          <w:szCs w:val="24"/>
          <w:lang w:eastAsia="lv-LV"/>
        </w:rPr>
        <w:t xml:space="preserve">Līgums tiks slēgts ar tirgus izpētes uzvarētāju. Pakalpojuma līgumu slēgs </w:t>
      </w:r>
      <w:r w:rsidRPr="00E03DFC">
        <w:rPr>
          <w:rFonts w:ascii="Times New Roman" w:eastAsia="Times New Roman" w:hAnsi="Times New Roman" w:cs="Times New Roman"/>
          <w:bCs/>
          <w:sz w:val="24"/>
          <w:szCs w:val="24"/>
          <w:lang w:eastAsia="lv-LV"/>
        </w:rPr>
        <w:t>Balvu novada pašvaldība</w:t>
      </w:r>
      <w:r>
        <w:rPr>
          <w:rFonts w:ascii="Times New Roman" w:eastAsia="Times New Roman" w:hAnsi="Times New Roman" w:cs="Times New Roman"/>
          <w:bCs/>
          <w:sz w:val="24"/>
          <w:szCs w:val="24"/>
          <w:lang w:eastAsia="lv-LV"/>
        </w:rPr>
        <w:t>.</w:t>
      </w:r>
    </w:p>
    <w:p w14:paraId="37EE7421" w14:textId="77777777" w:rsidR="00CC0C33" w:rsidRPr="00E03DFC" w:rsidRDefault="00CC0C33" w:rsidP="00CC0C33">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 xml:space="preserve">Piedāvājumā jābūt iekļautām visām izmaksām, kas varētu rasties līguma izpildes laikā. </w:t>
      </w:r>
    </w:p>
    <w:p w14:paraId="51E9F30C" w14:textId="77777777" w:rsidR="00CC0C33" w:rsidRPr="00E03DFC" w:rsidRDefault="00CC0C33" w:rsidP="00CC0C33">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E03DFC">
        <w:rPr>
          <w:rFonts w:ascii="Times New Roman" w:eastAsia="Calibri" w:hAnsi="Times New Roman" w:cs="Times New Roman"/>
          <w:sz w:val="24"/>
          <w:szCs w:val="24"/>
          <w:lang w:eastAsia="lv-LV"/>
        </w:rPr>
        <w:t>Pretendentam piedāvājums jāiesniedz par visu apjomu.</w:t>
      </w:r>
      <w:r w:rsidRPr="00E03DFC">
        <w:rPr>
          <w:rFonts w:ascii="Times New Roman" w:eastAsia="Calibri" w:hAnsi="Times New Roman" w:cs="Times New Roman"/>
          <w:sz w:val="24"/>
          <w:szCs w:val="24"/>
          <w:lang w:eastAsia="ar-SA"/>
        </w:rPr>
        <w:t xml:space="preserve"> </w:t>
      </w:r>
    </w:p>
    <w:p w14:paraId="171E0421" w14:textId="77777777" w:rsidR="00CC0C33" w:rsidRPr="00E03DFC" w:rsidRDefault="00CC0C33" w:rsidP="00CC0C33">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Piedāvātajām cenām jābūt nemainīgām visā līguma darbības laikā.</w:t>
      </w:r>
    </w:p>
    <w:p w14:paraId="7591279F" w14:textId="00D4DE80" w:rsidR="00CC0C33" w:rsidRDefault="00CC0C33" w:rsidP="00CC0C33">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E03DFC">
        <w:rPr>
          <w:rFonts w:ascii="Times New Roman" w:eastAsia="Times New Roman" w:hAnsi="Times New Roman" w:cs="Times New Roman"/>
          <w:b/>
          <w:bCs/>
          <w:sz w:val="24"/>
          <w:szCs w:val="24"/>
        </w:rPr>
        <w:t>piedāvājumu</w:t>
      </w:r>
      <w:r>
        <w:rPr>
          <w:rFonts w:ascii="Times New Roman" w:eastAsia="Times New Roman" w:hAnsi="Times New Roman" w:cs="Times New Roman"/>
          <w:b/>
          <w:bCs/>
          <w:sz w:val="24"/>
          <w:szCs w:val="24"/>
        </w:rPr>
        <w:t xml:space="preserve">, kas atbildīs prasībām un būs </w:t>
      </w:r>
      <w:r w:rsidRPr="00E03DFC">
        <w:rPr>
          <w:rFonts w:ascii="Times New Roman" w:eastAsia="Times New Roman" w:hAnsi="Times New Roman" w:cs="Times New Roman"/>
          <w:b/>
          <w:bCs/>
          <w:sz w:val="24"/>
          <w:szCs w:val="24"/>
        </w:rPr>
        <w:t>ar zemāko cenu.</w:t>
      </w:r>
    </w:p>
    <w:p w14:paraId="5CAA0375" w14:textId="77777777" w:rsidR="00CC0C33" w:rsidRPr="00856BA7" w:rsidRDefault="00CC0C33" w:rsidP="00CC0C33">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bCs/>
          <w:color w:val="000000"/>
          <w:sz w:val="24"/>
          <w:szCs w:val="24"/>
          <w:lang w:eastAsia="lv-LV"/>
        </w:rPr>
        <w:t xml:space="preserve">Prasības pretendentam: </w:t>
      </w:r>
    </w:p>
    <w:p w14:paraId="015393B9" w14:textId="4CD93A81" w:rsidR="00CC0C33" w:rsidRDefault="00CC0C33" w:rsidP="00CC0C33">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D5BEF">
        <w:rPr>
          <w:rFonts w:ascii="Times New Roman" w:eastAsia="Times New Roman" w:hAnsi="Times New Roman" w:cs="Times New Roman"/>
          <w:color w:val="000000"/>
          <w:sz w:val="24"/>
          <w:szCs w:val="24"/>
          <w:lang w:eastAsia="lv-LV"/>
        </w:rPr>
        <w:t xml:space="preserve">Pretendentam 5 (piecu) iepriekšējo gadu laikā (2015., 2016., 2017., 2018., 2019. un 2020.gadā līdz piedāvājumu iesniegšanas termiņa beigām) jābūt pieredzei </w:t>
      </w:r>
      <w:r>
        <w:rPr>
          <w:rFonts w:ascii="Times New Roman" w:eastAsia="Times New Roman" w:hAnsi="Times New Roman" w:cs="Times New Roman"/>
          <w:color w:val="000000"/>
          <w:sz w:val="24"/>
          <w:szCs w:val="24"/>
          <w:lang w:eastAsia="lv-LV"/>
        </w:rPr>
        <w:t>būvdarbu veikšanā</w:t>
      </w:r>
      <w:r w:rsidRPr="009D5BEF">
        <w:rPr>
          <w:rFonts w:ascii="Times New Roman" w:eastAsia="Times New Roman" w:hAnsi="Times New Roman" w:cs="Times New Roman"/>
          <w:color w:val="000000"/>
          <w:sz w:val="24"/>
          <w:szCs w:val="24"/>
          <w:lang w:eastAsia="lv-LV"/>
        </w:rPr>
        <w:t xml:space="preserve"> vismaz 2 (divos) objektos.</w:t>
      </w:r>
    </w:p>
    <w:p w14:paraId="7E56C91D" w14:textId="77777777" w:rsidR="00CC0C33" w:rsidRPr="00856BA7" w:rsidRDefault="00CC0C33" w:rsidP="00CC0C33">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Calibri" w:hAnsi="Times New Roman" w:cs="Times New Roman"/>
          <w:color w:val="000000"/>
          <w:sz w:val="24"/>
          <w:szCs w:val="24"/>
          <w:lang w:eastAsia="lv-LV"/>
        </w:rPr>
        <w:t xml:space="preserve">Pretendents atbilstoši normatīvo aktu prasībām ir tiesīgs </w:t>
      </w:r>
      <w:r>
        <w:rPr>
          <w:rFonts w:ascii="Times New Roman" w:eastAsia="Calibri" w:hAnsi="Times New Roman" w:cs="Times New Roman"/>
          <w:color w:val="000000"/>
          <w:sz w:val="24"/>
          <w:szCs w:val="24"/>
          <w:lang w:eastAsia="lv-LV"/>
        </w:rPr>
        <w:t>veikt būvdarbus (informācija tiks pārbaudīta publiski pieejamās datu bāzēs)</w:t>
      </w:r>
      <w:r w:rsidRPr="00856BA7">
        <w:rPr>
          <w:rFonts w:ascii="Times New Roman" w:eastAsia="Calibri" w:hAnsi="Times New Roman" w:cs="Times New Roman"/>
          <w:color w:val="000000"/>
          <w:sz w:val="24"/>
          <w:szCs w:val="24"/>
          <w:lang w:eastAsia="lv-LV"/>
        </w:rPr>
        <w:t>.</w:t>
      </w:r>
    </w:p>
    <w:p w14:paraId="626E647B" w14:textId="77777777" w:rsidR="00CC0C33" w:rsidRPr="00012F31" w:rsidRDefault="00CC0C33" w:rsidP="00CC0C33">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Times New Roman" w:hAnsi="Times New Roman" w:cs="Times New Roman"/>
          <w:b/>
          <w:bCs/>
          <w:color w:val="000000"/>
          <w:sz w:val="24"/>
          <w:szCs w:val="24"/>
          <w:lang w:eastAsia="lv-LV"/>
        </w:rPr>
        <w:t>Iesniedzamie dokumenti</w:t>
      </w:r>
      <w:r w:rsidRPr="00012F31">
        <w:rPr>
          <w:rFonts w:ascii="Times New Roman" w:eastAsia="Times New Roman" w:hAnsi="Times New Roman" w:cs="Times New Roman"/>
          <w:b/>
          <w:bCs/>
          <w:color w:val="000000"/>
          <w:sz w:val="24"/>
          <w:szCs w:val="24"/>
          <w:lang w:eastAsia="lv-LV"/>
        </w:rPr>
        <w:t>:</w:t>
      </w:r>
    </w:p>
    <w:p w14:paraId="4011AD4F" w14:textId="77777777" w:rsidR="00CC0C33" w:rsidRPr="00012F31" w:rsidRDefault="00CC0C33" w:rsidP="00CC0C33">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Cs/>
          <w:color w:val="000000"/>
          <w:sz w:val="24"/>
          <w:szCs w:val="24"/>
          <w:lang w:eastAsia="lv-LV"/>
        </w:rPr>
        <w:t>aizpildīt</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Pielikum</w:t>
      </w:r>
      <w:r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Nr.</w:t>
      </w:r>
      <w:r>
        <w:rPr>
          <w:rFonts w:ascii="Times New Roman" w:eastAsia="Times New Roman" w:hAnsi="Times New Roman" w:cs="Times New Roman"/>
          <w:bCs/>
          <w:color w:val="000000"/>
          <w:sz w:val="24"/>
          <w:szCs w:val="24"/>
          <w:lang w:eastAsia="lv-LV"/>
        </w:rPr>
        <w:t xml:space="preserve">2 un tam pievienota </w:t>
      </w:r>
      <w:r w:rsidRPr="00E63E0B">
        <w:rPr>
          <w:rFonts w:ascii="Times New Roman" w:eastAsia="Calibri" w:hAnsi="Times New Roman" w:cs="Times New Roman"/>
          <w:bCs/>
          <w:sz w:val="24"/>
          <w:szCs w:val="24"/>
          <w:lang w:eastAsia="ar-SA"/>
        </w:rPr>
        <w:t>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w:t>
      </w:r>
    </w:p>
    <w:p w14:paraId="01327563" w14:textId="77777777" w:rsidR="00CC0C33" w:rsidRPr="00012F31" w:rsidRDefault="00CC0C33" w:rsidP="00CC0C33">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lastRenderedPageBreak/>
        <w:t xml:space="preserve">pretendenta </w:t>
      </w:r>
      <w:r>
        <w:rPr>
          <w:rFonts w:ascii="Times New Roman" w:eastAsia="Times New Roman" w:hAnsi="Times New Roman" w:cs="Times New Roman"/>
          <w:color w:val="000000"/>
          <w:sz w:val="24"/>
          <w:szCs w:val="24"/>
          <w:lang w:eastAsia="lv-LV"/>
        </w:rPr>
        <w:t>veikto būvdarbu</w:t>
      </w:r>
      <w:r w:rsidRPr="00012F31">
        <w:rPr>
          <w:rFonts w:ascii="Times New Roman" w:eastAsia="Times New Roman" w:hAnsi="Times New Roman" w:cs="Times New Roman"/>
          <w:color w:val="000000"/>
          <w:sz w:val="24"/>
          <w:szCs w:val="24"/>
          <w:lang w:eastAsia="lv-LV"/>
        </w:rPr>
        <w:t xml:space="preserve"> sarakst</w:t>
      </w:r>
      <w:r w:rsidRPr="00856BA7">
        <w:rPr>
          <w:rFonts w:ascii="Times New Roman" w:eastAsia="Times New Roman" w:hAnsi="Times New Roman" w:cs="Times New Roman"/>
          <w:color w:val="000000"/>
          <w:sz w:val="24"/>
          <w:szCs w:val="24"/>
          <w:lang w:eastAsia="lv-LV"/>
        </w:rPr>
        <w:t>s</w:t>
      </w:r>
      <w:r w:rsidRPr="00012F31">
        <w:rPr>
          <w:rFonts w:ascii="Times New Roman" w:eastAsia="Times New Roman" w:hAnsi="Times New Roman" w:cs="Times New Roman"/>
          <w:color w:val="000000"/>
          <w:sz w:val="24"/>
          <w:szCs w:val="24"/>
          <w:lang w:eastAsia="lv-LV"/>
        </w:rPr>
        <w:t xml:space="preserve"> un atsauksm</w:t>
      </w:r>
      <w:r w:rsidRPr="00856BA7">
        <w:rPr>
          <w:rFonts w:ascii="Times New Roman" w:eastAsia="Times New Roman" w:hAnsi="Times New Roman" w:cs="Times New Roman"/>
          <w:color w:val="000000"/>
          <w:sz w:val="24"/>
          <w:szCs w:val="24"/>
          <w:lang w:eastAsia="lv-LV"/>
        </w:rPr>
        <w:t>es vai alternatīvs dokuments</w:t>
      </w:r>
      <w:r w:rsidRPr="00012F31">
        <w:rPr>
          <w:rFonts w:ascii="Times New Roman" w:eastAsia="Times New Roman" w:hAnsi="Times New Roman" w:cs="Times New Roman"/>
          <w:color w:val="000000"/>
          <w:sz w:val="24"/>
          <w:szCs w:val="24"/>
          <w:lang w:eastAsia="lv-LV"/>
        </w:rPr>
        <w:t xml:space="preserve"> par sarakstā minētiem </w:t>
      </w:r>
      <w:r>
        <w:rPr>
          <w:rFonts w:ascii="Times New Roman" w:eastAsia="Times New Roman" w:hAnsi="Times New Roman" w:cs="Times New Roman"/>
          <w:color w:val="000000"/>
          <w:sz w:val="24"/>
          <w:szCs w:val="24"/>
          <w:lang w:eastAsia="lv-LV"/>
        </w:rPr>
        <w:t>būvdarbiem</w:t>
      </w:r>
      <w:r w:rsidRPr="00012F31">
        <w:rPr>
          <w:rFonts w:ascii="Times New Roman" w:eastAsia="Times New Roman" w:hAnsi="Times New Roman" w:cs="Times New Roman"/>
          <w:color w:val="000000"/>
          <w:sz w:val="24"/>
          <w:szCs w:val="24"/>
          <w:lang w:eastAsia="lv-LV"/>
        </w:rPr>
        <w:t>. Atsauksmēs jānorāda būvobjektu raksturojošie lielumi. Ja atsauksmēs neuzrādās būvobjekta raksturojošie lielumi, tad papildus iesniedzamas objekta pieņemšanas ekspluatācijā aktu vai citu dokumentu, kas satur informāciju par objekta raksturojošiem lielumiem, kopijas.</w:t>
      </w:r>
    </w:p>
    <w:p w14:paraId="07CE0799" w14:textId="409BBEFE" w:rsidR="00CC0C33" w:rsidRDefault="00CC0C33" w:rsidP="00CC0C33">
      <w:pPr>
        <w:pStyle w:val="ListParagraph"/>
        <w:numPr>
          <w:ilvl w:val="0"/>
          <w:numId w:val="1"/>
        </w:numPr>
        <w:ind w:left="0" w:firstLine="0"/>
        <w:jc w:val="both"/>
        <w:rPr>
          <w:rFonts w:ascii="Times New Roman" w:eastAsia="Times New Roman" w:hAnsi="Times New Roman" w:cs="Times New Roman"/>
          <w:sz w:val="24"/>
          <w:szCs w:val="24"/>
          <w:lang w:eastAsia="lv-LV"/>
        </w:rPr>
      </w:pPr>
      <w:r w:rsidRPr="00856BA7">
        <w:rPr>
          <w:rFonts w:ascii="Times New Roman" w:eastAsia="Times New Roman" w:hAnsi="Times New Roman" w:cs="Times New Roman"/>
          <w:b/>
          <w:sz w:val="24"/>
          <w:szCs w:val="24"/>
          <w:lang w:eastAsia="lv-LV"/>
        </w:rPr>
        <w:t xml:space="preserve">Piedāvājums jāiesniedz līdz 2020.gada </w:t>
      </w:r>
      <w:r>
        <w:rPr>
          <w:rFonts w:ascii="Times New Roman" w:eastAsia="Times New Roman" w:hAnsi="Times New Roman" w:cs="Times New Roman"/>
          <w:b/>
          <w:sz w:val="24"/>
          <w:szCs w:val="24"/>
          <w:lang w:eastAsia="lv-LV"/>
        </w:rPr>
        <w:t>17.jūlijam</w:t>
      </w:r>
      <w:r w:rsidRPr="00856BA7">
        <w:rPr>
          <w:rFonts w:ascii="Times New Roman" w:eastAsia="Times New Roman" w:hAnsi="Times New Roman" w:cs="Times New Roman"/>
          <w:b/>
          <w:sz w:val="24"/>
          <w:szCs w:val="24"/>
          <w:lang w:eastAsia="lv-LV"/>
        </w:rPr>
        <w:t>, plkst. 1</w:t>
      </w:r>
      <w:r>
        <w:rPr>
          <w:rFonts w:ascii="Times New Roman" w:eastAsia="Times New Roman" w:hAnsi="Times New Roman" w:cs="Times New Roman"/>
          <w:b/>
          <w:sz w:val="24"/>
          <w:szCs w:val="24"/>
          <w:lang w:eastAsia="lv-LV"/>
        </w:rPr>
        <w:t>0</w:t>
      </w:r>
      <w:r w:rsidRPr="00856BA7">
        <w:rPr>
          <w:rFonts w:ascii="Times New Roman" w:eastAsia="Times New Roman" w:hAnsi="Times New Roman" w:cs="Times New Roman"/>
          <w:b/>
          <w:sz w:val="24"/>
          <w:szCs w:val="24"/>
          <w:lang w:eastAsia="lv-LV"/>
        </w:rPr>
        <w:t xml:space="preserve">:00,  Balvu novada pašvaldībā, Bērzpils iela 1a, Balvi, Balvu novads, LV-4501. </w:t>
      </w:r>
      <w:r w:rsidRPr="00856BA7">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856BA7">
          <w:rPr>
            <w:rStyle w:val="Hyperlink"/>
            <w:rFonts w:ascii="Times New Roman" w:eastAsia="Times New Roman" w:hAnsi="Times New Roman" w:cs="Times New Roman"/>
            <w:sz w:val="24"/>
            <w:szCs w:val="24"/>
            <w:lang w:eastAsia="lv-LV"/>
          </w:rPr>
          <w:t>tirgusizpetes@balvi.lv</w:t>
        </w:r>
      </w:hyperlink>
      <w:r w:rsidRPr="00856BA7">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060627A4" w14:textId="77777777" w:rsidR="00CC0C33" w:rsidRPr="009D5BEF" w:rsidRDefault="00CC0C33" w:rsidP="00CC0C33">
      <w:pPr>
        <w:pStyle w:val="ListParagraph"/>
        <w:ind w:left="0"/>
        <w:jc w:val="both"/>
        <w:rPr>
          <w:rFonts w:ascii="Times New Roman" w:eastAsia="Times New Roman" w:hAnsi="Times New Roman" w:cs="Times New Roman"/>
          <w:sz w:val="24"/>
          <w:szCs w:val="24"/>
          <w:lang w:eastAsia="lv-LV"/>
        </w:rPr>
      </w:pPr>
    </w:p>
    <w:p w14:paraId="352B8041" w14:textId="77777777" w:rsidR="00CC0C33" w:rsidRPr="00E03DFC" w:rsidRDefault="00CC0C33" w:rsidP="00CC0C33">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b/>
          <w:bCs/>
          <w:sz w:val="24"/>
          <w:szCs w:val="24"/>
        </w:rPr>
      </w:pPr>
    </w:p>
    <w:p w14:paraId="60E40C40" w14:textId="77777777" w:rsidR="00CC0C33" w:rsidRPr="00E03DFC" w:rsidRDefault="00CC0C33" w:rsidP="00CC0C33">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sz w:val="24"/>
          <w:szCs w:val="24"/>
        </w:rPr>
      </w:pPr>
    </w:p>
    <w:p w14:paraId="27B6D226" w14:textId="77777777" w:rsidR="00CC0C33" w:rsidRPr="00E03DFC" w:rsidRDefault="00CC0C33" w:rsidP="00CC0C33">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p>
    <w:p w14:paraId="2BA8C456" w14:textId="77777777" w:rsidR="00CC0C33" w:rsidRPr="006147A9" w:rsidRDefault="00CC0C33" w:rsidP="00CC0C33">
      <w:pPr>
        <w:rPr>
          <w:rFonts w:ascii="Times New Roman" w:eastAsia="Times New Roman" w:hAnsi="Times New Roman" w:cs="Times New Roman"/>
          <w:sz w:val="24"/>
          <w:szCs w:val="24"/>
        </w:rPr>
      </w:pPr>
      <w:r w:rsidRPr="006147A9">
        <w:rPr>
          <w:rFonts w:ascii="Times New Roman" w:eastAsia="Times New Roman" w:hAnsi="Times New Roman" w:cs="Times New Roman"/>
          <w:sz w:val="24"/>
          <w:szCs w:val="24"/>
        </w:rPr>
        <w:br w:type="page"/>
      </w:r>
    </w:p>
    <w:p w14:paraId="0480EA7E" w14:textId="018FC915" w:rsidR="00CC0C33" w:rsidRDefault="00CC0C33" w:rsidP="00CC0C33">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lastRenderedPageBreak/>
        <w:t>Pielikums Nr.1</w:t>
      </w:r>
    </w:p>
    <w:p w14:paraId="0421EB39" w14:textId="4F0A2DE2" w:rsidR="00CC0C33" w:rsidRPr="00E03DFC" w:rsidRDefault="00CC0C33" w:rsidP="00CC0C33">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 tirgus izpētes ar </w:t>
      </w:r>
      <w:r w:rsidRPr="00CC0C33">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t>
      </w:r>
      <w:r w:rsidRPr="00CC0C33">
        <w:rPr>
          <w:rFonts w:ascii="Times New Roman" w:eastAsia="Times New Roman" w:hAnsi="Times New Roman" w:cs="Times New Roman"/>
          <w:sz w:val="24"/>
          <w:szCs w:val="24"/>
        </w:rPr>
        <w:t>NR. BNP TI 2020/80</w:t>
      </w:r>
    </w:p>
    <w:p w14:paraId="36C58A98" w14:textId="77777777" w:rsidR="00CC0C33" w:rsidRPr="00163F11" w:rsidRDefault="00CC0C33" w:rsidP="00CC0C33">
      <w:pPr>
        <w:spacing w:after="0" w:line="240" w:lineRule="auto"/>
        <w:jc w:val="center"/>
        <w:rPr>
          <w:rFonts w:ascii="Times New Roman" w:eastAsia="Calibri" w:hAnsi="Times New Roman" w:cs="Times New Roman"/>
          <w:sz w:val="16"/>
          <w:szCs w:val="16"/>
        </w:rPr>
      </w:pPr>
    </w:p>
    <w:p w14:paraId="60B08FAE" w14:textId="06B05BFC" w:rsidR="00CC0C33" w:rsidRPr="006147A9" w:rsidRDefault="00CC0C33" w:rsidP="00CC0C33">
      <w:pPr>
        <w:spacing w:after="0" w:line="240" w:lineRule="auto"/>
        <w:jc w:val="center"/>
        <w:rPr>
          <w:rFonts w:ascii="Times New Roman" w:eastAsia="Calibri" w:hAnsi="Times New Roman" w:cs="Times New Roman"/>
          <w:sz w:val="24"/>
        </w:rPr>
      </w:pPr>
      <w:r w:rsidRPr="006147A9">
        <w:rPr>
          <w:rFonts w:ascii="Times New Roman" w:eastAsia="Calibri" w:hAnsi="Times New Roman" w:cs="Times New Roman"/>
          <w:sz w:val="24"/>
        </w:rPr>
        <w:t>Tehniskā specifikācija “Ugunsdzēsības hidrantu rekonstrukcija”</w:t>
      </w:r>
    </w:p>
    <w:p w14:paraId="7084F0FB" w14:textId="5362BDF6" w:rsidR="00CC0C33" w:rsidRDefault="00CC0C33" w:rsidP="00CC0C33">
      <w:pPr>
        <w:spacing w:after="0" w:line="240" w:lineRule="auto"/>
        <w:jc w:val="center"/>
        <w:rPr>
          <w:rFonts w:ascii="Times New Roman" w:eastAsia="Calibri" w:hAnsi="Times New Roman" w:cs="Times New Roman"/>
          <w:sz w:val="24"/>
        </w:rPr>
      </w:pPr>
      <w:r w:rsidRPr="006147A9">
        <w:rPr>
          <w:rFonts w:ascii="Times New Roman" w:eastAsia="Calibri" w:hAnsi="Times New Roman" w:cs="Times New Roman"/>
          <w:sz w:val="24"/>
        </w:rPr>
        <w:t>Specifiskie noteikumi</w:t>
      </w:r>
    </w:p>
    <w:p w14:paraId="371DC72B" w14:textId="77777777" w:rsidR="00CC0C33" w:rsidRPr="006147A9" w:rsidRDefault="00CC0C33" w:rsidP="00CC0C33">
      <w:pPr>
        <w:spacing w:after="0" w:line="240" w:lineRule="auto"/>
        <w:jc w:val="both"/>
        <w:rPr>
          <w:rFonts w:ascii="Times New Roman" w:eastAsia="Calibri" w:hAnsi="Times New Roman" w:cs="Times New Roman"/>
          <w:sz w:val="24"/>
        </w:rPr>
      </w:pPr>
      <w:r w:rsidRPr="006147A9">
        <w:rPr>
          <w:rFonts w:ascii="Times New Roman" w:eastAsia="Calibri" w:hAnsi="Times New Roman" w:cs="Times New Roman"/>
          <w:sz w:val="24"/>
        </w:rPr>
        <w:t>1. Pretendentam pirms pieteikuma dokumentācijas iesniegšanas, kopā ar Balvu P/A,,SAN-TEX’’ dabā apsekot hidrantu vietas, lai precizētu veicamos darbus un nepieciešamās papildus detaļas.</w:t>
      </w:r>
    </w:p>
    <w:p w14:paraId="0C6E8B60" w14:textId="77777777" w:rsidR="00CC0C33" w:rsidRPr="006147A9" w:rsidRDefault="00CC0C33" w:rsidP="00CC0C33">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2. Pretendents pirms hidrantu rekonstrukcijas darbiem informē Balvu P/A,,SAN-TEX’’ vismaz četras dienas iepriekš, (tas saistīts ar ūdens </w:t>
      </w:r>
      <w:proofErr w:type="spellStart"/>
      <w:r w:rsidRPr="006147A9">
        <w:rPr>
          <w:rFonts w:ascii="Times New Roman" w:eastAsia="NSimSun" w:hAnsi="Times New Roman" w:cs="Arial"/>
          <w:kern w:val="2"/>
          <w:sz w:val="24"/>
          <w:szCs w:val="24"/>
          <w:lang w:eastAsia="zh-CN" w:bidi="hi-IN"/>
        </w:rPr>
        <w:t>atslēgumu</w:t>
      </w:r>
      <w:proofErr w:type="spellEnd"/>
      <w:r w:rsidRPr="006147A9">
        <w:rPr>
          <w:rFonts w:ascii="Times New Roman" w:eastAsia="NSimSun" w:hAnsi="Times New Roman" w:cs="Arial"/>
          <w:kern w:val="2"/>
          <w:sz w:val="24"/>
          <w:szCs w:val="24"/>
          <w:lang w:eastAsia="zh-CN" w:bidi="hi-IN"/>
        </w:rPr>
        <w:t xml:space="preserve"> organizēšanu). Par darba drošības, darba un ceļu satiksmes organizēšanu atbild būvnieks.</w:t>
      </w:r>
    </w:p>
    <w:p w14:paraId="07E591AF" w14:textId="77777777" w:rsidR="00CC0C33" w:rsidRPr="006147A9" w:rsidRDefault="00CC0C33" w:rsidP="00CC0C33">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3. Maskavas tipa hidrantiem uzstādīšanas darbiem jāatbilst GOST R53961-2010, EN1074-6 EN14339 un Būvizstrādājumu Regulai (CPR)305/2011/ES.</w:t>
      </w:r>
    </w:p>
    <w:p w14:paraId="0D1295B5" w14:textId="77777777" w:rsidR="00CC0C33" w:rsidRPr="006147A9" w:rsidRDefault="00CC0C33" w:rsidP="00CC0C33">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Atlokam jāatbilst EN 1092-2. </w:t>
      </w:r>
      <w:proofErr w:type="spellStart"/>
      <w:r w:rsidRPr="006147A9">
        <w:rPr>
          <w:rFonts w:ascii="Times New Roman" w:eastAsia="NSimSun" w:hAnsi="Times New Roman" w:cs="Arial"/>
          <w:kern w:val="2"/>
          <w:sz w:val="24"/>
          <w:szCs w:val="24"/>
          <w:lang w:eastAsia="zh-CN" w:bidi="hi-IN"/>
        </w:rPr>
        <w:t>Pieslēguma</w:t>
      </w:r>
      <w:proofErr w:type="spellEnd"/>
      <w:r w:rsidRPr="006147A9">
        <w:rPr>
          <w:rFonts w:ascii="Times New Roman" w:eastAsia="NSimSun" w:hAnsi="Times New Roman" w:cs="Arial"/>
          <w:kern w:val="2"/>
          <w:sz w:val="24"/>
          <w:szCs w:val="24"/>
          <w:lang w:eastAsia="zh-CN" w:bidi="hi-IN"/>
        </w:rPr>
        <w:t xml:space="preserve"> vieta (atvere): materiāls – misiņš CW 614 saskaņā ar GOST 7499-71.</w:t>
      </w:r>
    </w:p>
    <w:p w14:paraId="1D05FDE6" w14:textId="77777777" w:rsidR="00CC0C33" w:rsidRPr="006147A9" w:rsidRDefault="00CC0C33" w:rsidP="00CC0C33">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4. Virszemes hidrantam jāatbilst Dn100, PN 16 bar. ar siltinājumu, ar iebūvētu </w:t>
      </w:r>
      <w:proofErr w:type="spellStart"/>
      <w:r w:rsidRPr="006147A9">
        <w:rPr>
          <w:rFonts w:ascii="Times New Roman" w:eastAsia="NSimSun" w:hAnsi="Times New Roman" w:cs="Arial"/>
          <w:kern w:val="2"/>
          <w:sz w:val="24"/>
          <w:szCs w:val="24"/>
          <w:lang w:eastAsia="zh-CN" w:bidi="hi-IN"/>
        </w:rPr>
        <w:t>noslēgvārstu</w:t>
      </w:r>
      <w:proofErr w:type="spellEnd"/>
      <w:r w:rsidRPr="006147A9">
        <w:rPr>
          <w:rFonts w:ascii="Times New Roman" w:eastAsia="NSimSun" w:hAnsi="Times New Roman" w:cs="Arial"/>
          <w:kern w:val="2"/>
          <w:sz w:val="24"/>
          <w:szCs w:val="24"/>
          <w:lang w:eastAsia="zh-CN" w:bidi="hi-IN"/>
        </w:rPr>
        <w:t xml:space="preserve">, kas nodrošina drenāžas atveres noslēgšanu, to atverot un drenējošu cauruļvadu vai infiltrācijas bloku. Hidranta pazemes daļa izgatavota no </w:t>
      </w:r>
      <w:proofErr w:type="spellStart"/>
      <w:r w:rsidRPr="006147A9">
        <w:rPr>
          <w:rFonts w:ascii="Times New Roman" w:eastAsia="NSimSun" w:hAnsi="Times New Roman" w:cs="Arial"/>
          <w:kern w:val="2"/>
          <w:sz w:val="24"/>
          <w:szCs w:val="24"/>
          <w:lang w:eastAsia="zh-CN" w:bidi="hi-IN"/>
        </w:rPr>
        <w:t>ķeta</w:t>
      </w:r>
      <w:proofErr w:type="spellEnd"/>
      <w:r w:rsidRPr="006147A9">
        <w:rPr>
          <w:rFonts w:ascii="Times New Roman" w:eastAsia="NSimSun" w:hAnsi="Times New Roman" w:cs="Arial"/>
          <w:kern w:val="2"/>
          <w:sz w:val="24"/>
          <w:szCs w:val="24"/>
          <w:lang w:eastAsia="zh-CN" w:bidi="hi-IN"/>
        </w:rPr>
        <w:t xml:space="preserve"> ne zemāk par GJS500-15.D110. Ugunsdzēsības hidrantam jāatbilst LVS EN 14384 standartu prasībām  un jābūt aprīkotam ar divām ,,BOGDANOV’’ 80  mm pievienojumiem atbilstoši LVS 187. </w:t>
      </w:r>
    </w:p>
    <w:p w14:paraId="09EA1C6D" w14:textId="77777777" w:rsidR="00CC0C33" w:rsidRPr="006147A9" w:rsidRDefault="00CC0C33" w:rsidP="00CC0C33">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Hidrantu izvieto zem aizsarg vāka, kas ir sarkanā krāsā (RAL-3001). LVS EN 14384:2007 un LVS 187:2007 standartu prasībām. </w:t>
      </w:r>
      <w:proofErr w:type="spellStart"/>
      <w:r w:rsidRPr="006147A9">
        <w:rPr>
          <w:rFonts w:ascii="Times New Roman" w:eastAsia="NSimSun" w:hAnsi="Times New Roman" w:cs="Arial"/>
          <w:kern w:val="2"/>
          <w:sz w:val="24"/>
          <w:szCs w:val="24"/>
          <w:lang w:eastAsia="zh-CN" w:bidi="hi-IN"/>
        </w:rPr>
        <w:t>Pieslēguma</w:t>
      </w:r>
      <w:proofErr w:type="spellEnd"/>
      <w:r w:rsidRPr="006147A9">
        <w:rPr>
          <w:rFonts w:ascii="Times New Roman" w:eastAsia="NSimSun" w:hAnsi="Times New Roman" w:cs="Arial"/>
          <w:kern w:val="2"/>
          <w:sz w:val="24"/>
          <w:szCs w:val="24"/>
          <w:lang w:eastAsia="zh-CN" w:bidi="hi-IN"/>
        </w:rPr>
        <w:t xml:space="preserve"> vieta (atvere): materiāls – misiņš CW 614 saskaņā ar GOST 7499-71.</w:t>
      </w:r>
    </w:p>
    <w:p w14:paraId="75513A17" w14:textId="77777777" w:rsidR="00CC0C33" w:rsidRPr="006147A9" w:rsidRDefault="00CC0C33" w:rsidP="00CC0C33">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5. Hidrantiem jābūt uzstādītiem  uz ūdensvada atzarojumiem ar pamatni no kaļamā </w:t>
      </w:r>
      <w:proofErr w:type="spellStart"/>
      <w:r w:rsidRPr="006147A9">
        <w:rPr>
          <w:rFonts w:ascii="Times New Roman" w:eastAsia="NSimSun" w:hAnsi="Times New Roman" w:cs="Arial"/>
          <w:kern w:val="2"/>
          <w:sz w:val="24"/>
          <w:szCs w:val="24"/>
          <w:lang w:eastAsia="zh-CN" w:bidi="hi-IN"/>
        </w:rPr>
        <w:t>ķeta</w:t>
      </w:r>
      <w:proofErr w:type="spellEnd"/>
      <w:r w:rsidRPr="006147A9">
        <w:rPr>
          <w:rFonts w:ascii="Times New Roman" w:eastAsia="NSimSun" w:hAnsi="Times New Roman" w:cs="Arial"/>
          <w:kern w:val="2"/>
          <w:sz w:val="24"/>
          <w:szCs w:val="24"/>
          <w:lang w:eastAsia="zh-CN" w:bidi="hi-IN"/>
        </w:rPr>
        <w:t xml:space="preserve"> DN100 PN16. Nepieciešamības gadījumā hidrantu projektētājam un būvniekam jāparedz citi veidgabali vai papildu materiāli, kas nodrošina darbu izpildi konkrētā </w:t>
      </w:r>
      <w:proofErr w:type="spellStart"/>
      <w:r w:rsidRPr="006147A9">
        <w:rPr>
          <w:rFonts w:ascii="Times New Roman" w:eastAsia="NSimSun" w:hAnsi="Times New Roman" w:cs="Arial"/>
          <w:kern w:val="2"/>
          <w:sz w:val="24"/>
          <w:szCs w:val="24"/>
          <w:lang w:eastAsia="zh-CN" w:bidi="hi-IN"/>
        </w:rPr>
        <w:t>pieslēguma</w:t>
      </w:r>
      <w:proofErr w:type="spellEnd"/>
      <w:r w:rsidRPr="006147A9">
        <w:rPr>
          <w:rFonts w:ascii="Times New Roman" w:eastAsia="NSimSun" w:hAnsi="Times New Roman" w:cs="Arial"/>
          <w:kern w:val="2"/>
          <w:sz w:val="24"/>
          <w:szCs w:val="24"/>
          <w:lang w:eastAsia="zh-CN" w:bidi="hi-IN"/>
        </w:rPr>
        <w:t xml:space="preserve"> vietā.</w:t>
      </w:r>
    </w:p>
    <w:p w14:paraId="482E82E9" w14:textId="77777777" w:rsidR="00CC0C33" w:rsidRPr="006147A9" w:rsidRDefault="00CC0C33" w:rsidP="00CC0C33">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6. Visām </w:t>
      </w:r>
      <w:proofErr w:type="spellStart"/>
      <w:r w:rsidRPr="006147A9">
        <w:rPr>
          <w:rFonts w:ascii="Times New Roman" w:eastAsia="NSimSun" w:hAnsi="Times New Roman" w:cs="Arial"/>
          <w:kern w:val="2"/>
          <w:sz w:val="24"/>
          <w:szCs w:val="24"/>
          <w:lang w:eastAsia="zh-CN" w:bidi="hi-IN"/>
        </w:rPr>
        <w:t>ķeta</w:t>
      </w:r>
      <w:proofErr w:type="spellEnd"/>
      <w:r w:rsidRPr="006147A9">
        <w:rPr>
          <w:rFonts w:ascii="Times New Roman" w:eastAsia="NSimSun" w:hAnsi="Times New Roman" w:cs="Arial"/>
          <w:kern w:val="2"/>
          <w:sz w:val="24"/>
          <w:szCs w:val="24"/>
          <w:lang w:eastAsia="zh-CN" w:bidi="hi-IN"/>
        </w:rPr>
        <w:t xml:space="preserve"> daļām jābūt aizsargātām no korozijas ar </w:t>
      </w:r>
      <w:proofErr w:type="spellStart"/>
      <w:r w:rsidRPr="006147A9">
        <w:rPr>
          <w:rFonts w:ascii="Times New Roman" w:eastAsia="NSimSun" w:hAnsi="Times New Roman" w:cs="Arial"/>
          <w:kern w:val="2"/>
          <w:sz w:val="24"/>
          <w:szCs w:val="24"/>
          <w:lang w:eastAsia="zh-CN" w:bidi="hi-IN"/>
        </w:rPr>
        <w:t>epoksīda</w:t>
      </w:r>
      <w:proofErr w:type="spellEnd"/>
      <w:r w:rsidRPr="006147A9">
        <w:rPr>
          <w:rFonts w:ascii="Times New Roman" w:eastAsia="NSimSun" w:hAnsi="Times New Roman" w:cs="Arial"/>
          <w:kern w:val="2"/>
          <w:sz w:val="24"/>
          <w:szCs w:val="24"/>
          <w:lang w:eastAsia="zh-CN" w:bidi="hi-IN"/>
        </w:rPr>
        <w:t xml:space="preserve"> pārklājumu min 250µ atbilstoši GSK kvalitātes prasībām. Izņemot daļas, kas pārklātas ar EPDM.</w:t>
      </w:r>
    </w:p>
    <w:p w14:paraId="3B60F68B" w14:textId="77777777" w:rsidR="00CC0C33" w:rsidRPr="006147A9" w:rsidRDefault="00CC0C33" w:rsidP="00CC0C33">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7. Būvniekam sadarbībā ar ūdenssaimniecības P/A,,SAN-TEX’’ dienestu iegādājas un uzstāda hidrantu informatīvās plāksnes.</w:t>
      </w:r>
    </w:p>
    <w:p w14:paraId="11DEFA6E" w14:textId="77777777" w:rsidR="00CC0C33" w:rsidRPr="006147A9" w:rsidRDefault="00CC0C33" w:rsidP="00CC0C33">
      <w:pPr>
        <w:spacing w:after="0" w:line="240" w:lineRule="auto"/>
        <w:jc w:val="both"/>
        <w:rPr>
          <w:rFonts w:ascii="Times New Roman" w:eastAsia="NSimSun" w:hAnsi="Times New Roman" w:cs="Arial"/>
          <w:kern w:val="2"/>
          <w:sz w:val="24"/>
          <w:szCs w:val="24"/>
          <w:lang w:eastAsia="zh-CN" w:bidi="hi-IN"/>
        </w:rPr>
      </w:pPr>
      <w:r w:rsidRPr="006147A9">
        <w:rPr>
          <w:rFonts w:ascii="Times New Roman" w:eastAsia="NSimSun" w:hAnsi="Times New Roman" w:cs="Arial"/>
          <w:kern w:val="2"/>
          <w:sz w:val="24"/>
          <w:szCs w:val="24"/>
          <w:lang w:eastAsia="zh-CN" w:bidi="hi-IN"/>
        </w:rPr>
        <w:t xml:space="preserve">8. Pēc ugunsdzēsības hidrantu uzstādīšanas būvnieks organizē hidrantu pārbaudi, pieaicinot Balvu P/A,,SAN-TEX’’ un Valsts ugunsdzēsības un glābšanas dienesta Latgales reģiona brigādes Balvu daļas nozīmētu pārstāvi, un sastādot aktu par pārbaudi, atbilstoši </w:t>
      </w:r>
      <w:bookmarkStart w:id="0" w:name="__DdeLink__320_1298675999"/>
      <w:r w:rsidRPr="006147A9">
        <w:rPr>
          <w:rFonts w:ascii="Times New Roman" w:eastAsia="NSimSun" w:hAnsi="Times New Roman" w:cs="Arial"/>
          <w:kern w:val="2"/>
          <w:sz w:val="24"/>
          <w:szCs w:val="24"/>
          <w:lang w:eastAsia="zh-CN" w:bidi="hi-IN"/>
        </w:rPr>
        <w:t>MK noteikumiem Nr. 238 ,,Ugunsdrošības noteikumi’’</w:t>
      </w:r>
      <w:bookmarkEnd w:id="0"/>
      <w:r w:rsidRPr="006147A9">
        <w:rPr>
          <w:rFonts w:ascii="Times New Roman" w:eastAsia="NSimSun" w:hAnsi="Times New Roman" w:cs="Arial"/>
          <w:kern w:val="2"/>
          <w:sz w:val="24"/>
          <w:szCs w:val="24"/>
          <w:lang w:eastAsia="zh-CN" w:bidi="hi-IN"/>
        </w:rPr>
        <w:t>.</w:t>
      </w:r>
    </w:p>
    <w:p w14:paraId="323A0FD3" w14:textId="77777777" w:rsidR="00CC0C33" w:rsidRPr="00163F11" w:rsidRDefault="00CC0C33" w:rsidP="00CC0C33">
      <w:pPr>
        <w:spacing w:after="0" w:line="240" w:lineRule="auto"/>
        <w:jc w:val="both"/>
        <w:rPr>
          <w:rFonts w:ascii="Times New Roman" w:eastAsia="NSimSun" w:hAnsi="Times New Roman" w:cs="Arial"/>
          <w:kern w:val="2"/>
          <w:sz w:val="16"/>
          <w:szCs w:val="16"/>
          <w:lang w:eastAsia="zh-CN" w:bidi="hi-IN"/>
        </w:rPr>
      </w:pPr>
    </w:p>
    <w:p w14:paraId="787DDE87" w14:textId="77777777" w:rsidR="00CC0C33" w:rsidRPr="006147A9" w:rsidRDefault="00CC0C33" w:rsidP="00CC0C33">
      <w:pPr>
        <w:spacing w:after="0" w:line="240" w:lineRule="auto"/>
        <w:jc w:val="center"/>
        <w:rPr>
          <w:rFonts w:ascii="Times New Roman" w:eastAsia="Calibri" w:hAnsi="Times New Roman" w:cs="Times New Roman"/>
          <w:sz w:val="24"/>
        </w:rPr>
      </w:pPr>
      <w:r w:rsidRPr="006147A9">
        <w:rPr>
          <w:rFonts w:ascii="Times New Roman" w:eastAsia="Calibri" w:hAnsi="Times New Roman" w:cs="Times New Roman"/>
          <w:sz w:val="24"/>
        </w:rPr>
        <w:t>Hidrantu vietu karte</w:t>
      </w:r>
    </w:p>
    <w:p w14:paraId="0FCEC8D2" w14:textId="77777777" w:rsidR="00CC0C33" w:rsidRPr="006147A9" w:rsidRDefault="00CC0C33" w:rsidP="00CC0C33">
      <w:pPr>
        <w:spacing w:line="256" w:lineRule="auto"/>
        <w:jc w:val="center"/>
        <w:rPr>
          <w:rFonts w:ascii="Times New Roman" w:eastAsia="Calibri" w:hAnsi="Times New Roman" w:cs="Times New Roman"/>
          <w:sz w:val="24"/>
        </w:rPr>
      </w:pPr>
      <w:r w:rsidRPr="006147A9">
        <w:rPr>
          <w:rFonts w:ascii="Times New Roman" w:eastAsia="Calibri" w:hAnsi="Times New Roman" w:cs="Times New Roman"/>
          <w:noProof/>
          <w:sz w:val="24"/>
          <w:lang w:eastAsia="lv-LV"/>
        </w:rPr>
        <w:drawing>
          <wp:inline distT="0" distB="0" distL="0" distR="0" wp14:anchorId="175826BC" wp14:editId="2BD2C6A6">
            <wp:extent cx="4732655" cy="313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2655" cy="3131185"/>
                    </a:xfrm>
                    <a:prstGeom prst="rect">
                      <a:avLst/>
                    </a:prstGeom>
                    <a:noFill/>
                    <a:ln>
                      <a:noFill/>
                    </a:ln>
                  </pic:spPr>
                </pic:pic>
              </a:graphicData>
            </a:graphic>
          </wp:inline>
        </w:drawing>
      </w:r>
    </w:p>
    <w:p w14:paraId="0AFAE9CC" w14:textId="34E819DA" w:rsidR="00CC0C33" w:rsidRDefault="00CC0C33" w:rsidP="00CC0C33">
      <w:pPr>
        <w:spacing w:line="256" w:lineRule="auto"/>
        <w:jc w:val="center"/>
        <w:rPr>
          <w:rFonts w:ascii="Times New Roman" w:eastAsia="Calibri" w:hAnsi="Times New Roman" w:cs="Times New Roman"/>
          <w:b/>
          <w:sz w:val="24"/>
        </w:rPr>
      </w:pPr>
      <w:r w:rsidRPr="006147A9">
        <w:rPr>
          <w:rFonts w:ascii="Times New Roman" w:eastAsia="Calibri" w:hAnsi="Times New Roman" w:cs="Times New Roman"/>
          <w:b/>
          <w:sz w:val="24"/>
        </w:rPr>
        <w:lastRenderedPageBreak/>
        <w:t>Veicamo darbu un materiālu apjomi</w:t>
      </w:r>
    </w:p>
    <w:p w14:paraId="473493AA" w14:textId="77777777" w:rsidR="00D00CA8" w:rsidRDefault="00D00CA8" w:rsidP="00CC0C33">
      <w:pPr>
        <w:spacing w:line="256" w:lineRule="auto"/>
        <w:jc w:val="center"/>
        <w:rPr>
          <w:rFonts w:ascii="Times New Roman" w:eastAsia="Calibri" w:hAnsi="Times New Roman" w:cs="Times New Roman"/>
          <w:b/>
          <w:sz w:val="24"/>
        </w:rPr>
      </w:pPr>
    </w:p>
    <w:tbl>
      <w:tblPr>
        <w:tblStyle w:val="TableGrid"/>
        <w:tblW w:w="9470" w:type="dxa"/>
        <w:tblInd w:w="0" w:type="dxa"/>
        <w:tblLook w:val="04A0" w:firstRow="1" w:lastRow="0" w:firstColumn="1" w:lastColumn="0" w:noHBand="0" w:noVBand="1"/>
      </w:tblPr>
      <w:tblGrid>
        <w:gridCol w:w="943"/>
        <w:gridCol w:w="1310"/>
        <w:gridCol w:w="4797"/>
        <w:gridCol w:w="1403"/>
        <w:gridCol w:w="1017"/>
      </w:tblGrid>
      <w:tr w:rsidR="00CC0C33" w:rsidRPr="006147A9" w14:paraId="372CEF27" w14:textId="77777777" w:rsidTr="006A73CE">
        <w:trPr>
          <w:trHeight w:val="315"/>
        </w:trPr>
        <w:tc>
          <w:tcPr>
            <w:tcW w:w="943" w:type="dxa"/>
            <w:tcBorders>
              <w:top w:val="single" w:sz="4" w:space="0" w:color="auto"/>
              <w:left w:val="single" w:sz="4" w:space="0" w:color="auto"/>
              <w:bottom w:val="single" w:sz="4" w:space="0" w:color="auto"/>
              <w:right w:val="single" w:sz="4" w:space="0" w:color="auto"/>
            </w:tcBorders>
            <w:noWrap/>
            <w:hideMark/>
          </w:tcPr>
          <w:p w14:paraId="59866432" w14:textId="77777777" w:rsidR="00CC0C33" w:rsidRPr="006147A9" w:rsidRDefault="00CC0C33" w:rsidP="006A73CE">
            <w:pPr>
              <w:spacing w:line="256" w:lineRule="auto"/>
              <w:jc w:val="center"/>
              <w:rPr>
                <w:rFonts w:ascii="Times New Roman" w:hAnsi="Times New Roman"/>
                <w:b/>
                <w:bCs/>
                <w:sz w:val="24"/>
                <w:lang w:val="lv-LV"/>
              </w:rPr>
            </w:pPr>
            <w:r w:rsidRPr="006147A9">
              <w:rPr>
                <w:rFonts w:ascii="Times New Roman" w:hAnsi="Times New Roman"/>
                <w:b/>
                <w:bCs/>
                <w:sz w:val="24"/>
                <w:lang w:val="lv-LV"/>
              </w:rPr>
              <w:t>Nr.</w:t>
            </w:r>
            <w:r>
              <w:rPr>
                <w:rFonts w:ascii="Times New Roman" w:hAnsi="Times New Roman"/>
                <w:b/>
                <w:bCs/>
                <w:sz w:val="24"/>
                <w:lang w:val="lv-LV"/>
              </w:rPr>
              <w:t xml:space="preserve"> </w:t>
            </w:r>
            <w:r w:rsidRPr="006147A9">
              <w:rPr>
                <w:rFonts w:ascii="Times New Roman" w:hAnsi="Times New Roman"/>
                <w:b/>
                <w:bCs/>
                <w:sz w:val="24"/>
                <w:lang w:val="lv-LV"/>
              </w:rPr>
              <w:t>p.k.</w:t>
            </w:r>
          </w:p>
        </w:tc>
        <w:tc>
          <w:tcPr>
            <w:tcW w:w="1310" w:type="dxa"/>
            <w:tcBorders>
              <w:top w:val="single" w:sz="4" w:space="0" w:color="auto"/>
              <w:left w:val="single" w:sz="4" w:space="0" w:color="auto"/>
              <w:bottom w:val="single" w:sz="4" w:space="0" w:color="auto"/>
              <w:right w:val="single" w:sz="4" w:space="0" w:color="auto"/>
            </w:tcBorders>
            <w:noWrap/>
            <w:hideMark/>
          </w:tcPr>
          <w:p w14:paraId="13BEC7F4" w14:textId="77777777" w:rsidR="00CC0C33" w:rsidRPr="006147A9" w:rsidRDefault="00CC0C33" w:rsidP="006A73CE">
            <w:pPr>
              <w:spacing w:line="256" w:lineRule="auto"/>
              <w:jc w:val="center"/>
              <w:rPr>
                <w:rFonts w:ascii="Times New Roman" w:hAnsi="Times New Roman"/>
                <w:b/>
                <w:bCs/>
                <w:sz w:val="24"/>
                <w:lang w:val="lv-LV"/>
              </w:rPr>
            </w:pPr>
            <w:r w:rsidRPr="006147A9">
              <w:rPr>
                <w:rFonts w:ascii="Times New Roman" w:hAnsi="Times New Roman"/>
                <w:b/>
                <w:bCs/>
                <w:sz w:val="24"/>
                <w:lang w:val="lv-LV"/>
              </w:rPr>
              <w:t>Adrese</w:t>
            </w:r>
          </w:p>
        </w:tc>
        <w:tc>
          <w:tcPr>
            <w:tcW w:w="4797" w:type="dxa"/>
            <w:tcBorders>
              <w:top w:val="single" w:sz="4" w:space="0" w:color="auto"/>
              <w:left w:val="single" w:sz="4" w:space="0" w:color="auto"/>
              <w:bottom w:val="single" w:sz="4" w:space="0" w:color="auto"/>
              <w:right w:val="single" w:sz="4" w:space="0" w:color="auto"/>
            </w:tcBorders>
            <w:noWrap/>
            <w:hideMark/>
          </w:tcPr>
          <w:p w14:paraId="1909A3CD" w14:textId="77777777" w:rsidR="00CC0C33" w:rsidRPr="006147A9" w:rsidRDefault="00CC0C33" w:rsidP="006A73CE">
            <w:pPr>
              <w:spacing w:line="256" w:lineRule="auto"/>
              <w:jc w:val="center"/>
              <w:rPr>
                <w:rFonts w:ascii="Times New Roman" w:hAnsi="Times New Roman"/>
                <w:b/>
                <w:bCs/>
                <w:sz w:val="24"/>
                <w:lang w:val="lv-LV"/>
              </w:rPr>
            </w:pPr>
            <w:r w:rsidRPr="006147A9">
              <w:rPr>
                <w:rFonts w:ascii="Times New Roman" w:hAnsi="Times New Roman"/>
                <w:b/>
                <w:bCs/>
                <w:sz w:val="24"/>
                <w:lang w:val="lv-LV"/>
              </w:rPr>
              <w:t>Materiāla vai darba nosaukums</w:t>
            </w:r>
          </w:p>
        </w:tc>
        <w:tc>
          <w:tcPr>
            <w:tcW w:w="1403" w:type="dxa"/>
            <w:tcBorders>
              <w:top w:val="single" w:sz="4" w:space="0" w:color="auto"/>
              <w:left w:val="single" w:sz="4" w:space="0" w:color="auto"/>
              <w:bottom w:val="single" w:sz="4" w:space="0" w:color="auto"/>
              <w:right w:val="single" w:sz="4" w:space="0" w:color="auto"/>
            </w:tcBorders>
            <w:noWrap/>
            <w:hideMark/>
          </w:tcPr>
          <w:p w14:paraId="21DD9FE1" w14:textId="77777777" w:rsidR="00CC0C33" w:rsidRPr="006147A9" w:rsidRDefault="00CC0C33" w:rsidP="006A73CE">
            <w:pPr>
              <w:spacing w:line="256" w:lineRule="auto"/>
              <w:jc w:val="center"/>
              <w:rPr>
                <w:rFonts w:ascii="Times New Roman" w:hAnsi="Times New Roman"/>
                <w:b/>
                <w:bCs/>
                <w:sz w:val="24"/>
                <w:lang w:val="lv-LV"/>
              </w:rPr>
            </w:pPr>
            <w:r w:rsidRPr="006147A9">
              <w:rPr>
                <w:rFonts w:ascii="Times New Roman" w:hAnsi="Times New Roman"/>
                <w:b/>
                <w:bCs/>
                <w:sz w:val="24"/>
                <w:lang w:val="lv-LV"/>
              </w:rPr>
              <w:t>Mērvienība</w:t>
            </w:r>
          </w:p>
        </w:tc>
        <w:tc>
          <w:tcPr>
            <w:tcW w:w="1017" w:type="dxa"/>
            <w:tcBorders>
              <w:top w:val="single" w:sz="4" w:space="0" w:color="auto"/>
              <w:left w:val="single" w:sz="4" w:space="0" w:color="auto"/>
              <w:bottom w:val="single" w:sz="4" w:space="0" w:color="auto"/>
              <w:right w:val="single" w:sz="4" w:space="0" w:color="auto"/>
            </w:tcBorders>
            <w:noWrap/>
            <w:hideMark/>
          </w:tcPr>
          <w:p w14:paraId="4E4B3B40" w14:textId="77777777" w:rsidR="00CC0C33" w:rsidRPr="006147A9" w:rsidRDefault="00CC0C33" w:rsidP="006A73CE">
            <w:pPr>
              <w:spacing w:line="256" w:lineRule="auto"/>
              <w:jc w:val="center"/>
              <w:rPr>
                <w:rFonts w:ascii="Times New Roman" w:hAnsi="Times New Roman"/>
                <w:b/>
                <w:bCs/>
                <w:sz w:val="24"/>
                <w:lang w:val="lv-LV"/>
              </w:rPr>
            </w:pPr>
            <w:r w:rsidRPr="006147A9">
              <w:rPr>
                <w:rFonts w:ascii="Times New Roman" w:hAnsi="Times New Roman"/>
                <w:b/>
                <w:bCs/>
                <w:sz w:val="24"/>
                <w:lang w:val="lv-LV"/>
              </w:rPr>
              <w:t>Apjoms</w:t>
            </w:r>
          </w:p>
        </w:tc>
      </w:tr>
      <w:tr w:rsidR="00CC0C33" w:rsidRPr="006147A9" w14:paraId="6BF7F1D5" w14:textId="77777777" w:rsidTr="006A73CE">
        <w:trPr>
          <w:trHeight w:val="315"/>
        </w:trPr>
        <w:tc>
          <w:tcPr>
            <w:tcW w:w="943" w:type="dxa"/>
            <w:vMerge w:val="restart"/>
            <w:tcBorders>
              <w:top w:val="single" w:sz="4" w:space="0" w:color="auto"/>
              <w:left w:val="single" w:sz="4" w:space="0" w:color="auto"/>
              <w:bottom w:val="single" w:sz="4" w:space="0" w:color="auto"/>
              <w:right w:val="single" w:sz="4" w:space="0" w:color="auto"/>
            </w:tcBorders>
            <w:noWrap/>
            <w:hideMark/>
          </w:tcPr>
          <w:p w14:paraId="51DF6A08"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02F39DF6"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Dārza iela 9, Balvi</w:t>
            </w:r>
          </w:p>
        </w:tc>
        <w:tc>
          <w:tcPr>
            <w:tcW w:w="4797" w:type="dxa"/>
            <w:tcBorders>
              <w:top w:val="single" w:sz="4" w:space="0" w:color="auto"/>
              <w:left w:val="single" w:sz="4" w:space="0" w:color="auto"/>
              <w:bottom w:val="single" w:sz="4" w:space="0" w:color="auto"/>
              <w:right w:val="single" w:sz="4" w:space="0" w:color="auto"/>
            </w:tcBorders>
            <w:hideMark/>
          </w:tcPr>
          <w:p w14:paraId="56FF8CCE"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24C99BA6"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6564ED7E"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26F417D1" w14:textId="77777777" w:rsidTr="006A73CE">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056A46"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AB681"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2FC839BF"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2F5C27C9"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7D6F03DC"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243EE17E" w14:textId="77777777" w:rsidTr="006A73CE">
        <w:trPr>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2815E"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9E82F"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28FD48CA"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1750  (</w:t>
            </w:r>
            <w:proofErr w:type="spellStart"/>
            <w:r w:rsidRPr="006147A9">
              <w:rPr>
                <w:rFonts w:ascii="Times New Roman" w:hAnsi="Times New Roman"/>
                <w:sz w:val="24"/>
                <w:lang w:val="lv-LV"/>
              </w:rPr>
              <w:t>pieslēguma</w:t>
            </w:r>
            <w:proofErr w:type="spellEnd"/>
            <w:r w:rsidRPr="006147A9">
              <w:rPr>
                <w:rFonts w:ascii="Times New Roman" w:hAnsi="Times New Roman"/>
                <w:sz w:val="24"/>
                <w:lang w:val="lv-LV"/>
              </w:rPr>
              <w:t xml:space="preserve">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17DE2EA6"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41B051CC"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6FB83995" w14:textId="77777777" w:rsidTr="006A73CE">
        <w:trPr>
          <w:trHeight w:val="315"/>
        </w:trPr>
        <w:tc>
          <w:tcPr>
            <w:tcW w:w="943" w:type="dxa"/>
            <w:vMerge w:val="restart"/>
            <w:tcBorders>
              <w:top w:val="single" w:sz="4" w:space="0" w:color="auto"/>
              <w:left w:val="single" w:sz="4" w:space="0" w:color="auto"/>
              <w:bottom w:val="single" w:sz="4" w:space="0" w:color="auto"/>
              <w:right w:val="single" w:sz="4" w:space="0" w:color="auto"/>
            </w:tcBorders>
            <w:hideMark/>
          </w:tcPr>
          <w:p w14:paraId="1B5D6535"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2</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69007233"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Partizānu iela 52, Balvi</w:t>
            </w:r>
          </w:p>
        </w:tc>
        <w:tc>
          <w:tcPr>
            <w:tcW w:w="4797" w:type="dxa"/>
            <w:tcBorders>
              <w:top w:val="single" w:sz="4" w:space="0" w:color="auto"/>
              <w:left w:val="single" w:sz="4" w:space="0" w:color="auto"/>
              <w:bottom w:val="single" w:sz="4" w:space="0" w:color="auto"/>
              <w:right w:val="single" w:sz="4" w:space="0" w:color="auto"/>
            </w:tcBorders>
            <w:hideMark/>
          </w:tcPr>
          <w:p w14:paraId="512A0776"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546D1A26"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78910D4D"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2EFB01ED" w14:textId="77777777" w:rsidTr="006A73CE">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5F7A7"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A7225"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3B79E349"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 xml:space="preserve">Akas iztīrīšana no celtniecības materiāliem. </w:t>
            </w:r>
          </w:p>
        </w:tc>
        <w:tc>
          <w:tcPr>
            <w:tcW w:w="1403" w:type="dxa"/>
            <w:tcBorders>
              <w:top w:val="single" w:sz="4" w:space="0" w:color="auto"/>
              <w:left w:val="single" w:sz="4" w:space="0" w:color="auto"/>
              <w:bottom w:val="single" w:sz="4" w:space="0" w:color="auto"/>
              <w:right w:val="single" w:sz="4" w:space="0" w:color="auto"/>
            </w:tcBorders>
            <w:noWrap/>
            <w:hideMark/>
          </w:tcPr>
          <w:p w14:paraId="4E114C73"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08AEA4F5"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0C0D694F" w14:textId="77777777" w:rsidTr="006A73CE">
        <w:trPr>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5C067"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3316C"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72FBB567"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1250  (</w:t>
            </w:r>
            <w:proofErr w:type="spellStart"/>
            <w:r w:rsidRPr="006147A9">
              <w:rPr>
                <w:rFonts w:ascii="Times New Roman" w:hAnsi="Times New Roman"/>
                <w:sz w:val="24"/>
                <w:lang w:val="lv-LV"/>
              </w:rPr>
              <w:t>pieslēguma</w:t>
            </w:r>
            <w:proofErr w:type="spellEnd"/>
            <w:r w:rsidRPr="006147A9">
              <w:rPr>
                <w:rFonts w:ascii="Times New Roman" w:hAnsi="Times New Roman"/>
                <w:sz w:val="24"/>
                <w:lang w:val="lv-LV"/>
              </w:rPr>
              <w:t xml:space="preserve">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3D6B20F6"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51DC509D"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5A093E85" w14:textId="77777777" w:rsidTr="006A73CE">
        <w:trPr>
          <w:trHeight w:val="315"/>
        </w:trPr>
        <w:tc>
          <w:tcPr>
            <w:tcW w:w="943" w:type="dxa"/>
            <w:vMerge w:val="restart"/>
            <w:tcBorders>
              <w:top w:val="single" w:sz="4" w:space="0" w:color="auto"/>
              <w:left w:val="single" w:sz="4" w:space="0" w:color="auto"/>
              <w:bottom w:val="single" w:sz="4" w:space="0" w:color="auto"/>
              <w:right w:val="single" w:sz="4" w:space="0" w:color="auto"/>
            </w:tcBorders>
            <w:noWrap/>
            <w:hideMark/>
          </w:tcPr>
          <w:p w14:paraId="798DC01B"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3</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4E0FC5CB"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Daugavpils iela 50, Balvi</w:t>
            </w:r>
          </w:p>
        </w:tc>
        <w:tc>
          <w:tcPr>
            <w:tcW w:w="4797" w:type="dxa"/>
            <w:tcBorders>
              <w:top w:val="single" w:sz="4" w:space="0" w:color="auto"/>
              <w:left w:val="single" w:sz="4" w:space="0" w:color="auto"/>
              <w:bottom w:val="single" w:sz="4" w:space="0" w:color="auto"/>
              <w:right w:val="single" w:sz="4" w:space="0" w:color="auto"/>
            </w:tcBorders>
            <w:hideMark/>
          </w:tcPr>
          <w:p w14:paraId="4E23CB7F"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4E429D4E"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6C998ED4"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70E6F58E" w14:textId="77777777" w:rsidTr="006A73CE">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0568C"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517B9"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479BC609"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3E091917"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7E146EAE"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519A5BA1" w14:textId="77777777" w:rsidTr="006A73CE">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673B99"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655E3"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36F9E897"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2000  (</w:t>
            </w:r>
            <w:proofErr w:type="spellStart"/>
            <w:r w:rsidRPr="006147A9">
              <w:rPr>
                <w:rFonts w:ascii="Times New Roman" w:hAnsi="Times New Roman"/>
                <w:sz w:val="24"/>
                <w:lang w:val="lv-LV"/>
              </w:rPr>
              <w:t>pieslēguma</w:t>
            </w:r>
            <w:proofErr w:type="spellEnd"/>
            <w:r w:rsidRPr="006147A9">
              <w:rPr>
                <w:rFonts w:ascii="Times New Roman" w:hAnsi="Times New Roman"/>
                <w:sz w:val="24"/>
                <w:lang w:val="lv-LV"/>
              </w:rPr>
              <w:t xml:space="preserve">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2C5CBDE7"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7CEE009C"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07B63638" w14:textId="77777777" w:rsidTr="006A73CE">
        <w:trPr>
          <w:trHeight w:val="315"/>
        </w:trPr>
        <w:tc>
          <w:tcPr>
            <w:tcW w:w="943" w:type="dxa"/>
            <w:vMerge w:val="restart"/>
            <w:tcBorders>
              <w:top w:val="single" w:sz="4" w:space="0" w:color="auto"/>
              <w:left w:val="single" w:sz="4" w:space="0" w:color="auto"/>
              <w:bottom w:val="single" w:sz="4" w:space="0" w:color="auto"/>
              <w:right w:val="single" w:sz="4" w:space="0" w:color="auto"/>
            </w:tcBorders>
            <w:hideMark/>
          </w:tcPr>
          <w:p w14:paraId="29BA0C2D"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4</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6171E845"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Daugavpils iela 39, Balvi</w:t>
            </w:r>
          </w:p>
        </w:tc>
        <w:tc>
          <w:tcPr>
            <w:tcW w:w="4797" w:type="dxa"/>
            <w:tcBorders>
              <w:top w:val="single" w:sz="4" w:space="0" w:color="auto"/>
              <w:left w:val="single" w:sz="4" w:space="0" w:color="auto"/>
              <w:bottom w:val="single" w:sz="4" w:space="0" w:color="auto"/>
              <w:right w:val="single" w:sz="4" w:space="0" w:color="auto"/>
            </w:tcBorders>
            <w:hideMark/>
          </w:tcPr>
          <w:p w14:paraId="69E89BAB"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1BA8F1F3"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3B56B04C"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67A4C4FE" w14:textId="77777777" w:rsidTr="006A73CE">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4AB751"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7885F"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2BE79EB9"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6FC0DC92"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54DAC42D"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5DFCC9F9" w14:textId="77777777" w:rsidTr="006A73CE">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262B87"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0990F"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6ADCA512"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1750  (</w:t>
            </w:r>
            <w:proofErr w:type="spellStart"/>
            <w:r w:rsidRPr="006147A9">
              <w:rPr>
                <w:rFonts w:ascii="Times New Roman" w:hAnsi="Times New Roman"/>
                <w:sz w:val="24"/>
                <w:lang w:val="lv-LV"/>
              </w:rPr>
              <w:t>pieslēguma</w:t>
            </w:r>
            <w:proofErr w:type="spellEnd"/>
            <w:r w:rsidRPr="006147A9">
              <w:rPr>
                <w:rFonts w:ascii="Times New Roman" w:hAnsi="Times New Roman"/>
                <w:sz w:val="24"/>
                <w:lang w:val="lv-LV"/>
              </w:rPr>
              <w:t xml:space="preserve">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2DB58E77"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29272680"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227DCD55" w14:textId="77777777" w:rsidTr="006A73CE">
        <w:trPr>
          <w:trHeight w:val="315"/>
        </w:trPr>
        <w:tc>
          <w:tcPr>
            <w:tcW w:w="943" w:type="dxa"/>
            <w:vMerge w:val="restart"/>
            <w:tcBorders>
              <w:top w:val="single" w:sz="4" w:space="0" w:color="auto"/>
              <w:left w:val="single" w:sz="4" w:space="0" w:color="auto"/>
              <w:bottom w:val="single" w:sz="4" w:space="0" w:color="auto"/>
              <w:right w:val="single" w:sz="4" w:space="0" w:color="auto"/>
            </w:tcBorders>
            <w:hideMark/>
          </w:tcPr>
          <w:p w14:paraId="45DD4E9E"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5</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561DD239"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Pilsoņu iela 31, Balvi</w:t>
            </w:r>
          </w:p>
        </w:tc>
        <w:tc>
          <w:tcPr>
            <w:tcW w:w="4797" w:type="dxa"/>
            <w:tcBorders>
              <w:top w:val="single" w:sz="4" w:space="0" w:color="auto"/>
              <w:left w:val="single" w:sz="4" w:space="0" w:color="auto"/>
              <w:bottom w:val="single" w:sz="4" w:space="0" w:color="auto"/>
              <w:right w:val="single" w:sz="4" w:space="0" w:color="auto"/>
            </w:tcBorders>
            <w:hideMark/>
          </w:tcPr>
          <w:p w14:paraId="5116B1D8"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Esoša hidranta demontāža</w:t>
            </w:r>
          </w:p>
        </w:tc>
        <w:tc>
          <w:tcPr>
            <w:tcW w:w="1403" w:type="dxa"/>
            <w:tcBorders>
              <w:top w:val="single" w:sz="4" w:space="0" w:color="auto"/>
              <w:left w:val="single" w:sz="4" w:space="0" w:color="auto"/>
              <w:bottom w:val="single" w:sz="4" w:space="0" w:color="auto"/>
              <w:right w:val="single" w:sz="4" w:space="0" w:color="auto"/>
            </w:tcBorders>
            <w:noWrap/>
            <w:hideMark/>
          </w:tcPr>
          <w:p w14:paraId="6EB17CD7"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2A0F27FD"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77B773FA" w14:textId="77777777" w:rsidTr="006A73CE">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B071A"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C4664"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6E752AEA"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Akas iztīrīšana no celtniecības materiāliem.</w:t>
            </w:r>
          </w:p>
        </w:tc>
        <w:tc>
          <w:tcPr>
            <w:tcW w:w="1403" w:type="dxa"/>
            <w:tcBorders>
              <w:top w:val="single" w:sz="4" w:space="0" w:color="auto"/>
              <w:left w:val="single" w:sz="4" w:space="0" w:color="auto"/>
              <w:bottom w:val="single" w:sz="4" w:space="0" w:color="auto"/>
              <w:right w:val="single" w:sz="4" w:space="0" w:color="auto"/>
            </w:tcBorders>
            <w:noWrap/>
            <w:hideMark/>
          </w:tcPr>
          <w:p w14:paraId="1FFC42E1"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2B9E6C8F"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7C4E5DB1" w14:textId="77777777" w:rsidTr="006A73CE">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E92957"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3E19F"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6B5363A1"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Hidranta UFHGOST DN100, Atloks DN100, PN16, H 1500 (</w:t>
            </w:r>
            <w:proofErr w:type="spellStart"/>
            <w:r w:rsidRPr="006147A9">
              <w:rPr>
                <w:rFonts w:ascii="Times New Roman" w:hAnsi="Times New Roman"/>
                <w:sz w:val="24"/>
                <w:lang w:val="lv-LV"/>
              </w:rPr>
              <w:t>pieslēguma</w:t>
            </w:r>
            <w:proofErr w:type="spellEnd"/>
            <w:r w:rsidRPr="006147A9">
              <w:rPr>
                <w:rFonts w:ascii="Times New Roman" w:hAnsi="Times New Roman"/>
                <w:sz w:val="24"/>
                <w:lang w:val="lv-LV"/>
              </w:rPr>
              <w:t xml:space="preserve"> vieta - misiņš CW 614) uzstādīšana</w:t>
            </w:r>
          </w:p>
        </w:tc>
        <w:tc>
          <w:tcPr>
            <w:tcW w:w="1403" w:type="dxa"/>
            <w:tcBorders>
              <w:top w:val="single" w:sz="4" w:space="0" w:color="auto"/>
              <w:left w:val="single" w:sz="4" w:space="0" w:color="auto"/>
              <w:bottom w:val="single" w:sz="4" w:space="0" w:color="auto"/>
              <w:right w:val="single" w:sz="4" w:space="0" w:color="auto"/>
            </w:tcBorders>
            <w:noWrap/>
            <w:hideMark/>
          </w:tcPr>
          <w:p w14:paraId="792213A4"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2B587A08"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2E8DF6BD" w14:textId="77777777" w:rsidTr="006A73CE">
        <w:trPr>
          <w:trHeight w:val="185"/>
        </w:trPr>
        <w:tc>
          <w:tcPr>
            <w:tcW w:w="943" w:type="dxa"/>
            <w:vMerge w:val="restart"/>
            <w:tcBorders>
              <w:top w:val="single" w:sz="4" w:space="0" w:color="auto"/>
              <w:left w:val="single" w:sz="4" w:space="0" w:color="auto"/>
              <w:bottom w:val="single" w:sz="4" w:space="0" w:color="auto"/>
              <w:right w:val="single" w:sz="4" w:space="0" w:color="auto"/>
            </w:tcBorders>
            <w:noWrap/>
            <w:hideMark/>
          </w:tcPr>
          <w:p w14:paraId="656D58DE"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6</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2EF7295F"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Tehnikas iela 5, Balvi</w:t>
            </w:r>
          </w:p>
        </w:tc>
        <w:tc>
          <w:tcPr>
            <w:tcW w:w="4797" w:type="dxa"/>
            <w:tcBorders>
              <w:top w:val="single" w:sz="4" w:space="0" w:color="auto"/>
              <w:left w:val="single" w:sz="4" w:space="0" w:color="auto"/>
              <w:bottom w:val="single" w:sz="4" w:space="0" w:color="auto"/>
              <w:right w:val="single" w:sz="4" w:space="0" w:color="auto"/>
            </w:tcBorders>
            <w:hideMark/>
          </w:tcPr>
          <w:p w14:paraId="5AFAEA7E"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 xml:space="preserve">Akas iztīrīšana no celtniecības materiāliem. </w:t>
            </w:r>
          </w:p>
        </w:tc>
        <w:tc>
          <w:tcPr>
            <w:tcW w:w="1403" w:type="dxa"/>
            <w:tcBorders>
              <w:top w:val="single" w:sz="4" w:space="0" w:color="auto"/>
              <w:left w:val="single" w:sz="4" w:space="0" w:color="auto"/>
              <w:bottom w:val="single" w:sz="4" w:space="0" w:color="auto"/>
              <w:right w:val="single" w:sz="4" w:space="0" w:color="auto"/>
            </w:tcBorders>
            <w:noWrap/>
            <w:hideMark/>
          </w:tcPr>
          <w:p w14:paraId="6702BA77"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6EB84723"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2CC47574" w14:textId="77777777" w:rsidTr="006A73C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F6F3A"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9AD13E"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095A3B2D"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Ūdensvada mezgla pārbūve</w:t>
            </w:r>
          </w:p>
        </w:tc>
        <w:tc>
          <w:tcPr>
            <w:tcW w:w="1403" w:type="dxa"/>
            <w:tcBorders>
              <w:top w:val="single" w:sz="4" w:space="0" w:color="auto"/>
              <w:left w:val="single" w:sz="4" w:space="0" w:color="auto"/>
              <w:bottom w:val="single" w:sz="4" w:space="0" w:color="auto"/>
              <w:right w:val="single" w:sz="4" w:space="0" w:color="auto"/>
            </w:tcBorders>
            <w:noWrap/>
            <w:hideMark/>
          </w:tcPr>
          <w:p w14:paraId="659CE65E"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4F3E86C1"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749E7E08" w14:textId="77777777" w:rsidTr="006A73CE">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DAA6BB"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B0143"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74AC636B"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 xml:space="preserve">Virszemes hidranta uzstādīšana - Dn100, PN 16 bar. ar siltinājumu, iebūvētu </w:t>
            </w:r>
            <w:proofErr w:type="spellStart"/>
            <w:r w:rsidRPr="006147A9">
              <w:rPr>
                <w:rFonts w:ascii="Times New Roman" w:hAnsi="Times New Roman"/>
                <w:sz w:val="24"/>
                <w:lang w:val="lv-LV"/>
              </w:rPr>
              <w:t>noslēgvārstu</w:t>
            </w:r>
            <w:proofErr w:type="spellEnd"/>
            <w:r w:rsidRPr="006147A9">
              <w:rPr>
                <w:rFonts w:ascii="Times New Roman" w:hAnsi="Times New Roman"/>
                <w:sz w:val="24"/>
                <w:lang w:val="lv-LV"/>
              </w:rPr>
              <w:t>, kas nodrošina drenāžas atveres noslēgšanu, to atverot un drenējošu cauruļvadu vai infiltrācijas bloku</w:t>
            </w:r>
          </w:p>
        </w:tc>
        <w:tc>
          <w:tcPr>
            <w:tcW w:w="1403" w:type="dxa"/>
            <w:tcBorders>
              <w:top w:val="single" w:sz="4" w:space="0" w:color="auto"/>
              <w:left w:val="single" w:sz="4" w:space="0" w:color="auto"/>
              <w:bottom w:val="single" w:sz="4" w:space="0" w:color="auto"/>
              <w:right w:val="single" w:sz="4" w:space="0" w:color="auto"/>
            </w:tcBorders>
            <w:noWrap/>
            <w:hideMark/>
          </w:tcPr>
          <w:p w14:paraId="146EF849"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0037B81A"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2B65D8D1" w14:textId="77777777" w:rsidTr="006A73CE">
        <w:trPr>
          <w:trHeight w:val="315"/>
        </w:trPr>
        <w:tc>
          <w:tcPr>
            <w:tcW w:w="943" w:type="dxa"/>
            <w:vMerge w:val="restart"/>
            <w:tcBorders>
              <w:top w:val="single" w:sz="4" w:space="0" w:color="auto"/>
              <w:left w:val="single" w:sz="4" w:space="0" w:color="auto"/>
              <w:bottom w:val="single" w:sz="4" w:space="0" w:color="auto"/>
              <w:right w:val="single" w:sz="4" w:space="0" w:color="auto"/>
            </w:tcBorders>
            <w:hideMark/>
          </w:tcPr>
          <w:p w14:paraId="7F55E8C6"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7</w:t>
            </w:r>
          </w:p>
        </w:tc>
        <w:tc>
          <w:tcPr>
            <w:tcW w:w="1310" w:type="dxa"/>
            <w:vMerge w:val="restart"/>
            <w:tcBorders>
              <w:top w:val="single" w:sz="4" w:space="0" w:color="auto"/>
              <w:left w:val="single" w:sz="4" w:space="0" w:color="auto"/>
              <w:bottom w:val="single" w:sz="4" w:space="0" w:color="auto"/>
              <w:right w:val="single" w:sz="4" w:space="0" w:color="auto"/>
            </w:tcBorders>
            <w:hideMark/>
          </w:tcPr>
          <w:p w14:paraId="1DCFE380"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Sporta iela 7, Balvi</w:t>
            </w:r>
          </w:p>
        </w:tc>
        <w:tc>
          <w:tcPr>
            <w:tcW w:w="4797" w:type="dxa"/>
            <w:tcBorders>
              <w:top w:val="single" w:sz="4" w:space="0" w:color="auto"/>
              <w:left w:val="single" w:sz="4" w:space="0" w:color="auto"/>
              <w:bottom w:val="single" w:sz="4" w:space="0" w:color="auto"/>
              <w:right w:val="single" w:sz="4" w:space="0" w:color="auto"/>
            </w:tcBorders>
            <w:hideMark/>
          </w:tcPr>
          <w:p w14:paraId="4B576ACF"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Hidranta atrakšana</w:t>
            </w:r>
          </w:p>
        </w:tc>
        <w:tc>
          <w:tcPr>
            <w:tcW w:w="1403" w:type="dxa"/>
            <w:tcBorders>
              <w:top w:val="single" w:sz="4" w:space="0" w:color="auto"/>
              <w:left w:val="single" w:sz="4" w:space="0" w:color="auto"/>
              <w:bottom w:val="single" w:sz="4" w:space="0" w:color="auto"/>
              <w:right w:val="single" w:sz="4" w:space="0" w:color="auto"/>
            </w:tcBorders>
            <w:noWrap/>
            <w:hideMark/>
          </w:tcPr>
          <w:p w14:paraId="73A961B6"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m2</w:t>
            </w:r>
          </w:p>
        </w:tc>
        <w:tc>
          <w:tcPr>
            <w:tcW w:w="1017" w:type="dxa"/>
            <w:tcBorders>
              <w:top w:val="single" w:sz="4" w:space="0" w:color="auto"/>
              <w:left w:val="single" w:sz="4" w:space="0" w:color="auto"/>
              <w:bottom w:val="single" w:sz="4" w:space="0" w:color="auto"/>
              <w:right w:val="single" w:sz="4" w:space="0" w:color="auto"/>
            </w:tcBorders>
            <w:noWrap/>
            <w:hideMark/>
          </w:tcPr>
          <w:p w14:paraId="44166D24"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4</w:t>
            </w:r>
          </w:p>
        </w:tc>
      </w:tr>
      <w:tr w:rsidR="00CC0C33" w:rsidRPr="006147A9" w14:paraId="4FD6CA24" w14:textId="77777777" w:rsidTr="006A73CE">
        <w:trPr>
          <w:trHeight w:val="9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3BA27D"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58A12"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621ECDB2"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 xml:space="preserve">Jāuzstāda jauns ventiļa </w:t>
            </w:r>
            <w:proofErr w:type="spellStart"/>
            <w:r w:rsidRPr="006147A9">
              <w:rPr>
                <w:rFonts w:ascii="Times New Roman" w:hAnsi="Times New Roman"/>
                <w:sz w:val="24"/>
                <w:lang w:val="lv-LV"/>
              </w:rPr>
              <w:t>Dn</w:t>
            </w:r>
            <w:proofErr w:type="spellEnd"/>
            <w:r w:rsidRPr="006147A9">
              <w:rPr>
                <w:rFonts w:ascii="Times New Roman" w:hAnsi="Times New Roman"/>
                <w:sz w:val="24"/>
                <w:lang w:val="lv-LV"/>
              </w:rPr>
              <w:t xml:space="preserve"> 100 pagarinātāja  cinkota tērauda kāts aprīkots ar "aizturi" un savienojumā ar aizbīdni izmanto šķelttapu no nerūsējoša materiāla.</w:t>
            </w:r>
          </w:p>
        </w:tc>
        <w:tc>
          <w:tcPr>
            <w:tcW w:w="1403" w:type="dxa"/>
            <w:tcBorders>
              <w:top w:val="single" w:sz="4" w:space="0" w:color="auto"/>
              <w:left w:val="single" w:sz="4" w:space="0" w:color="auto"/>
              <w:bottom w:val="single" w:sz="4" w:space="0" w:color="auto"/>
              <w:right w:val="single" w:sz="4" w:space="0" w:color="auto"/>
            </w:tcBorders>
            <w:noWrap/>
            <w:hideMark/>
          </w:tcPr>
          <w:p w14:paraId="52C61AED"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1503DA34"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571B26C3" w14:textId="77777777" w:rsidTr="006A73CE">
        <w:trPr>
          <w:trHeight w:val="5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5AB54"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AB712"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532DE343"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Noplūdes vārsta nomaiņa un drenāžas sistēmas atjaunošana</w:t>
            </w:r>
          </w:p>
        </w:tc>
        <w:tc>
          <w:tcPr>
            <w:tcW w:w="1403" w:type="dxa"/>
            <w:tcBorders>
              <w:top w:val="single" w:sz="4" w:space="0" w:color="auto"/>
              <w:left w:val="single" w:sz="4" w:space="0" w:color="auto"/>
              <w:bottom w:val="single" w:sz="4" w:space="0" w:color="auto"/>
              <w:right w:val="single" w:sz="4" w:space="0" w:color="auto"/>
            </w:tcBorders>
            <w:noWrap/>
            <w:hideMark/>
          </w:tcPr>
          <w:p w14:paraId="2274643F"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663695BB"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10C6C615" w14:textId="77777777" w:rsidTr="006A73CE">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ADC08"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80CE8"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hideMark/>
          </w:tcPr>
          <w:p w14:paraId="15A3C646" w14:textId="77777777"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 xml:space="preserve">Hidranta kape ar vāku sarkanā krāsā (RAL-3001) uzstādīšana atbilstoši ceļa slodzei 40t. </w:t>
            </w:r>
            <w:r w:rsidRPr="006147A9">
              <w:rPr>
                <w:rFonts w:ascii="Times New Roman" w:hAnsi="Times New Roman"/>
                <w:sz w:val="24"/>
                <w:lang w:val="lv-LV"/>
              </w:rPr>
              <w:lastRenderedPageBreak/>
              <w:t xml:space="preserve">Hidranta kapes lūkai  jābūt peldošā tipa ar slodzi brauktuvē PN40tn. </w:t>
            </w:r>
          </w:p>
        </w:tc>
        <w:tc>
          <w:tcPr>
            <w:tcW w:w="1403" w:type="dxa"/>
            <w:tcBorders>
              <w:top w:val="single" w:sz="4" w:space="0" w:color="auto"/>
              <w:left w:val="single" w:sz="4" w:space="0" w:color="auto"/>
              <w:bottom w:val="single" w:sz="4" w:space="0" w:color="auto"/>
              <w:right w:val="single" w:sz="4" w:space="0" w:color="auto"/>
            </w:tcBorders>
            <w:noWrap/>
            <w:hideMark/>
          </w:tcPr>
          <w:p w14:paraId="46FA226E" w14:textId="77777777" w:rsidR="00CC0C33" w:rsidRPr="006147A9" w:rsidRDefault="00CC0C33" w:rsidP="006A73CE">
            <w:pPr>
              <w:spacing w:line="256" w:lineRule="auto"/>
              <w:jc w:val="center"/>
              <w:rPr>
                <w:rFonts w:ascii="Times New Roman" w:hAnsi="Times New Roman"/>
                <w:sz w:val="24"/>
                <w:lang w:val="lv-LV"/>
              </w:rPr>
            </w:pPr>
            <w:proofErr w:type="spellStart"/>
            <w:r w:rsidRPr="006147A9">
              <w:rPr>
                <w:rFonts w:ascii="Times New Roman" w:hAnsi="Times New Roman"/>
                <w:sz w:val="24"/>
                <w:lang w:val="lv-LV"/>
              </w:rPr>
              <w:lastRenderedPageBreak/>
              <w:t>gb</w:t>
            </w:r>
            <w:proofErr w:type="spellEnd"/>
          </w:p>
        </w:tc>
        <w:tc>
          <w:tcPr>
            <w:tcW w:w="1017" w:type="dxa"/>
            <w:tcBorders>
              <w:top w:val="single" w:sz="4" w:space="0" w:color="auto"/>
              <w:left w:val="single" w:sz="4" w:space="0" w:color="auto"/>
              <w:bottom w:val="single" w:sz="4" w:space="0" w:color="auto"/>
              <w:right w:val="single" w:sz="4" w:space="0" w:color="auto"/>
            </w:tcBorders>
            <w:noWrap/>
            <w:hideMark/>
          </w:tcPr>
          <w:p w14:paraId="0507A161"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1</w:t>
            </w:r>
          </w:p>
        </w:tc>
      </w:tr>
      <w:tr w:rsidR="00CC0C33" w:rsidRPr="006147A9" w14:paraId="58D91E7E" w14:textId="77777777" w:rsidTr="006A73C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A9BDD1" w14:textId="77777777" w:rsidR="00CC0C33" w:rsidRPr="006147A9" w:rsidRDefault="00CC0C33" w:rsidP="006A73CE">
            <w:pPr>
              <w:rPr>
                <w:rFonts w:ascii="Times New Roman" w:hAnsi="Times New Roman"/>
                <w:sz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E3B884" w14:textId="77777777" w:rsidR="00CC0C33" w:rsidRPr="006147A9" w:rsidRDefault="00CC0C33" w:rsidP="006A73CE">
            <w:pPr>
              <w:rPr>
                <w:rFonts w:ascii="Times New Roman" w:hAnsi="Times New Roman"/>
                <w:sz w:val="24"/>
                <w:lang w:val="lv-LV"/>
              </w:rPr>
            </w:pPr>
          </w:p>
        </w:tc>
        <w:tc>
          <w:tcPr>
            <w:tcW w:w="4797" w:type="dxa"/>
            <w:tcBorders>
              <w:top w:val="single" w:sz="4" w:space="0" w:color="auto"/>
              <w:left w:val="single" w:sz="4" w:space="0" w:color="auto"/>
              <w:bottom w:val="single" w:sz="4" w:space="0" w:color="auto"/>
              <w:right w:val="single" w:sz="4" w:space="0" w:color="auto"/>
            </w:tcBorders>
            <w:noWrap/>
            <w:hideMark/>
          </w:tcPr>
          <w:p w14:paraId="312A85A2" w14:textId="1C51FEE5" w:rsidR="00CC0C33" w:rsidRPr="006147A9" w:rsidRDefault="00CC0C33" w:rsidP="006A73CE">
            <w:pPr>
              <w:spacing w:line="256" w:lineRule="auto"/>
              <w:jc w:val="both"/>
              <w:rPr>
                <w:rFonts w:ascii="Times New Roman" w:hAnsi="Times New Roman"/>
                <w:sz w:val="24"/>
                <w:lang w:val="lv-LV"/>
              </w:rPr>
            </w:pPr>
            <w:r w:rsidRPr="006147A9">
              <w:rPr>
                <w:rFonts w:ascii="Times New Roman" w:hAnsi="Times New Roman"/>
                <w:sz w:val="24"/>
                <w:lang w:val="lv-LV"/>
              </w:rPr>
              <w:t>Asfalta ceļa segum</w:t>
            </w:r>
            <w:r w:rsidR="00163F11">
              <w:rPr>
                <w:rFonts w:ascii="Times New Roman" w:hAnsi="Times New Roman"/>
                <w:sz w:val="24"/>
                <w:lang w:val="lv-LV"/>
              </w:rPr>
              <w:t>a</w:t>
            </w:r>
            <w:r w:rsidRPr="006147A9">
              <w:rPr>
                <w:rFonts w:ascii="Times New Roman" w:hAnsi="Times New Roman"/>
                <w:sz w:val="24"/>
                <w:lang w:val="lv-LV"/>
              </w:rPr>
              <w:t xml:space="preserve"> atjaunošana</w:t>
            </w:r>
          </w:p>
        </w:tc>
        <w:tc>
          <w:tcPr>
            <w:tcW w:w="1403" w:type="dxa"/>
            <w:tcBorders>
              <w:top w:val="single" w:sz="4" w:space="0" w:color="auto"/>
              <w:left w:val="single" w:sz="4" w:space="0" w:color="auto"/>
              <w:bottom w:val="single" w:sz="4" w:space="0" w:color="auto"/>
              <w:right w:val="single" w:sz="4" w:space="0" w:color="auto"/>
            </w:tcBorders>
            <w:noWrap/>
            <w:hideMark/>
          </w:tcPr>
          <w:p w14:paraId="47555E0F"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m2</w:t>
            </w:r>
          </w:p>
        </w:tc>
        <w:tc>
          <w:tcPr>
            <w:tcW w:w="1017" w:type="dxa"/>
            <w:tcBorders>
              <w:top w:val="single" w:sz="4" w:space="0" w:color="auto"/>
              <w:left w:val="single" w:sz="4" w:space="0" w:color="auto"/>
              <w:bottom w:val="single" w:sz="4" w:space="0" w:color="auto"/>
              <w:right w:val="single" w:sz="4" w:space="0" w:color="auto"/>
            </w:tcBorders>
            <w:noWrap/>
            <w:hideMark/>
          </w:tcPr>
          <w:p w14:paraId="310646DB" w14:textId="77777777" w:rsidR="00CC0C33" w:rsidRPr="006147A9" w:rsidRDefault="00CC0C33" w:rsidP="006A73CE">
            <w:pPr>
              <w:spacing w:line="256" w:lineRule="auto"/>
              <w:jc w:val="center"/>
              <w:rPr>
                <w:rFonts w:ascii="Times New Roman" w:hAnsi="Times New Roman"/>
                <w:sz w:val="24"/>
                <w:lang w:val="lv-LV"/>
              </w:rPr>
            </w:pPr>
            <w:r w:rsidRPr="006147A9">
              <w:rPr>
                <w:rFonts w:ascii="Times New Roman" w:hAnsi="Times New Roman"/>
                <w:sz w:val="24"/>
                <w:lang w:val="lv-LV"/>
              </w:rPr>
              <w:t>4</w:t>
            </w:r>
          </w:p>
        </w:tc>
      </w:tr>
    </w:tbl>
    <w:p w14:paraId="1C73A6EF" w14:textId="77777777" w:rsidR="00CC0C33" w:rsidRPr="006147A9" w:rsidRDefault="00CC0C33" w:rsidP="00CC0C33">
      <w:pPr>
        <w:spacing w:line="256" w:lineRule="auto"/>
        <w:jc w:val="center"/>
        <w:rPr>
          <w:rFonts w:ascii="Times New Roman" w:eastAsia="Calibri" w:hAnsi="Times New Roman" w:cs="Times New Roman"/>
          <w:sz w:val="24"/>
        </w:rPr>
      </w:pPr>
    </w:p>
    <w:p w14:paraId="1BD7EC87" w14:textId="77777777" w:rsidR="00CC0C33" w:rsidRPr="00E03DFC" w:rsidRDefault="00CC0C33" w:rsidP="00CC0C33">
      <w:pPr>
        <w:spacing w:after="200" w:line="276" w:lineRule="auto"/>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br w:type="page"/>
      </w:r>
    </w:p>
    <w:p w14:paraId="4599B861" w14:textId="3E688065" w:rsidR="00CC0C33" w:rsidRDefault="00CC0C33" w:rsidP="00CC0C33">
      <w:pPr>
        <w:suppressAutoHyphens/>
        <w:autoSpaceDN w:val="0"/>
        <w:spacing w:after="0" w:line="240" w:lineRule="auto"/>
        <w:jc w:val="right"/>
        <w:textAlignment w:val="baseline"/>
        <w:rPr>
          <w:rFonts w:ascii="Liberation Serif" w:eastAsia="SimSun" w:hAnsi="Liberation Serif" w:cs="Mangal"/>
          <w:kern w:val="3"/>
          <w:sz w:val="24"/>
          <w:szCs w:val="24"/>
          <w:lang w:eastAsia="zh-CN" w:bidi="hi-IN"/>
        </w:rPr>
      </w:pPr>
      <w:r w:rsidRPr="00E03DFC">
        <w:rPr>
          <w:rFonts w:ascii="Liberation Serif" w:eastAsia="SimSun" w:hAnsi="Liberation Serif" w:cs="Mangal"/>
          <w:kern w:val="3"/>
          <w:sz w:val="24"/>
          <w:szCs w:val="24"/>
          <w:lang w:eastAsia="zh-CN" w:bidi="hi-IN"/>
        </w:rPr>
        <w:lastRenderedPageBreak/>
        <w:t>Pielikums Nr.2</w:t>
      </w:r>
    </w:p>
    <w:p w14:paraId="4188475B" w14:textId="77777777" w:rsidR="00163F11" w:rsidRPr="00E03DFC" w:rsidRDefault="00163F11" w:rsidP="00163F11">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 tirgus izpētes ar </w:t>
      </w:r>
      <w:r w:rsidRPr="00CC0C33">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w:t>
      </w:r>
      <w:r w:rsidRPr="00CC0C33">
        <w:rPr>
          <w:rFonts w:ascii="Times New Roman" w:eastAsia="Times New Roman" w:hAnsi="Times New Roman" w:cs="Times New Roman"/>
          <w:sz w:val="24"/>
          <w:szCs w:val="24"/>
        </w:rPr>
        <w:t>NR. BNP TI 2020/80</w:t>
      </w:r>
    </w:p>
    <w:p w14:paraId="35434A10" w14:textId="77777777" w:rsidR="00CC0C33" w:rsidRPr="00E03DFC" w:rsidRDefault="00CC0C33" w:rsidP="00CC0C33">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501BABAA" wp14:editId="50957F09">
            <wp:extent cx="4194175" cy="798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4175" cy="798830"/>
                    </a:xfrm>
                    <a:prstGeom prst="rect">
                      <a:avLst/>
                    </a:prstGeom>
                    <a:noFill/>
                  </pic:spPr>
                </pic:pic>
              </a:graphicData>
            </a:graphic>
          </wp:inline>
        </w:drawing>
      </w:r>
    </w:p>
    <w:p w14:paraId="717D2612" w14:textId="77777777" w:rsidR="00CC0C33" w:rsidRPr="00E03DFC" w:rsidRDefault="00CC0C33" w:rsidP="00CC0C33">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PIETEIKUMS UN FINANŠU PIEDĀVĀJUMS</w:t>
      </w:r>
    </w:p>
    <w:p w14:paraId="692A6DB5" w14:textId="77777777" w:rsidR="00CC0C33" w:rsidRPr="00E03DFC" w:rsidRDefault="00CC0C33" w:rsidP="00CC0C33">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DALĪBAI BALVU NOVADA PAŠVALDĪBAS TIRGUS IZPĒTĒ</w:t>
      </w:r>
    </w:p>
    <w:p w14:paraId="1BBFAB9F" w14:textId="77777777" w:rsidR="00CC0C33" w:rsidRPr="00E03DFC" w:rsidRDefault="00CC0C33" w:rsidP="00CC0C33">
      <w:pPr>
        <w:spacing w:after="0" w:line="240" w:lineRule="auto"/>
        <w:rPr>
          <w:rFonts w:ascii="Times New Roman Bold" w:eastAsia="Times New Roman" w:hAnsi="Times New Roman Bold" w:cs="Times New Roman"/>
          <w:b/>
          <w:caps/>
          <w:sz w:val="20"/>
          <w:szCs w:val="20"/>
        </w:rPr>
      </w:pPr>
    </w:p>
    <w:p w14:paraId="2327B7B3" w14:textId="6DE7EC3A" w:rsidR="00CC0C33" w:rsidRPr="00C72E94" w:rsidRDefault="00163F11" w:rsidP="00CC0C33">
      <w:pPr>
        <w:spacing w:after="0" w:line="240" w:lineRule="auto"/>
        <w:ind w:left="567"/>
        <w:jc w:val="cente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t xml:space="preserve">Septiņu </w:t>
      </w:r>
      <w:r w:rsidR="00CC0C33" w:rsidRPr="00C72E94">
        <w:rPr>
          <w:rFonts w:ascii="Times New Roman Bold" w:eastAsia="Times New Roman" w:hAnsi="Times New Roman Bold" w:cs="Times New Roman"/>
          <w:b/>
          <w:caps/>
          <w:sz w:val="24"/>
          <w:szCs w:val="24"/>
        </w:rPr>
        <w:t>UGUNSDZĒSĪBAS HIDRANTU REKONSTRUKCIJA</w:t>
      </w:r>
    </w:p>
    <w:p w14:paraId="45BF05B3" w14:textId="4C725B3F" w:rsidR="00CC0C33" w:rsidRDefault="00CC0C33" w:rsidP="00CC0C33">
      <w:pPr>
        <w:spacing w:after="0" w:line="240" w:lineRule="auto"/>
        <w:ind w:left="567"/>
        <w:jc w:val="center"/>
        <w:rPr>
          <w:rFonts w:ascii="Times New Roman Bold" w:eastAsia="Times New Roman" w:hAnsi="Times New Roman Bold" w:cs="Times New Roman"/>
          <w:b/>
          <w:caps/>
          <w:sz w:val="24"/>
          <w:szCs w:val="24"/>
        </w:rPr>
      </w:pPr>
      <w:r w:rsidRPr="00C72E94">
        <w:rPr>
          <w:rFonts w:ascii="Times New Roman Bold" w:eastAsia="Times New Roman" w:hAnsi="Times New Roman Bold" w:cs="Times New Roman"/>
          <w:b/>
          <w:caps/>
          <w:sz w:val="24"/>
          <w:szCs w:val="24"/>
        </w:rPr>
        <w:t>ID</w:t>
      </w:r>
      <w:r w:rsidR="00163F11">
        <w:rPr>
          <w:rFonts w:ascii="Times New Roman Bold" w:eastAsia="Times New Roman" w:hAnsi="Times New Roman Bold" w:cs="Times New Roman"/>
          <w:b/>
          <w:caps/>
          <w:sz w:val="24"/>
          <w:szCs w:val="24"/>
        </w:rPr>
        <w:t xml:space="preserve"> </w:t>
      </w:r>
      <w:r w:rsidRPr="00C72E94">
        <w:rPr>
          <w:rFonts w:ascii="Times New Roman Bold" w:eastAsia="Times New Roman" w:hAnsi="Times New Roman Bold" w:cs="Times New Roman"/>
          <w:b/>
          <w:caps/>
          <w:sz w:val="24"/>
          <w:szCs w:val="24"/>
        </w:rPr>
        <w:t>NR. BNP TI 2020/</w:t>
      </w:r>
      <w:r w:rsidR="00163F11">
        <w:rPr>
          <w:rFonts w:ascii="Times New Roman Bold" w:eastAsia="Times New Roman" w:hAnsi="Times New Roman Bold" w:cs="Times New Roman"/>
          <w:b/>
          <w:caps/>
          <w:sz w:val="24"/>
          <w:szCs w:val="24"/>
        </w:rPr>
        <w:t>80</w:t>
      </w:r>
    </w:p>
    <w:p w14:paraId="4C4A7C4B" w14:textId="77777777" w:rsidR="00CC0C33" w:rsidRDefault="00CC0C33" w:rsidP="00CC0C33">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p>
    <w:p w14:paraId="608F2209" w14:textId="77777777" w:rsidR="00CC0C33" w:rsidRPr="00856BA7" w:rsidRDefault="00CC0C33" w:rsidP="00CC0C33">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CC0C33" w:rsidRPr="00856BA7" w14:paraId="5157B844"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hideMark/>
          </w:tcPr>
          <w:p w14:paraId="6E199679" w14:textId="77777777" w:rsidR="00CC0C33" w:rsidRPr="00856BA7" w:rsidRDefault="00CC0C33" w:rsidP="006A73CE">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66AE8CAD" w14:textId="77777777" w:rsidR="00CC0C33" w:rsidRPr="00856BA7" w:rsidRDefault="00CC0C33" w:rsidP="006A73CE">
            <w:pPr>
              <w:spacing w:after="0" w:line="240" w:lineRule="auto"/>
              <w:rPr>
                <w:rFonts w:ascii="Times New Roman" w:eastAsia="Times New Roman" w:hAnsi="Times New Roman" w:cs="Times New Roman"/>
                <w:sz w:val="24"/>
                <w:szCs w:val="24"/>
                <w:lang w:eastAsia="lv-LV"/>
              </w:rPr>
            </w:pPr>
          </w:p>
        </w:tc>
      </w:tr>
      <w:tr w:rsidR="00CC0C33" w:rsidRPr="00856BA7" w14:paraId="70E7236F"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hideMark/>
          </w:tcPr>
          <w:p w14:paraId="2D44E65D" w14:textId="77777777" w:rsidR="00CC0C33" w:rsidRPr="00856BA7" w:rsidRDefault="00CC0C33" w:rsidP="006A73CE">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47465992" w14:textId="77777777" w:rsidR="00CC0C33" w:rsidRPr="00856BA7" w:rsidRDefault="00CC0C33" w:rsidP="006A73CE">
            <w:pPr>
              <w:spacing w:after="0" w:line="240" w:lineRule="auto"/>
              <w:rPr>
                <w:rFonts w:ascii="Times New Roman" w:eastAsia="Times New Roman" w:hAnsi="Times New Roman" w:cs="Times New Roman"/>
                <w:sz w:val="24"/>
                <w:szCs w:val="24"/>
                <w:lang w:eastAsia="lv-LV"/>
              </w:rPr>
            </w:pPr>
          </w:p>
        </w:tc>
      </w:tr>
      <w:tr w:rsidR="00CC0C33" w:rsidRPr="00856BA7" w14:paraId="0E5BF7DE"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hideMark/>
          </w:tcPr>
          <w:p w14:paraId="6E473AA7" w14:textId="77777777" w:rsidR="00CC0C33" w:rsidRPr="00856BA7" w:rsidRDefault="00CC0C33" w:rsidP="006A73CE">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3DA21713" w14:textId="77777777" w:rsidR="00CC0C33" w:rsidRPr="00856BA7" w:rsidRDefault="00CC0C33" w:rsidP="006A73CE">
            <w:pPr>
              <w:spacing w:after="0" w:line="240" w:lineRule="auto"/>
              <w:rPr>
                <w:rFonts w:ascii="Times New Roman" w:eastAsia="Times New Roman" w:hAnsi="Times New Roman" w:cs="Times New Roman"/>
                <w:sz w:val="24"/>
                <w:szCs w:val="24"/>
                <w:lang w:eastAsia="lv-LV"/>
              </w:rPr>
            </w:pPr>
          </w:p>
        </w:tc>
      </w:tr>
      <w:tr w:rsidR="00CC0C33" w:rsidRPr="00856BA7" w14:paraId="0144752F"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hideMark/>
          </w:tcPr>
          <w:p w14:paraId="7940A975" w14:textId="77777777" w:rsidR="00CC0C33" w:rsidRPr="00856BA7" w:rsidRDefault="00CC0C33" w:rsidP="006A73CE">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40B1D4FB" w14:textId="77777777" w:rsidR="00CC0C33" w:rsidRPr="00856BA7" w:rsidRDefault="00CC0C33" w:rsidP="006A73CE">
            <w:pPr>
              <w:spacing w:after="0" w:line="240" w:lineRule="auto"/>
              <w:jc w:val="center"/>
              <w:rPr>
                <w:rFonts w:ascii="Times New Roman" w:eastAsia="Times New Roman" w:hAnsi="Times New Roman" w:cs="Times New Roman"/>
                <w:sz w:val="24"/>
                <w:szCs w:val="24"/>
                <w:lang w:eastAsia="lv-LV"/>
              </w:rPr>
            </w:pPr>
          </w:p>
        </w:tc>
      </w:tr>
      <w:tr w:rsidR="00CC0C33" w:rsidRPr="00856BA7" w14:paraId="0951EE5F"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hideMark/>
          </w:tcPr>
          <w:p w14:paraId="3A5030F1" w14:textId="77777777" w:rsidR="00CC0C33" w:rsidRPr="00856BA7" w:rsidRDefault="00CC0C33" w:rsidP="006A73CE">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31724F1E" w14:textId="77777777" w:rsidR="00CC0C33" w:rsidRPr="00856BA7" w:rsidRDefault="00CC0C33" w:rsidP="006A73CE">
            <w:pPr>
              <w:spacing w:after="0" w:line="240" w:lineRule="auto"/>
              <w:jc w:val="center"/>
              <w:rPr>
                <w:rFonts w:ascii="Times New Roman" w:eastAsia="Times New Roman" w:hAnsi="Times New Roman" w:cs="Times New Roman"/>
                <w:sz w:val="24"/>
                <w:szCs w:val="24"/>
                <w:lang w:eastAsia="lv-LV"/>
              </w:rPr>
            </w:pPr>
          </w:p>
        </w:tc>
      </w:tr>
      <w:tr w:rsidR="00CC0C33" w:rsidRPr="00856BA7" w14:paraId="26DF265B"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hideMark/>
          </w:tcPr>
          <w:p w14:paraId="27325608" w14:textId="77777777" w:rsidR="00CC0C33" w:rsidRPr="00856BA7" w:rsidRDefault="00CC0C33" w:rsidP="006A73CE">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511B2821" w14:textId="77777777" w:rsidR="00CC0C33" w:rsidRPr="00856BA7" w:rsidRDefault="00CC0C33" w:rsidP="006A73CE">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9DF4ECF" w14:textId="77777777" w:rsidR="00CC0C33" w:rsidRPr="00856BA7" w:rsidRDefault="00CC0C33" w:rsidP="006A73CE">
            <w:pPr>
              <w:spacing w:after="0" w:line="240" w:lineRule="auto"/>
              <w:jc w:val="center"/>
              <w:rPr>
                <w:rFonts w:ascii="Times New Roman" w:eastAsia="Times New Roman" w:hAnsi="Times New Roman" w:cs="Times New Roman"/>
                <w:sz w:val="24"/>
                <w:szCs w:val="24"/>
                <w:lang w:eastAsia="lv-LV"/>
              </w:rPr>
            </w:pPr>
          </w:p>
        </w:tc>
      </w:tr>
      <w:tr w:rsidR="00CC0C33" w:rsidRPr="00856BA7" w14:paraId="22C9AD0E"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9CF2BA7" w14:textId="77777777" w:rsidR="00CC0C33" w:rsidRPr="00856BA7" w:rsidRDefault="00CC0C33" w:rsidP="006A73CE">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7BCA8127" w14:textId="77777777" w:rsidR="00CC0C33" w:rsidRPr="00856BA7" w:rsidRDefault="00CC0C33" w:rsidP="006A73CE">
            <w:pPr>
              <w:spacing w:after="0" w:line="240" w:lineRule="auto"/>
              <w:jc w:val="center"/>
              <w:rPr>
                <w:rFonts w:ascii="Times New Roman" w:eastAsia="Times New Roman" w:hAnsi="Times New Roman" w:cs="Times New Roman"/>
                <w:sz w:val="24"/>
                <w:szCs w:val="24"/>
                <w:lang w:eastAsia="lv-LV"/>
              </w:rPr>
            </w:pPr>
          </w:p>
        </w:tc>
      </w:tr>
      <w:tr w:rsidR="00CC0C33" w:rsidRPr="00856BA7" w14:paraId="1D0637F3"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E00BD8A" w14:textId="77777777" w:rsidR="00CC0C33" w:rsidRPr="00856BA7" w:rsidRDefault="00CC0C33" w:rsidP="006A73CE">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6D742D99" w14:textId="77777777" w:rsidR="00CC0C33" w:rsidRPr="00856BA7" w:rsidRDefault="00CC0C33" w:rsidP="006A73CE">
            <w:pPr>
              <w:spacing w:after="0" w:line="240" w:lineRule="auto"/>
              <w:jc w:val="center"/>
              <w:rPr>
                <w:rFonts w:ascii="Times New Roman" w:eastAsia="Times New Roman" w:hAnsi="Times New Roman" w:cs="Times New Roman"/>
                <w:sz w:val="24"/>
                <w:szCs w:val="24"/>
                <w:lang w:eastAsia="lv-LV"/>
              </w:rPr>
            </w:pPr>
          </w:p>
        </w:tc>
      </w:tr>
      <w:tr w:rsidR="00CC0C33" w:rsidRPr="00856BA7" w14:paraId="73850744"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29D3860" w14:textId="77777777" w:rsidR="00CC0C33" w:rsidRPr="00856BA7" w:rsidRDefault="00CC0C33" w:rsidP="006A73CE">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34887F36" w14:textId="77777777" w:rsidR="00CC0C33" w:rsidRPr="00856BA7" w:rsidRDefault="00CC0C33" w:rsidP="006A73CE">
            <w:pPr>
              <w:spacing w:after="0" w:line="240" w:lineRule="auto"/>
              <w:jc w:val="center"/>
              <w:rPr>
                <w:rFonts w:ascii="Times New Roman" w:eastAsia="Times New Roman" w:hAnsi="Times New Roman" w:cs="Times New Roman"/>
                <w:sz w:val="24"/>
                <w:szCs w:val="24"/>
                <w:lang w:eastAsia="lv-LV"/>
              </w:rPr>
            </w:pPr>
          </w:p>
        </w:tc>
      </w:tr>
      <w:tr w:rsidR="00CC0C33" w:rsidRPr="00856BA7" w14:paraId="23BFA5F1"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174B4F0" w14:textId="77777777" w:rsidR="00CC0C33" w:rsidRPr="00856BA7" w:rsidRDefault="00CC0C33" w:rsidP="006A73CE">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054E3122" w14:textId="77777777" w:rsidR="00CC0C33" w:rsidRPr="00856BA7" w:rsidRDefault="00CC0C33" w:rsidP="006A73CE">
            <w:pPr>
              <w:spacing w:after="0" w:line="240" w:lineRule="auto"/>
              <w:jc w:val="center"/>
              <w:rPr>
                <w:rFonts w:ascii="Times New Roman" w:eastAsia="Times New Roman" w:hAnsi="Times New Roman" w:cs="Times New Roman"/>
                <w:sz w:val="24"/>
                <w:szCs w:val="24"/>
                <w:lang w:eastAsia="lv-LV"/>
              </w:rPr>
            </w:pPr>
          </w:p>
        </w:tc>
      </w:tr>
      <w:tr w:rsidR="00CC0C33" w:rsidRPr="00856BA7" w14:paraId="6037AB39" w14:textId="77777777" w:rsidTr="006A73C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A4DD80F" w14:textId="77777777" w:rsidR="00CC0C33" w:rsidRPr="00856BA7" w:rsidRDefault="00CC0C33" w:rsidP="006A73CE">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67667231" w14:textId="77777777" w:rsidR="00CC0C33" w:rsidRPr="00856BA7" w:rsidRDefault="00CC0C33" w:rsidP="006A73CE">
            <w:pPr>
              <w:spacing w:after="0" w:line="240" w:lineRule="auto"/>
              <w:jc w:val="center"/>
              <w:rPr>
                <w:rFonts w:ascii="Times New Roman" w:eastAsia="Times New Roman" w:hAnsi="Times New Roman" w:cs="Times New Roman"/>
                <w:sz w:val="24"/>
                <w:szCs w:val="24"/>
                <w:lang w:eastAsia="lv-LV"/>
              </w:rPr>
            </w:pPr>
          </w:p>
        </w:tc>
      </w:tr>
    </w:tbl>
    <w:p w14:paraId="52B09959" w14:textId="77777777" w:rsidR="00CC0C33" w:rsidRPr="00856BA7" w:rsidRDefault="00CC0C33" w:rsidP="00CC0C33">
      <w:pPr>
        <w:suppressAutoHyphens/>
        <w:spacing w:after="0" w:line="240" w:lineRule="auto"/>
        <w:jc w:val="both"/>
        <w:rPr>
          <w:rFonts w:ascii="Times New Roman" w:eastAsia="Times New Roman" w:hAnsi="Times New Roman" w:cs="Times New Roman"/>
          <w:sz w:val="20"/>
          <w:szCs w:val="20"/>
          <w:lang w:eastAsia="ar-SA"/>
        </w:rPr>
      </w:pPr>
    </w:p>
    <w:p w14:paraId="5BF7DDE5" w14:textId="77777777" w:rsidR="00CC0C33" w:rsidRPr="00856BA7" w:rsidRDefault="00CC0C33" w:rsidP="00CC0C33">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 xml:space="preserve">veikt ugunsdzēsības hidrantu rekonstrukciju </w:t>
      </w:r>
      <w:r w:rsidRPr="00856BA7">
        <w:rPr>
          <w:rFonts w:ascii="Times New Roman" w:eastAsia="Times New Roman" w:hAnsi="Times New Roman" w:cs="Times New Roman"/>
          <w:sz w:val="24"/>
          <w:szCs w:val="24"/>
        </w:rPr>
        <w:t>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245"/>
        <w:gridCol w:w="1515"/>
        <w:gridCol w:w="856"/>
        <w:gridCol w:w="1456"/>
      </w:tblGrid>
      <w:tr w:rsidR="00CC0C33" w:rsidRPr="00E63E0B" w14:paraId="1FD4BC84" w14:textId="77777777" w:rsidTr="00163F11">
        <w:trPr>
          <w:cantSplit/>
          <w:trHeight w:val="839"/>
        </w:trPr>
        <w:tc>
          <w:tcPr>
            <w:tcW w:w="5245" w:type="dxa"/>
            <w:tcBorders>
              <w:top w:val="single" w:sz="6" w:space="0" w:color="000000"/>
              <w:left w:val="single" w:sz="6" w:space="0" w:color="000000"/>
              <w:bottom w:val="single" w:sz="6" w:space="0" w:color="000000"/>
              <w:right w:val="single" w:sz="6" w:space="0" w:color="000000"/>
            </w:tcBorders>
            <w:shd w:val="clear" w:color="auto" w:fill="808080"/>
            <w:hideMark/>
          </w:tcPr>
          <w:p w14:paraId="4F088FFA" w14:textId="77777777" w:rsidR="00CC0C33" w:rsidRPr="00E63E0B" w:rsidRDefault="00CC0C33" w:rsidP="006A73CE">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Pozīcija</w:t>
            </w:r>
          </w:p>
        </w:tc>
        <w:tc>
          <w:tcPr>
            <w:tcW w:w="1515" w:type="dxa"/>
            <w:tcBorders>
              <w:top w:val="single" w:sz="6" w:space="0" w:color="000000"/>
              <w:left w:val="single" w:sz="6" w:space="0" w:color="000000"/>
              <w:bottom w:val="single" w:sz="6" w:space="0" w:color="000000"/>
              <w:right w:val="single" w:sz="6" w:space="0" w:color="000000"/>
            </w:tcBorders>
            <w:shd w:val="clear" w:color="auto" w:fill="808080"/>
            <w:hideMark/>
          </w:tcPr>
          <w:p w14:paraId="16885858" w14:textId="77777777" w:rsidR="00CC0C33" w:rsidRPr="00E63E0B" w:rsidRDefault="00CC0C33" w:rsidP="006A73CE">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bez 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7B1D860" w14:textId="77777777" w:rsidR="00CC0C33" w:rsidRPr="00E63E0B" w:rsidRDefault="00CC0C33" w:rsidP="006A73CE">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6" w:space="0" w:color="000000"/>
              <w:right w:val="single" w:sz="6" w:space="0" w:color="000000"/>
            </w:tcBorders>
            <w:shd w:val="clear" w:color="auto" w:fill="808080"/>
            <w:hideMark/>
          </w:tcPr>
          <w:p w14:paraId="4CC69B63" w14:textId="77777777" w:rsidR="00CC0C33" w:rsidRPr="00E63E0B" w:rsidRDefault="00CC0C33" w:rsidP="006A73CE">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ar </w:t>
            </w:r>
          </w:p>
          <w:p w14:paraId="7A440DDC" w14:textId="77777777" w:rsidR="00CC0C33" w:rsidRPr="00E63E0B" w:rsidRDefault="00CC0C33" w:rsidP="006A73CE">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r>
      <w:tr w:rsidR="00CC0C33" w:rsidRPr="00E63E0B" w14:paraId="0E7000C8" w14:textId="77777777" w:rsidTr="00163F11">
        <w:trPr>
          <w:cantSplit/>
          <w:trHeight w:val="296"/>
        </w:trPr>
        <w:tc>
          <w:tcPr>
            <w:tcW w:w="5245" w:type="dxa"/>
            <w:tcBorders>
              <w:top w:val="single" w:sz="6" w:space="0" w:color="000000"/>
              <w:left w:val="single" w:sz="6" w:space="0" w:color="000000"/>
              <w:bottom w:val="single" w:sz="6" w:space="0" w:color="000000"/>
              <w:right w:val="single" w:sz="6" w:space="0" w:color="000000"/>
            </w:tcBorders>
            <w:shd w:val="clear" w:color="auto" w:fill="FFFFFF"/>
            <w:hideMark/>
          </w:tcPr>
          <w:p w14:paraId="3F50D6B7" w14:textId="3DB53515" w:rsidR="00CC0C33" w:rsidRPr="00E63E0B" w:rsidRDefault="00163F11" w:rsidP="006A73CE">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0"/>
              </w:rPr>
              <w:t>Septiņu u</w:t>
            </w:r>
            <w:r w:rsidR="00CC0C33" w:rsidRPr="00E63E0B">
              <w:rPr>
                <w:rFonts w:ascii="Times New Roman" w:eastAsia="Times New Roman" w:hAnsi="Times New Roman" w:cs="Times New Roman"/>
                <w:color w:val="000000"/>
                <w:sz w:val="24"/>
                <w:szCs w:val="20"/>
              </w:rPr>
              <w:t>gunsdzēsības hidrantu rekonstrukcija</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Pr>
          <w:p w14:paraId="1B49FE41" w14:textId="77777777" w:rsidR="00CC0C33" w:rsidRPr="00E63E0B" w:rsidRDefault="00CC0C33" w:rsidP="006A73CE">
            <w:pPr>
              <w:widowControl w:val="0"/>
              <w:suppressAutoHyphens/>
              <w:spacing w:after="0" w:line="240" w:lineRule="auto"/>
              <w:jc w:val="right"/>
              <w:rPr>
                <w:rFonts w:ascii="Times New Roman" w:eastAsia="Times New Roman" w:hAnsi="Times New Roman" w:cs="Times New Roman"/>
                <w:color w:val="000000"/>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00ABB9F1" w14:textId="77777777" w:rsidR="00CC0C33" w:rsidRPr="00E63E0B" w:rsidRDefault="00CC0C33" w:rsidP="006A73CE">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5708FA1D" w14:textId="77777777" w:rsidR="00CC0C33" w:rsidRPr="00E63E0B" w:rsidRDefault="00CC0C33" w:rsidP="006A73CE">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79DABA37" w14:textId="77777777" w:rsidR="00CC0C33" w:rsidRPr="00E63E0B" w:rsidRDefault="00CC0C33" w:rsidP="00CC0C33">
      <w:pPr>
        <w:spacing w:after="0" w:line="240" w:lineRule="auto"/>
        <w:jc w:val="both"/>
        <w:rPr>
          <w:rFonts w:ascii="Times New Roman" w:eastAsia="Times New Roman" w:hAnsi="Times New Roman" w:cs="Times New Roman"/>
          <w:b/>
          <w:sz w:val="24"/>
          <w:szCs w:val="24"/>
        </w:rPr>
      </w:pPr>
      <w:r w:rsidRPr="00E63E0B">
        <w:rPr>
          <w:rFonts w:ascii="Times New Roman" w:eastAsia="Calibri" w:hAnsi="Times New Roman" w:cs="Times New Roman"/>
          <w:bCs/>
          <w:sz w:val="24"/>
          <w:szCs w:val="24"/>
          <w:lang w:eastAsia="ar-SA"/>
        </w:rPr>
        <w:t>Piedāvājumam pievienota darbu izpildes</w:t>
      </w:r>
      <w:r w:rsidRPr="00E63E0B">
        <w:rPr>
          <w:rFonts w:ascii="Times New Roman" w:eastAsia="Times New Roman" w:hAnsi="Times New Roman" w:cs="Times New Roman"/>
          <w:color w:val="000000"/>
          <w:sz w:val="24"/>
          <w:szCs w:val="24"/>
        </w:rPr>
        <w:t xml:space="preserve"> tāme</w:t>
      </w:r>
      <w:r>
        <w:rPr>
          <w:rFonts w:ascii="Times New Roman" w:eastAsia="Times New Roman" w:hAnsi="Times New Roman" w:cs="Times New Roman"/>
          <w:color w:val="000000"/>
          <w:sz w:val="24"/>
          <w:szCs w:val="24"/>
        </w:rPr>
        <w:t xml:space="preserve"> ___ (_______) lapām</w:t>
      </w:r>
      <w:r w:rsidRPr="00E63E0B">
        <w:rPr>
          <w:rFonts w:ascii="Times New Roman" w:eastAsia="Times New Roman" w:hAnsi="Times New Roman" w:cs="Times New Roman"/>
          <w:color w:val="000000"/>
          <w:sz w:val="24"/>
          <w:szCs w:val="24"/>
        </w:rPr>
        <w:t>.</w:t>
      </w:r>
    </w:p>
    <w:p w14:paraId="5726CDB6" w14:textId="77777777" w:rsidR="00CC0C33" w:rsidRDefault="00CC0C33" w:rsidP="00CC0C33">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E63E0B">
        <w:rPr>
          <w:rFonts w:ascii="Times New Roman" w:eastAsia="Calibri" w:hAnsi="Times New Roman" w:cs="Times New Roman"/>
          <w:bCs/>
          <w:sz w:val="24"/>
          <w:szCs w:val="24"/>
        </w:rPr>
        <w:t xml:space="preserve">Apliecinu, ka nav tādu apstākļu, kas liegtu piedalīties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un pildīt </w:t>
      </w:r>
      <w:r>
        <w:rPr>
          <w:rFonts w:ascii="Times New Roman" w:eastAsia="Calibri" w:hAnsi="Times New Roman" w:cs="Times New Roman"/>
          <w:bCs/>
          <w:sz w:val="24"/>
          <w:szCs w:val="24"/>
        </w:rPr>
        <w:t>tirgus izpētē</w:t>
      </w:r>
      <w:r w:rsidRPr="00E63E0B">
        <w:rPr>
          <w:rFonts w:ascii="Times New Roman" w:eastAsia="Calibri" w:hAnsi="Times New Roman" w:cs="Times New Roman"/>
          <w:bCs/>
          <w:sz w:val="24"/>
          <w:szCs w:val="24"/>
        </w:rPr>
        <w:t xml:space="preserve"> norādītās prasības.</w:t>
      </w:r>
      <w:r w:rsidRPr="00C72E94">
        <w:rPr>
          <w:rFonts w:ascii="Times New Roman" w:eastAsia="Times New Roman" w:hAnsi="Times New Roman" w:cs="Times New Roman"/>
          <w:b/>
          <w:bCs/>
          <w:kern w:val="28"/>
          <w:sz w:val="24"/>
          <w:szCs w:val="24"/>
          <w:lang w:eastAsia="lv-LV"/>
        </w:rPr>
        <w:t xml:space="preserve"> </w:t>
      </w:r>
    </w:p>
    <w:p w14:paraId="06AE912B" w14:textId="77777777" w:rsidR="00CC0C33" w:rsidRDefault="00CC0C33" w:rsidP="00CC0C33">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Pr>
          <w:rFonts w:ascii="Times New Roman" w:eastAsia="Times New Roman" w:hAnsi="Times New Roman" w:cs="Times New Roman"/>
          <w:b/>
          <w:bCs/>
          <w:kern w:val="28"/>
          <w:sz w:val="24"/>
          <w:szCs w:val="24"/>
          <w:lang w:eastAsia="lv-LV"/>
        </w:rPr>
        <w:t>P</w:t>
      </w:r>
      <w:r w:rsidRPr="00AA258E">
        <w:rPr>
          <w:rFonts w:ascii="Times New Roman" w:eastAsia="Times New Roman" w:hAnsi="Times New Roman" w:cs="Times New Roman"/>
          <w:b/>
          <w:bCs/>
          <w:kern w:val="28"/>
          <w:sz w:val="24"/>
          <w:szCs w:val="24"/>
          <w:lang w:eastAsia="lv-LV"/>
        </w:rPr>
        <w:t>ievienot</w:t>
      </w:r>
      <w:r>
        <w:rPr>
          <w:rFonts w:ascii="Times New Roman" w:eastAsia="Times New Roman" w:hAnsi="Times New Roman" w:cs="Times New Roman"/>
          <w:b/>
          <w:bCs/>
          <w:kern w:val="28"/>
          <w:sz w:val="24"/>
          <w:szCs w:val="24"/>
          <w:lang w:eastAsia="lv-LV"/>
        </w:rPr>
        <w:t>ā tehniskā specifikācija (1.pielikums)</w:t>
      </w:r>
      <w:r w:rsidRPr="00AA258E">
        <w:rPr>
          <w:rFonts w:ascii="Times New Roman" w:eastAsia="Times New Roman" w:hAnsi="Times New Roman" w:cs="Times New Roman"/>
          <w:b/>
          <w:bCs/>
          <w:kern w:val="28"/>
          <w:sz w:val="24"/>
          <w:szCs w:val="24"/>
          <w:lang w:eastAsia="lv-LV"/>
        </w:rPr>
        <w:t xml:space="preserve"> ir saprotam</w:t>
      </w:r>
      <w:r>
        <w:rPr>
          <w:rFonts w:ascii="Times New Roman" w:eastAsia="Times New Roman" w:hAnsi="Times New Roman" w:cs="Times New Roman"/>
          <w:b/>
          <w:bCs/>
          <w:kern w:val="28"/>
          <w:sz w:val="24"/>
          <w:szCs w:val="24"/>
          <w:lang w:eastAsia="lv-LV"/>
        </w:rPr>
        <w:t xml:space="preserve">a </w:t>
      </w:r>
      <w:r w:rsidRPr="00AA258E">
        <w:rPr>
          <w:rFonts w:ascii="Times New Roman" w:eastAsia="Times New Roman" w:hAnsi="Times New Roman" w:cs="Times New Roman"/>
          <w:b/>
          <w:bCs/>
          <w:kern w:val="28"/>
          <w:sz w:val="24"/>
          <w:szCs w:val="24"/>
          <w:lang w:eastAsia="lv-LV"/>
        </w:rPr>
        <w:t>un Pretendents ir gatavs to izpildīt.</w:t>
      </w:r>
    </w:p>
    <w:p w14:paraId="7203CE1F" w14:textId="77777777" w:rsidR="00CC0C33" w:rsidRPr="00E03DFC" w:rsidRDefault="00CC0C33" w:rsidP="00CC0C33">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Pr>
          <w:rFonts w:ascii="Times New Roman" w:eastAsia="Times New Roman" w:hAnsi="Times New Roman" w:cs="Times New Roman"/>
          <w:kern w:val="28"/>
          <w:sz w:val="24"/>
          <w:szCs w:val="24"/>
          <w:lang w:eastAsia="lv-LV"/>
        </w:rPr>
        <w:t>Darbi tiks veikti 2 (divu) mēnešu laikā no līguma noslēgšanas dienas.</w:t>
      </w:r>
    </w:p>
    <w:p w14:paraId="1707819C" w14:textId="77777777" w:rsidR="00CC0C33" w:rsidRPr="00E63E0B" w:rsidRDefault="00CC0C33" w:rsidP="00CC0C33">
      <w:pPr>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Mūsu piedāvājumā iekļautas visas nepieciešamās izmaksas, kas varētu rasties līguma izpildes laikā. Piedāvātās cenas būs nemainīga</w:t>
      </w:r>
      <w:r>
        <w:rPr>
          <w:rFonts w:ascii="Times New Roman" w:eastAsia="Calibri" w:hAnsi="Times New Roman" w:cs="Times New Roman"/>
          <w:sz w:val="24"/>
          <w:szCs w:val="24"/>
        </w:rPr>
        <w:t>s</w:t>
      </w:r>
      <w:r w:rsidRPr="00E63E0B">
        <w:rPr>
          <w:rFonts w:ascii="Times New Roman" w:eastAsia="Calibri" w:hAnsi="Times New Roman" w:cs="Times New Roman"/>
          <w:sz w:val="24"/>
          <w:szCs w:val="24"/>
        </w:rPr>
        <w:t xml:space="preserve"> visā līguma darbības laikā.</w:t>
      </w:r>
    </w:p>
    <w:p w14:paraId="16040B60" w14:textId="77777777" w:rsidR="00CC0C33" w:rsidRPr="00E63E0B" w:rsidRDefault="00CC0C33" w:rsidP="00CC0C33">
      <w:pPr>
        <w:tabs>
          <w:tab w:val="left" w:pos="0"/>
        </w:tabs>
        <w:spacing w:line="256" w:lineRule="auto"/>
        <w:jc w:val="both"/>
        <w:rPr>
          <w:rFonts w:ascii="Times New Roman" w:eastAsia="Calibri" w:hAnsi="Times New Roman" w:cs="Times New Roman"/>
          <w:sz w:val="24"/>
          <w:szCs w:val="24"/>
        </w:rPr>
      </w:pPr>
      <w:r w:rsidRPr="00E63E0B">
        <w:rPr>
          <w:rFonts w:ascii="Times New Roman" w:eastAsia="Calibri" w:hAnsi="Times New Roman" w:cs="Times New Roman"/>
          <w:sz w:val="24"/>
          <w:szCs w:val="24"/>
        </w:rPr>
        <w:t xml:space="preserve">Ar šo apliecinu piedāvāto cenu pamatotību un spēkā esamību: </w:t>
      </w:r>
    </w:p>
    <w:p w14:paraId="7594B770" w14:textId="77777777" w:rsidR="00CC0C33" w:rsidRPr="00E03DFC" w:rsidRDefault="00CC0C33" w:rsidP="00CC0C3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Paraksts: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654E484F" w14:textId="77777777" w:rsidR="00CC0C33" w:rsidRPr="00E03DFC" w:rsidRDefault="00CC0C33" w:rsidP="00CC0C3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0738EC06" w14:textId="77777777" w:rsidR="00CC0C33" w:rsidRPr="00E03DFC" w:rsidRDefault="00CC0C33" w:rsidP="00CC0C3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 xml:space="preserve">Vārds, uzvārds: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39CDFECC" w14:textId="77777777" w:rsidR="00CC0C33" w:rsidRPr="00E03DFC" w:rsidRDefault="00CC0C33" w:rsidP="00CC0C3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E03DFC">
        <w:rPr>
          <w:rFonts w:ascii="Liberation Serif" w:eastAsia="SimSun" w:hAnsi="Liberation Serif" w:cs="Mangal"/>
          <w:kern w:val="3"/>
          <w:sz w:val="24"/>
          <w:szCs w:val="24"/>
          <w:lang w:eastAsia="lv-LV" w:bidi="hi-IN"/>
        </w:rPr>
        <w:t>Amats:</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 xml:space="preserve"> __________________________________</w:t>
      </w:r>
    </w:p>
    <w:p w14:paraId="2EB4BB04" w14:textId="77777777" w:rsidR="00CC0C33" w:rsidRPr="00E03DFC" w:rsidRDefault="00CC0C33" w:rsidP="00CC0C33">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524FA94" w14:textId="170589C4" w:rsidR="00C357F9" w:rsidRPr="00CC0C33" w:rsidRDefault="00CC0C33" w:rsidP="00CC0C33">
      <w:p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E03DFC">
        <w:rPr>
          <w:rFonts w:ascii="Times New Roman" w:eastAsia="SimSun" w:hAnsi="Times New Roman" w:cs="Times New Roman"/>
          <w:kern w:val="3"/>
          <w:sz w:val="24"/>
          <w:szCs w:val="24"/>
          <w:lang w:eastAsia="lv-LV" w:bidi="hi-IN"/>
        </w:rPr>
        <w:t>2020.gada ______________________</w:t>
      </w:r>
    </w:p>
    <w:sectPr w:rsidR="00C357F9" w:rsidRPr="00CC0C33" w:rsidSect="00163F1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33"/>
    <w:rsid w:val="00163F11"/>
    <w:rsid w:val="003806DC"/>
    <w:rsid w:val="005631E6"/>
    <w:rsid w:val="00C357F9"/>
    <w:rsid w:val="00CC0C33"/>
    <w:rsid w:val="00D00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DDE0"/>
  <w15:chartTrackingRefBased/>
  <w15:docId w15:val="{A0240115-E2CB-41E7-ABD2-B330DF8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C0C33"/>
    <w:rPr>
      <w:color w:val="0000FF"/>
      <w:u w:val="single"/>
    </w:rPr>
  </w:style>
  <w:style w:type="table" w:styleId="TableGrid">
    <w:name w:val="Table Grid"/>
    <w:basedOn w:val="TableNormal"/>
    <w:uiPriority w:val="39"/>
    <w:rsid w:val="00CC0C33"/>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ga.purina.eglite@balv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sinica@balvi.lv" TargetMode="External"/><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5942</Words>
  <Characters>3387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4</cp:revision>
  <dcterms:created xsi:type="dcterms:W3CDTF">2020-07-09T06:35:00Z</dcterms:created>
  <dcterms:modified xsi:type="dcterms:W3CDTF">2020-07-09T06:57:00Z</dcterms:modified>
</cp:coreProperties>
</file>