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B81BCF" w14:textId="77777777" w:rsidR="007E2D39" w:rsidRDefault="007E2D39" w:rsidP="007E2D39">
      <w:pPr>
        <w:widowControl w:val="0"/>
        <w:tabs>
          <w:tab w:val="left" w:pos="-720"/>
        </w:tabs>
        <w:suppressAutoHyphens/>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TIRGUS IZPĒTE</w:t>
      </w:r>
    </w:p>
    <w:p w14:paraId="0A0FA773" w14:textId="3A6FA5EC" w:rsidR="007E2D39" w:rsidRDefault="00581EEE" w:rsidP="007E2D39">
      <w:pPr>
        <w:spacing w:after="0" w:line="240" w:lineRule="auto"/>
        <w:jc w:val="center"/>
        <w:rPr>
          <w:rFonts w:ascii="Times New Roman" w:eastAsia="Times New Roman" w:hAnsi="Times New Roman" w:cs="Times New Roman"/>
          <w:b/>
          <w:sz w:val="24"/>
          <w:szCs w:val="24"/>
        </w:rPr>
      </w:pPr>
      <w:bookmarkStart w:id="0" w:name="_Hlk55980030"/>
      <w:r>
        <w:rPr>
          <w:rFonts w:ascii="Times New Roman" w:eastAsia="Times New Roman" w:hAnsi="Times New Roman" w:cs="Times New Roman"/>
          <w:b/>
          <w:sz w:val="24"/>
          <w:szCs w:val="24"/>
        </w:rPr>
        <w:t>Basketbola grozu konstrukciju remonts</w:t>
      </w:r>
    </w:p>
    <w:bookmarkEnd w:id="0"/>
    <w:p w14:paraId="1597A9B1" w14:textId="5320E0AF" w:rsidR="007E2D39" w:rsidRDefault="007E2D39" w:rsidP="007E2D3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ID NR.</w:t>
      </w:r>
      <w:r>
        <w:rPr>
          <w:rFonts w:ascii="Calibri" w:eastAsia="Calibri" w:hAnsi="Calibri" w:cs="Times New Roman"/>
        </w:rPr>
        <w:t xml:space="preserve"> </w:t>
      </w:r>
      <w:r>
        <w:rPr>
          <w:rFonts w:ascii="Times New Roman" w:eastAsia="Times New Roman" w:hAnsi="Times New Roman" w:cs="Times New Roman"/>
          <w:b/>
          <w:sz w:val="24"/>
          <w:szCs w:val="24"/>
        </w:rPr>
        <w:t>BSS TI 2020</w:t>
      </w:r>
      <w:r w:rsidR="00747DCD">
        <w:rPr>
          <w:rFonts w:ascii="Times New Roman" w:eastAsia="Times New Roman" w:hAnsi="Times New Roman" w:cs="Times New Roman"/>
          <w:b/>
          <w:sz w:val="24"/>
          <w:szCs w:val="24"/>
        </w:rPr>
        <w:t>/10</w:t>
      </w:r>
    </w:p>
    <w:p w14:paraId="7655A6A4" w14:textId="77777777" w:rsidR="007E2D39" w:rsidRDefault="007E2D39" w:rsidP="007E2D39">
      <w:pPr>
        <w:spacing w:after="0" w:line="240" w:lineRule="auto"/>
        <w:rPr>
          <w:rFonts w:ascii="Times New Roman" w:eastAsia="Times New Roman" w:hAnsi="Times New Roman" w:cs="Times New Roman"/>
          <w:b/>
          <w:sz w:val="24"/>
          <w:szCs w:val="24"/>
        </w:rPr>
      </w:pPr>
    </w:p>
    <w:p w14:paraId="4EE6DC63" w14:textId="77777777" w:rsidR="007E2D39" w:rsidRDefault="007E2D39" w:rsidP="007E2D39">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5947"/>
      </w:tblGrid>
      <w:tr w:rsidR="007E2D39" w14:paraId="39BBBFCC"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09A190B8" w14:textId="77777777" w:rsidR="007E2D39" w:rsidRDefault="007E2D39">
            <w:pPr>
              <w:keepNext/>
              <w:spacing w:after="0" w:line="240" w:lineRule="auto"/>
              <w:outlineLvl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Nosaukums </w:t>
            </w:r>
          </w:p>
        </w:tc>
        <w:tc>
          <w:tcPr>
            <w:tcW w:w="5947" w:type="dxa"/>
            <w:tcBorders>
              <w:top w:val="single" w:sz="4" w:space="0" w:color="auto"/>
              <w:left w:val="single" w:sz="4" w:space="0" w:color="auto"/>
              <w:bottom w:val="single" w:sz="4" w:space="0" w:color="auto"/>
              <w:right w:val="single" w:sz="4" w:space="0" w:color="auto"/>
            </w:tcBorders>
            <w:hideMark/>
          </w:tcPr>
          <w:p w14:paraId="163992A7"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hAnsi="Times New Roman" w:cs="Times New Roman"/>
                <w:lang w:eastAsia="lv-LV"/>
              </w:rPr>
              <w:t>Balvu novada pašvaldība, Balvu Sporta skola</w:t>
            </w:r>
          </w:p>
        </w:tc>
      </w:tr>
      <w:tr w:rsidR="007E2D39" w14:paraId="4F49CCA3"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72B9D89D"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numurs </w:t>
            </w:r>
          </w:p>
        </w:tc>
        <w:tc>
          <w:tcPr>
            <w:tcW w:w="5947" w:type="dxa"/>
            <w:tcBorders>
              <w:top w:val="single" w:sz="4" w:space="0" w:color="auto"/>
              <w:left w:val="single" w:sz="4" w:space="0" w:color="auto"/>
              <w:bottom w:val="single" w:sz="4" w:space="0" w:color="auto"/>
              <w:right w:val="single" w:sz="4" w:space="0" w:color="auto"/>
            </w:tcBorders>
            <w:hideMark/>
          </w:tcPr>
          <w:p w14:paraId="5EB7E144" w14:textId="77777777" w:rsidR="007E2D39" w:rsidRDefault="007E2D3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90009115622</w:t>
            </w:r>
          </w:p>
        </w:tc>
      </w:tr>
      <w:tr w:rsidR="007E2D39" w14:paraId="6259071A"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5D3C685F"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Adrese</w:t>
            </w:r>
          </w:p>
        </w:tc>
        <w:tc>
          <w:tcPr>
            <w:tcW w:w="5947" w:type="dxa"/>
            <w:tcBorders>
              <w:top w:val="single" w:sz="4" w:space="0" w:color="auto"/>
              <w:left w:val="single" w:sz="4" w:space="0" w:color="auto"/>
              <w:bottom w:val="single" w:sz="4" w:space="0" w:color="auto"/>
              <w:right w:val="single" w:sz="4" w:space="0" w:color="auto"/>
            </w:tcBorders>
            <w:hideMark/>
          </w:tcPr>
          <w:p w14:paraId="717CF893" w14:textId="77777777" w:rsidR="007E2D39" w:rsidRDefault="007E2D39">
            <w:pPr>
              <w:spacing w:after="0" w:line="240" w:lineRule="auto"/>
              <w:jc w:val="center"/>
              <w:rPr>
                <w:rFonts w:ascii="Times New Roman" w:eastAsia="Times New Roman" w:hAnsi="Times New Roman" w:cs="Times New Roman"/>
                <w:sz w:val="24"/>
                <w:szCs w:val="24"/>
                <w:lang w:eastAsia="lv-LV"/>
              </w:rPr>
            </w:pPr>
            <w:bookmarkStart w:id="1" w:name="_Hlk57025600"/>
            <w:r>
              <w:rPr>
                <w:rFonts w:ascii="Times New Roman" w:eastAsia="Times New Roman" w:hAnsi="Times New Roman" w:cs="Times New Roman"/>
                <w:sz w:val="24"/>
                <w:szCs w:val="24"/>
                <w:lang w:eastAsia="lv-LV"/>
              </w:rPr>
              <w:t>Juridiskā adrese Bērzpils iela 1A, Balvi, Balvu novads/ faktiskā adrese Alejas iela 2, Balvi, Balvu novads</w:t>
            </w:r>
            <w:bookmarkEnd w:id="1"/>
          </w:p>
        </w:tc>
      </w:tr>
      <w:tr w:rsidR="007E2D39" w14:paraId="183B5F95" w14:textId="77777777" w:rsidTr="007E2D39">
        <w:trPr>
          <w:jc w:val="center"/>
        </w:trPr>
        <w:tc>
          <w:tcPr>
            <w:tcW w:w="2830" w:type="dxa"/>
            <w:tcBorders>
              <w:top w:val="single" w:sz="4" w:space="0" w:color="auto"/>
              <w:left w:val="single" w:sz="4" w:space="0" w:color="auto"/>
              <w:bottom w:val="single" w:sz="4" w:space="0" w:color="auto"/>
              <w:right w:val="single" w:sz="4" w:space="0" w:color="auto"/>
            </w:tcBorders>
            <w:hideMark/>
          </w:tcPr>
          <w:p w14:paraId="0C72594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tirgus izpētes priekšmetu</w:t>
            </w:r>
          </w:p>
        </w:tc>
        <w:tc>
          <w:tcPr>
            <w:tcW w:w="5947" w:type="dxa"/>
            <w:tcBorders>
              <w:top w:val="single" w:sz="4" w:space="0" w:color="auto"/>
              <w:left w:val="single" w:sz="4" w:space="0" w:color="auto"/>
              <w:bottom w:val="single" w:sz="4" w:space="0" w:color="auto"/>
              <w:right w:val="single" w:sz="4" w:space="0" w:color="auto"/>
            </w:tcBorders>
            <w:hideMark/>
          </w:tcPr>
          <w:p w14:paraId="19D78A54"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Beļikova  </w:t>
            </w:r>
            <w:r>
              <w:rPr>
                <w:rFonts w:ascii="Times New Roman" w:eastAsia="Times New Roman" w:hAnsi="Times New Roman" w:cs="Times New Roman"/>
                <w:bCs/>
                <w:sz w:val="24"/>
                <w:szCs w:val="24"/>
                <w:lang w:eastAsia="lv-LV"/>
              </w:rPr>
              <w:t xml:space="preserve"> mob.26525506, </w:t>
            </w:r>
          </w:p>
          <w:p w14:paraId="7CE27F52"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sz w:val="24"/>
                <w:szCs w:val="24"/>
                <w:lang w:eastAsia="lv-LV"/>
              </w:rPr>
              <w:t xml:space="preserve">e-pasts: </w:t>
            </w:r>
            <w:hyperlink r:id="rId5"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bCs/>
                <w:sz w:val="24"/>
                <w:szCs w:val="24"/>
              </w:rPr>
              <w:t xml:space="preserve"> </w:t>
            </w:r>
          </w:p>
        </w:tc>
      </w:tr>
      <w:tr w:rsidR="007E2D39" w14:paraId="1DFBE504" w14:textId="77777777" w:rsidTr="007E2D39">
        <w:trPr>
          <w:trHeight w:val="318"/>
          <w:jc w:val="center"/>
        </w:trPr>
        <w:tc>
          <w:tcPr>
            <w:tcW w:w="2830" w:type="dxa"/>
            <w:tcBorders>
              <w:top w:val="single" w:sz="4" w:space="0" w:color="auto"/>
              <w:left w:val="single" w:sz="4" w:space="0" w:color="auto"/>
              <w:bottom w:val="single" w:sz="4" w:space="0" w:color="auto"/>
              <w:right w:val="single" w:sz="4" w:space="0" w:color="auto"/>
            </w:tcBorders>
            <w:hideMark/>
          </w:tcPr>
          <w:p w14:paraId="38CE9518"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Kontaktpersona par piedāvājumu sagatavošanu</w:t>
            </w:r>
          </w:p>
        </w:tc>
        <w:tc>
          <w:tcPr>
            <w:tcW w:w="5947" w:type="dxa"/>
            <w:tcBorders>
              <w:top w:val="single" w:sz="4" w:space="0" w:color="auto"/>
              <w:left w:val="single" w:sz="4" w:space="0" w:color="auto"/>
              <w:bottom w:val="single" w:sz="4" w:space="0" w:color="auto"/>
              <w:right w:val="single" w:sz="4" w:space="0" w:color="auto"/>
            </w:tcBorders>
            <w:hideMark/>
          </w:tcPr>
          <w:p w14:paraId="683A9BDF" w14:textId="77777777" w:rsidR="007E2D39" w:rsidRDefault="007E2D39">
            <w:pPr>
              <w:spacing w:after="0" w:line="240" w:lineRule="auto"/>
              <w:jc w:val="center"/>
              <w:rPr>
                <w:rFonts w:ascii="Times New Roman" w:eastAsia="Times New Roman" w:hAnsi="Times New Roman" w:cs="Times New Roman"/>
                <w:bCs/>
                <w:sz w:val="24"/>
                <w:szCs w:val="24"/>
                <w:lang w:eastAsia="lv-LV"/>
              </w:rPr>
            </w:pPr>
            <w:r>
              <w:rPr>
                <w:rFonts w:ascii="Times New Roman" w:eastAsia="Times New Roman" w:hAnsi="Times New Roman" w:cs="Times New Roman"/>
                <w:bCs/>
                <w:color w:val="000000"/>
                <w:sz w:val="24"/>
                <w:szCs w:val="20"/>
                <w:lang w:eastAsia="lv-LV"/>
              </w:rPr>
              <w:t xml:space="preserve">Balvu Sporta skolas direktore Ludmila Beļikova  </w:t>
            </w:r>
            <w:r>
              <w:rPr>
                <w:rFonts w:ascii="Times New Roman" w:eastAsia="Times New Roman" w:hAnsi="Times New Roman" w:cs="Times New Roman"/>
                <w:bCs/>
                <w:sz w:val="24"/>
                <w:szCs w:val="24"/>
                <w:lang w:eastAsia="lv-LV"/>
              </w:rPr>
              <w:t xml:space="preserve"> mob.26525506, </w:t>
            </w:r>
          </w:p>
          <w:p w14:paraId="2B7AB844" w14:textId="77777777" w:rsidR="007E2D39" w:rsidRDefault="007E2D3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lang w:eastAsia="lv-LV"/>
              </w:rPr>
              <w:t xml:space="preserve">e-pasts: </w:t>
            </w:r>
            <w:hyperlink r:id="rId6" w:history="1">
              <w:r>
                <w:rPr>
                  <w:rStyle w:val="Hipersaite"/>
                  <w:rFonts w:ascii="Times New Roman" w:eastAsia="Times New Roman" w:hAnsi="Times New Roman" w:cs="Times New Roman"/>
                  <w:bCs/>
                  <w:sz w:val="24"/>
                  <w:szCs w:val="24"/>
                  <w:lang w:eastAsia="lv-LV"/>
                </w:rPr>
                <w:t>b</w:t>
              </w:r>
              <w:r>
                <w:rPr>
                  <w:rStyle w:val="Hipersaite"/>
                  <w:bCs/>
                </w:rPr>
                <w:t>alvu.bjss</w:t>
              </w:r>
              <w:r>
                <w:rPr>
                  <w:rStyle w:val="Hipersaite"/>
                  <w:rFonts w:ascii="Times New Roman" w:hAnsi="Times New Roman" w:cs="Times New Roman"/>
                </w:rPr>
                <w:t>@inbox.lv</w:t>
              </w:r>
            </w:hyperlink>
            <w:r>
              <w:rPr>
                <w:rFonts w:ascii="Times New Roman" w:eastAsia="Times New Roman" w:hAnsi="Times New Roman" w:cs="Times New Roman"/>
                <w:sz w:val="24"/>
                <w:szCs w:val="24"/>
                <w:lang w:eastAsia="lv-LV"/>
              </w:rPr>
              <w:t xml:space="preserve">  </w:t>
            </w:r>
          </w:p>
        </w:tc>
      </w:tr>
      <w:tr w:rsidR="007E2D39" w14:paraId="5E7C9701" w14:textId="77777777" w:rsidTr="007E2D39">
        <w:trPr>
          <w:trHeight w:val="323"/>
          <w:jc w:val="center"/>
        </w:trPr>
        <w:tc>
          <w:tcPr>
            <w:tcW w:w="2830" w:type="dxa"/>
            <w:tcBorders>
              <w:top w:val="single" w:sz="4" w:space="0" w:color="auto"/>
              <w:left w:val="single" w:sz="4" w:space="0" w:color="auto"/>
              <w:bottom w:val="single" w:sz="4" w:space="0" w:color="auto"/>
              <w:right w:val="single" w:sz="4" w:space="0" w:color="auto"/>
            </w:tcBorders>
            <w:hideMark/>
          </w:tcPr>
          <w:p w14:paraId="638D9BE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E-pasta adrese </w:t>
            </w:r>
          </w:p>
        </w:tc>
        <w:tc>
          <w:tcPr>
            <w:tcW w:w="5947" w:type="dxa"/>
            <w:tcBorders>
              <w:top w:val="single" w:sz="4" w:space="0" w:color="auto"/>
              <w:left w:val="single" w:sz="4" w:space="0" w:color="auto"/>
              <w:bottom w:val="single" w:sz="4" w:space="0" w:color="auto"/>
              <w:right w:val="single" w:sz="4" w:space="0" w:color="auto"/>
            </w:tcBorders>
            <w:hideMark/>
          </w:tcPr>
          <w:p w14:paraId="4AA2B167" w14:textId="77777777" w:rsidR="007E2D39" w:rsidRDefault="00D2013A">
            <w:pPr>
              <w:spacing w:after="0" w:line="240" w:lineRule="auto"/>
              <w:jc w:val="center"/>
              <w:rPr>
                <w:rFonts w:ascii="Times New Roman" w:eastAsia="Times New Roman" w:hAnsi="Times New Roman" w:cs="Times New Roman"/>
                <w:sz w:val="24"/>
                <w:szCs w:val="24"/>
                <w:lang w:eastAsia="lv-LV"/>
              </w:rPr>
            </w:pPr>
            <w:hyperlink r:id="rId7" w:history="1">
              <w:r w:rsidR="007E2D39">
                <w:rPr>
                  <w:rStyle w:val="Hipersaite"/>
                  <w:rFonts w:ascii="Times New Roman" w:eastAsia="Times New Roman" w:hAnsi="Times New Roman" w:cs="Times New Roman"/>
                  <w:sz w:val="24"/>
                  <w:szCs w:val="24"/>
                  <w:lang w:eastAsia="lv-LV"/>
                </w:rPr>
                <w:t>balvu.bjss@inbox.lv</w:t>
              </w:r>
            </w:hyperlink>
            <w:r w:rsidR="007E2D39">
              <w:rPr>
                <w:rFonts w:ascii="Times New Roman" w:eastAsia="Times New Roman" w:hAnsi="Times New Roman" w:cs="Times New Roman"/>
                <w:sz w:val="24"/>
                <w:szCs w:val="24"/>
                <w:lang w:eastAsia="lv-LV"/>
              </w:rPr>
              <w:t xml:space="preserve"> </w:t>
            </w:r>
          </w:p>
        </w:tc>
      </w:tr>
      <w:tr w:rsidR="007E2D39" w14:paraId="7A2C8F0F" w14:textId="77777777" w:rsidTr="007E2D39">
        <w:trPr>
          <w:trHeight w:val="181"/>
          <w:jc w:val="center"/>
        </w:trPr>
        <w:tc>
          <w:tcPr>
            <w:tcW w:w="2830" w:type="dxa"/>
            <w:tcBorders>
              <w:top w:val="single" w:sz="4" w:space="0" w:color="auto"/>
              <w:left w:val="single" w:sz="4" w:space="0" w:color="auto"/>
              <w:bottom w:val="single" w:sz="4" w:space="0" w:color="auto"/>
              <w:right w:val="single" w:sz="4" w:space="0" w:color="auto"/>
            </w:tcBorders>
            <w:hideMark/>
          </w:tcPr>
          <w:p w14:paraId="6CB9F25A"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Darba laiks </w:t>
            </w:r>
          </w:p>
        </w:tc>
        <w:tc>
          <w:tcPr>
            <w:tcW w:w="5947" w:type="dxa"/>
            <w:tcBorders>
              <w:top w:val="single" w:sz="4" w:space="0" w:color="auto"/>
              <w:left w:val="single" w:sz="4" w:space="0" w:color="auto"/>
              <w:bottom w:val="single" w:sz="4" w:space="0" w:color="auto"/>
              <w:right w:val="single" w:sz="4" w:space="0" w:color="auto"/>
            </w:tcBorders>
            <w:hideMark/>
          </w:tcPr>
          <w:p w14:paraId="3493639A" w14:textId="77777777" w:rsidR="007E2D39" w:rsidRDefault="007E2D39">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pirmdienās 8:30-18:00; </w:t>
            </w:r>
          </w:p>
          <w:p w14:paraId="1560DCFF" w14:textId="77777777" w:rsidR="007E2D39" w:rsidRDefault="007E2D39">
            <w:pPr>
              <w:spacing w:after="0" w:line="240" w:lineRule="auto"/>
              <w:jc w:val="center"/>
              <w:rPr>
                <w:rFonts w:ascii="Times New Roman" w:eastAsia="Times New Roman" w:hAnsi="Times New Roman" w:cs="Times New Roman"/>
                <w:kern w:val="32"/>
                <w:sz w:val="24"/>
                <w:szCs w:val="24"/>
                <w:lang w:eastAsia="lv-LV"/>
              </w:rPr>
            </w:pPr>
            <w:r>
              <w:rPr>
                <w:rFonts w:ascii="Times New Roman" w:eastAsia="Times New Roman" w:hAnsi="Times New Roman" w:cs="Times New Roman"/>
                <w:kern w:val="32"/>
                <w:sz w:val="24"/>
                <w:szCs w:val="24"/>
                <w:lang w:eastAsia="lv-LV"/>
              </w:rPr>
              <w:t xml:space="preserve">otrdienās, trešdienās un ceturtdienās 8:30-17:00; </w:t>
            </w:r>
          </w:p>
          <w:p w14:paraId="400AD224" w14:textId="77777777" w:rsidR="007E2D39" w:rsidRDefault="007E2D39">
            <w:pPr>
              <w:spacing w:after="0" w:line="240" w:lineRule="auto"/>
              <w:jc w:val="center"/>
              <w:rPr>
                <w:rFonts w:ascii="Times New Roman" w:eastAsia="Times New Roman" w:hAnsi="Times New Roman" w:cs="Times New Roman"/>
                <w:sz w:val="24"/>
                <w:szCs w:val="24"/>
                <w:lang w:eastAsia="lv-LV"/>
              </w:rPr>
            </w:pPr>
            <w:r>
              <w:rPr>
                <w:rFonts w:ascii="Times New Roman" w:eastAsia="Times New Roman" w:hAnsi="Times New Roman" w:cs="Times New Roman"/>
                <w:kern w:val="32"/>
                <w:sz w:val="24"/>
                <w:szCs w:val="24"/>
                <w:lang w:eastAsia="lv-LV"/>
              </w:rPr>
              <w:t>piektdienās 8:30-16:00</w:t>
            </w:r>
          </w:p>
        </w:tc>
      </w:tr>
    </w:tbl>
    <w:p w14:paraId="1A792671" w14:textId="77777777" w:rsidR="007E2D39" w:rsidRDefault="007E2D39" w:rsidP="007E2D39">
      <w:pPr>
        <w:spacing w:after="0" w:line="240" w:lineRule="auto"/>
        <w:ind w:left="567"/>
        <w:jc w:val="center"/>
        <w:rPr>
          <w:rFonts w:ascii="Times New Roman" w:eastAsia="Times New Roman" w:hAnsi="Times New Roman" w:cs="Times New Roman"/>
          <w:b/>
          <w:bCs/>
          <w:sz w:val="20"/>
          <w:szCs w:val="20"/>
          <w:lang w:eastAsia="lv-LV"/>
        </w:rPr>
      </w:pPr>
    </w:p>
    <w:p w14:paraId="34C4776C" w14:textId="08DBEB2D" w:rsidR="007E2D39" w:rsidRDefault="007E2D39" w:rsidP="007E2D39">
      <w:pPr>
        <w:numPr>
          <w:ilvl w:val="0"/>
          <w:numId w:val="1"/>
        </w:numPr>
        <w:spacing w:after="0" w:line="240" w:lineRule="auto"/>
        <w:ind w:left="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color w:val="000000"/>
          <w:sz w:val="24"/>
          <w:szCs w:val="24"/>
          <w:lang w:eastAsia="lv-LV"/>
        </w:rPr>
        <w:t>Tirgus izpētes priekšmets</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sz w:val="24"/>
          <w:szCs w:val="24"/>
          <w:lang w:eastAsia="lv-LV"/>
        </w:rPr>
        <w:t xml:space="preserve">ir </w:t>
      </w:r>
      <w:r w:rsidR="00581EEE">
        <w:rPr>
          <w:rFonts w:ascii="Times New Roman" w:eastAsia="Times New Roman" w:hAnsi="Times New Roman" w:cs="Times New Roman"/>
          <w:bCs/>
          <w:sz w:val="24"/>
          <w:szCs w:val="24"/>
        </w:rPr>
        <w:t xml:space="preserve"> “Basketbola grozu konstrukcijas remonts”</w:t>
      </w:r>
      <w:r>
        <w:rPr>
          <w:rFonts w:ascii="Times New Roman" w:eastAsia="Times New Roman" w:hAnsi="Times New Roman" w:cs="Times New Roman"/>
          <w:bCs/>
          <w:sz w:val="24"/>
          <w:szCs w:val="24"/>
        </w:rPr>
        <w:t xml:space="preserve"> Balvu </w:t>
      </w:r>
      <w:r w:rsidR="00581EEE">
        <w:rPr>
          <w:rFonts w:ascii="Times New Roman" w:eastAsia="Times New Roman" w:hAnsi="Times New Roman" w:cs="Times New Roman"/>
          <w:bCs/>
          <w:sz w:val="24"/>
          <w:szCs w:val="24"/>
        </w:rPr>
        <w:t>sākumskolā</w:t>
      </w:r>
      <w:r>
        <w:rPr>
          <w:rFonts w:ascii="Times New Roman" w:eastAsia="Times New Roman" w:hAnsi="Times New Roman" w:cs="Times New Roman"/>
          <w:sz w:val="24"/>
          <w:szCs w:val="24"/>
        </w:rPr>
        <w:t xml:space="preserve"> atbilstoši</w:t>
      </w:r>
      <w:r>
        <w:rPr>
          <w:rFonts w:ascii="Times New Roman" w:eastAsia="Times New Roman" w:hAnsi="Times New Roman" w:cs="Times New Roman"/>
          <w:bCs/>
          <w:sz w:val="24"/>
          <w:szCs w:val="24"/>
          <w:lang w:eastAsia="lv-LV"/>
        </w:rPr>
        <w:t xml:space="preserve"> tehniskajai specifikācijai/darbu apjomiem (Pielikums Nr.1)</w:t>
      </w:r>
      <w:r w:rsidR="00581EEE">
        <w:rPr>
          <w:rFonts w:ascii="Times New Roman" w:eastAsia="Times New Roman" w:hAnsi="Times New Roman" w:cs="Times New Roman"/>
          <w:bCs/>
          <w:sz w:val="24"/>
          <w:szCs w:val="24"/>
          <w:lang w:eastAsia="lv-LV"/>
        </w:rPr>
        <w:t>.</w:t>
      </w:r>
    </w:p>
    <w:p w14:paraId="702630D0" w14:textId="7D45AF71" w:rsidR="007E2D39" w:rsidRDefault="007E2D39" w:rsidP="007E2D39">
      <w:pPr>
        <w:widowControl w:val="0"/>
        <w:numPr>
          <w:ilvl w:val="0"/>
          <w:numId w:val="1"/>
        </w:numPr>
        <w:suppressAutoHyphens/>
        <w:spacing w:after="0" w:line="240" w:lineRule="auto"/>
        <w:ind w:left="0" w:firstLine="0"/>
        <w:jc w:val="both"/>
        <w:rPr>
          <w:rFonts w:ascii="Times New Roman" w:eastAsia="Times New Roman" w:hAnsi="Times New Roman" w:cs="Times New Roman"/>
          <w:bCs/>
          <w:sz w:val="24"/>
          <w:szCs w:val="24"/>
          <w:lang w:eastAsia="lv-LV"/>
        </w:rPr>
      </w:pPr>
      <w:r>
        <w:rPr>
          <w:rFonts w:ascii="Times New Roman" w:eastAsia="Times New Roman" w:hAnsi="Times New Roman" w:cs="Times New Roman"/>
          <w:b/>
          <w:bCs/>
          <w:sz w:val="24"/>
          <w:szCs w:val="20"/>
          <w:lang w:eastAsia="lv-LV"/>
        </w:rPr>
        <w:t>Līguma izpildes vieta:</w:t>
      </w:r>
      <w:r>
        <w:rPr>
          <w:rFonts w:ascii="Times New Roman" w:eastAsia="Times New Roman" w:hAnsi="Times New Roman" w:cs="Times New Roman"/>
          <w:sz w:val="24"/>
          <w:szCs w:val="20"/>
          <w:lang w:eastAsia="lv-LV"/>
        </w:rPr>
        <w:t xml:space="preserve"> </w:t>
      </w:r>
      <w:r w:rsidR="00581EEE">
        <w:rPr>
          <w:rFonts w:ascii="Times New Roman" w:eastAsia="Times New Roman" w:hAnsi="Times New Roman" w:cs="Times New Roman"/>
          <w:sz w:val="24"/>
          <w:szCs w:val="20"/>
          <w:lang w:eastAsia="lv-LV"/>
        </w:rPr>
        <w:t>Balvu sākumskola</w:t>
      </w:r>
      <w:r>
        <w:rPr>
          <w:rFonts w:ascii="Times New Roman" w:eastAsia="Times New Roman" w:hAnsi="Times New Roman" w:cs="Times New Roman"/>
          <w:sz w:val="24"/>
          <w:szCs w:val="20"/>
          <w:lang w:eastAsia="lv-LV"/>
        </w:rPr>
        <w:t xml:space="preserve">, </w:t>
      </w:r>
      <w:r w:rsidR="00581EEE">
        <w:rPr>
          <w:rFonts w:ascii="Times New Roman" w:eastAsia="Times New Roman" w:hAnsi="Times New Roman" w:cs="Times New Roman"/>
          <w:sz w:val="24"/>
          <w:szCs w:val="20"/>
          <w:lang w:eastAsia="lv-LV"/>
        </w:rPr>
        <w:t>Partizānu</w:t>
      </w:r>
      <w:r>
        <w:rPr>
          <w:rFonts w:ascii="Times New Roman" w:eastAsia="Times New Roman" w:hAnsi="Times New Roman" w:cs="Times New Roman"/>
          <w:sz w:val="24"/>
          <w:szCs w:val="20"/>
          <w:lang w:eastAsia="lv-LV"/>
        </w:rPr>
        <w:t xml:space="preserve"> iela </w:t>
      </w:r>
      <w:r w:rsidR="00581EEE">
        <w:rPr>
          <w:rFonts w:ascii="Times New Roman" w:eastAsia="Times New Roman" w:hAnsi="Times New Roman" w:cs="Times New Roman"/>
          <w:sz w:val="24"/>
          <w:szCs w:val="20"/>
          <w:lang w:eastAsia="lv-LV"/>
        </w:rPr>
        <w:t>16</w:t>
      </w:r>
      <w:r>
        <w:rPr>
          <w:rFonts w:ascii="Times New Roman" w:eastAsia="Times New Roman" w:hAnsi="Times New Roman" w:cs="Times New Roman"/>
          <w:sz w:val="24"/>
          <w:szCs w:val="20"/>
          <w:lang w:eastAsia="lv-LV"/>
        </w:rPr>
        <w:t>, Balvi, Balvu novads</w:t>
      </w:r>
      <w:r>
        <w:rPr>
          <w:rFonts w:ascii="Times New Roman" w:eastAsia="Times New Roman" w:hAnsi="Times New Roman" w:cs="Times New Roman"/>
          <w:bCs/>
          <w:sz w:val="24"/>
          <w:szCs w:val="24"/>
          <w:lang w:eastAsia="lv-LV"/>
        </w:rPr>
        <w:t>.</w:t>
      </w:r>
    </w:p>
    <w:p w14:paraId="042B9FD1" w14:textId="18D19AE5" w:rsidR="007E2D39" w:rsidRDefault="007E2D39" w:rsidP="007E2D39">
      <w:pPr>
        <w:widowControl w:val="0"/>
        <w:numPr>
          <w:ilvl w:val="0"/>
          <w:numId w:val="1"/>
        </w:numPr>
        <w:suppressAutoHyphens/>
        <w:spacing w:after="0" w:line="240" w:lineRule="auto"/>
        <w:ind w:left="0" w:firstLine="0"/>
        <w:rPr>
          <w:rFonts w:ascii="Times New Roman" w:eastAsia="Times New Roman" w:hAnsi="Times New Roman" w:cs="Times New Roman"/>
          <w:bCs/>
          <w:sz w:val="24"/>
          <w:szCs w:val="24"/>
          <w:lang w:eastAsia="lv-LV"/>
        </w:rPr>
      </w:pPr>
      <w:r>
        <w:rPr>
          <w:rFonts w:ascii="Times New Roman" w:eastAsia="Times New Roman" w:hAnsi="Times New Roman" w:cs="Times New Roman"/>
          <w:b/>
          <w:bCs/>
          <w:color w:val="000000"/>
          <w:sz w:val="24"/>
          <w:szCs w:val="24"/>
          <w:lang w:eastAsia="lv-LV"/>
        </w:rPr>
        <w:t>Līguma  izpildes termiņš:</w:t>
      </w:r>
      <w:r>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shd w:val="clear" w:color="auto" w:fill="FFFFFF"/>
        </w:rPr>
        <w:t>līdz 2020.gada 1</w:t>
      </w:r>
      <w:r w:rsidR="00747DCD">
        <w:rPr>
          <w:rFonts w:ascii="Times New Roman" w:eastAsia="Times New Roman" w:hAnsi="Times New Roman" w:cs="Times New Roman"/>
          <w:color w:val="000000"/>
          <w:sz w:val="24"/>
          <w:szCs w:val="24"/>
          <w:shd w:val="clear" w:color="auto" w:fill="FFFFFF"/>
        </w:rPr>
        <w:t>5</w:t>
      </w:r>
      <w:r>
        <w:rPr>
          <w:rFonts w:ascii="Times New Roman" w:eastAsia="Times New Roman" w:hAnsi="Times New Roman" w:cs="Times New Roman"/>
          <w:color w:val="000000"/>
          <w:sz w:val="24"/>
          <w:szCs w:val="24"/>
          <w:shd w:val="clear" w:color="auto" w:fill="FFFFFF"/>
        </w:rPr>
        <w:t>.decembrim</w:t>
      </w:r>
      <w:r w:rsidR="00581EEE">
        <w:rPr>
          <w:rFonts w:ascii="Times New Roman" w:eastAsia="Times New Roman" w:hAnsi="Times New Roman" w:cs="Times New Roman"/>
          <w:color w:val="000000"/>
          <w:sz w:val="24"/>
          <w:szCs w:val="24"/>
          <w:shd w:val="clear" w:color="auto" w:fill="FFFFFF"/>
        </w:rPr>
        <w:t>.</w:t>
      </w:r>
      <w:r>
        <w:rPr>
          <w:rFonts w:ascii="Times New Roman" w:eastAsia="Times New Roman" w:hAnsi="Times New Roman" w:cs="Times New Roman"/>
          <w:color w:val="000000"/>
          <w:sz w:val="24"/>
          <w:szCs w:val="24"/>
          <w:shd w:val="clear" w:color="auto" w:fill="FFFFFF"/>
        </w:rPr>
        <w:t xml:space="preserve">                                                                                                                                                                                                                                                                                                                                                                                                                                                                                                                                                                                                                                                                                           Darbi jāuzsāk </w:t>
      </w:r>
      <w:r w:rsidR="00747DCD">
        <w:rPr>
          <w:rFonts w:ascii="Times New Roman" w:eastAsia="Times New Roman" w:hAnsi="Times New Roman" w:cs="Times New Roman"/>
          <w:color w:val="000000"/>
          <w:sz w:val="24"/>
          <w:szCs w:val="24"/>
          <w:shd w:val="clear" w:color="auto" w:fill="FFFFFF"/>
        </w:rPr>
        <w:t>2</w:t>
      </w:r>
      <w:r>
        <w:rPr>
          <w:rFonts w:ascii="Times New Roman" w:eastAsia="Times New Roman" w:hAnsi="Times New Roman" w:cs="Times New Roman"/>
          <w:color w:val="000000"/>
          <w:sz w:val="24"/>
          <w:szCs w:val="24"/>
          <w:shd w:val="clear" w:color="auto" w:fill="FFFFFF"/>
        </w:rPr>
        <w:t xml:space="preserve"> (</w:t>
      </w:r>
      <w:r w:rsidR="004A6653">
        <w:rPr>
          <w:rFonts w:ascii="Times New Roman" w:eastAsia="Times New Roman" w:hAnsi="Times New Roman" w:cs="Times New Roman"/>
          <w:color w:val="000000"/>
          <w:sz w:val="24"/>
          <w:szCs w:val="24"/>
          <w:shd w:val="clear" w:color="auto" w:fill="FFFFFF"/>
        </w:rPr>
        <w:t>divu</w:t>
      </w:r>
      <w:r>
        <w:rPr>
          <w:rFonts w:ascii="Times New Roman" w:eastAsia="Times New Roman" w:hAnsi="Times New Roman" w:cs="Times New Roman"/>
          <w:color w:val="000000"/>
          <w:sz w:val="24"/>
          <w:szCs w:val="24"/>
          <w:shd w:val="clear" w:color="auto" w:fill="FFFFFF"/>
        </w:rPr>
        <w:t>) darba dienu laikā pēc līguma parakstīšanas.</w:t>
      </w:r>
    </w:p>
    <w:p w14:paraId="189EB8F8" w14:textId="2E4947EE" w:rsidR="007E2D39" w:rsidRDefault="007E2D39" w:rsidP="007E2D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b/>
          <w:bCs/>
          <w:sz w:val="24"/>
          <w:szCs w:val="24"/>
          <w:lang w:eastAsia="lv-LV"/>
        </w:rPr>
        <w:t>Apmaksas noteikumi:</w:t>
      </w:r>
      <w:r>
        <w:rPr>
          <w:rFonts w:ascii="Times New Roman" w:eastAsia="Times New Roman" w:hAnsi="Times New Roman" w:cs="Times New Roman"/>
          <w:sz w:val="24"/>
          <w:szCs w:val="24"/>
          <w:lang w:eastAsia="lv-LV"/>
        </w:rPr>
        <w:t xml:space="preserve"> pēc pieņemšanas – nodošanas akta parakstīšanas un rēķina saņemšanas </w:t>
      </w:r>
      <w:r w:rsidR="00747DCD">
        <w:rPr>
          <w:rFonts w:ascii="Times New Roman" w:eastAsia="Calibri" w:hAnsi="Times New Roman" w:cs="Times New Roman"/>
          <w:sz w:val="24"/>
          <w:szCs w:val="24"/>
          <w:lang w:eastAsia="lv-LV"/>
        </w:rPr>
        <w:t>5</w:t>
      </w:r>
      <w:r>
        <w:rPr>
          <w:rFonts w:ascii="Times New Roman" w:eastAsia="Calibri" w:hAnsi="Times New Roman" w:cs="Times New Roman"/>
          <w:sz w:val="24"/>
          <w:szCs w:val="24"/>
          <w:lang w:eastAsia="lv-LV"/>
        </w:rPr>
        <w:t xml:space="preserve"> (piec</w:t>
      </w:r>
      <w:r w:rsidR="00747DCD">
        <w:rPr>
          <w:rFonts w:ascii="Times New Roman" w:eastAsia="Calibri" w:hAnsi="Times New Roman" w:cs="Times New Roman"/>
          <w:sz w:val="24"/>
          <w:szCs w:val="24"/>
          <w:lang w:eastAsia="lv-LV"/>
        </w:rPr>
        <w:t>u</w:t>
      </w:r>
      <w:r>
        <w:rPr>
          <w:rFonts w:ascii="Times New Roman" w:eastAsia="Calibri" w:hAnsi="Times New Roman" w:cs="Times New Roman"/>
          <w:sz w:val="24"/>
          <w:szCs w:val="24"/>
          <w:lang w:eastAsia="lv-LV"/>
        </w:rPr>
        <w:t>) kalendāro dienu laikā.</w:t>
      </w:r>
    </w:p>
    <w:p w14:paraId="1C2AC3BC" w14:textId="0D59BC9E" w:rsidR="007E2D39" w:rsidRDefault="007E2D39" w:rsidP="007E2D39">
      <w:pPr>
        <w:widowControl w:val="0"/>
        <w:numPr>
          <w:ilvl w:val="0"/>
          <w:numId w:val="1"/>
        </w:numPr>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Times New Roman" w:hAnsi="Times New Roman" w:cs="Times New Roman"/>
          <w:sz w:val="24"/>
          <w:szCs w:val="24"/>
          <w:lang w:eastAsia="lv-LV"/>
        </w:rPr>
        <w:t xml:space="preserve">Līgums tiks slēgts ar tirgus izpētes uzvarētāju. Līgumu slēgs </w:t>
      </w:r>
      <w:r>
        <w:rPr>
          <w:rFonts w:ascii="Times New Roman" w:eastAsia="Times New Roman" w:hAnsi="Times New Roman" w:cs="Times New Roman"/>
          <w:bCs/>
          <w:sz w:val="24"/>
          <w:szCs w:val="24"/>
          <w:lang w:eastAsia="lv-LV"/>
        </w:rPr>
        <w:t xml:space="preserve">Balvu </w:t>
      </w:r>
      <w:r w:rsidR="00747DCD">
        <w:rPr>
          <w:rFonts w:ascii="Times New Roman" w:eastAsia="Times New Roman" w:hAnsi="Times New Roman" w:cs="Times New Roman"/>
          <w:bCs/>
          <w:sz w:val="24"/>
          <w:szCs w:val="24"/>
          <w:lang w:eastAsia="lv-LV"/>
        </w:rPr>
        <w:t>Sporta skolā</w:t>
      </w:r>
      <w:r>
        <w:rPr>
          <w:rFonts w:ascii="Times New Roman" w:eastAsia="Times New Roman" w:hAnsi="Times New Roman" w:cs="Times New Roman"/>
          <w:bCs/>
          <w:sz w:val="24"/>
          <w:szCs w:val="24"/>
          <w:lang w:eastAsia="lv-LV"/>
        </w:rPr>
        <w:t>.</w:t>
      </w:r>
    </w:p>
    <w:p w14:paraId="2FA3BB45" w14:textId="77777777" w:rsidR="007E2D39" w:rsidRDefault="007E2D39" w:rsidP="007E2D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Piedāvājumā jābūt iekļautām visām izmaksām, kas varētu rasties līguma izpildes laikā. </w:t>
      </w:r>
    </w:p>
    <w:p w14:paraId="375413D8" w14:textId="77777777" w:rsidR="007E2D39" w:rsidRDefault="007E2D39" w:rsidP="007E2D39">
      <w:pPr>
        <w:widowControl w:val="0"/>
        <w:numPr>
          <w:ilvl w:val="0"/>
          <w:numId w:val="1"/>
        </w:numPr>
        <w:tabs>
          <w:tab w:val="num" w:pos="0"/>
        </w:tabs>
        <w:suppressAutoHyphens/>
        <w:spacing w:after="0" w:line="240" w:lineRule="auto"/>
        <w:ind w:left="0" w:firstLine="0"/>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lv-LV"/>
        </w:rPr>
        <w:t>Pretendentam piedāvājums jāiesniedz par visu apjomu.</w:t>
      </w:r>
      <w:r>
        <w:rPr>
          <w:rFonts w:ascii="Times New Roman" w:eastAsia="Calibri" w:hAnsi="Times New Roman" w:cs="Times New Roman"/>
          <w:sz w:val="24"/>
          <w:szCs w:val="24"/>
          <w:lang w:eastAsia="ar-SA"/>
        </w:rPr>
        <w:t xml:space="preserve"> </w:t>
      </w:r>
    </w:p>
    <w:p w14:paraId="2F8A0DC7" w14:textId="77777777" w:rsidR="007E2D39" w:rsidRDefault="007E2D39" w:rsidP="007E2D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Piedāvātajām cenām jābūt nemainīgām visā līguma darbības laikā.</w:t>
      </w:r>
    </w:p>
    <w:p w14:paraId="5E3F49A2" w14:textId="47E100E8" w:rsidR="007E2D39" w:rsidRDefault="007E2D39" w:rsidP="007E2D39">
      <w:pPr>
        <w:numPr>
          <w:ilvl w:val="0"/>
          <w:numId w:val="1"/>
        </w:numPr>
        <w:tabs>
          <w:tab w:val="left" w:pos="0"/>
        </w:tabs>
        <w:spacing w:after="0" w:line="240" w:lineRule="auto"/>
        <w:ind w:left="0" w:firstLine="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Veikto</w:t>
      </w:r>
      <w:r w:rsidR="00747DCD">
        <w:rPr>
          <w:rFonts w:ascii="Times New Roman" w:eastAsia="Times New Roman" w:hAnsi="Times New Roman" w:cs="Times New Roman"/>
          <w:sz w:val="24"/>
          <w:szCs w:val="24"/>
        </w:rPr>
        <w:t xml:space="preserve"> basketbola grozu konstrukciju drošības</w:t>
      </w:r>
      <w:r>
        <w:rPr>
          <w:rFonts w:ascii="Times New Roman" w:eastAsia="Times New Roman" w:hAnsi="Times New Roman" w:cs="Times New Roman"/>
          <w:sz w:val="24"/>
          <w:szCs w:val="24"/>
        </w:rPr>
        <w:t xml:space="preserve"> garantijas termiņam jābūt ne mazāk kā 24 (divdesmit četriem) mēnešiem no</w:t>
      </w:r>
      <w:r w:rsidR="00747DCD">
        <w:rPr>
          <w:rFonts w:ascii="Times New Roman" w:eastAsia="Times New Roman" w:hAnsi="Times New Roman" w:cs="Times New Roman"/>
          <w:sz w:val="24"/>
          <w:szCs w:val="24"/>
        </w:rPr>
        <w:t xml:space="preserve"> iekārtas</w:t>
      </w:r>
      <w:r>
        <w:rPr>
          <w:rFonts w:ascii="Times New Roman" w:eastAsia="Times New Roman" w:hAnsi="Times New Roman" w:cs="Times New Roman"/>
          <w:sz w:val="24"/>
          <w:szCs w:val="24"/>
        </w:rPr>
        <w:t xml:space="preserve"> nodošanas – pieņemšanas akta parakstīšanas.</w:t>
      </w:r>
    </w:p>
    <w:p w14:paraId="3CF8AA7D" w14:textId="77777777" w:rsidR="007E2D39" w:rsidRDefault="007E2D39" w:rsidP="007E2D39">
      <w:pPr>
        <w:numPr>
          <w:ilvl w:val="0"/>
          <w:numId w:val="1"/>
        </w:numPr>
        <w:spacing w:after="0" w:line="240" w:lineRule="auto"/>
        <w:ind w:left="0" w:firstLine="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Vērtējot piedāvājumu, pasūtītājs ņem vērā tā kopējo cenu bez pievienotās vērtības nodokļa.  Pasūtītājs izvēlēsies </w:t>
      </w:r>
      <w:r>
        <w:rPr>
          <w:rFonts w:ascii="Times New Roman" w:eastAsia="Times New Roman" w:hAnsi="Times New Roman" w:cs="Times New Roman"/>
          <w:b/>
          <w:bCs/>
          <w:sz w:val="24"/>
          <w:szCs w:val="24"/>
        </w:rPr>
        <w:t>piedāvājumu, kas atbildīs pasūtītāja prasībām un būs ar zemāko cenu.</w:t>
      </w:r>
    </w:p>
    <w:p w14:paraId="2AB140B3" w14:textId="77777777" w:rsidR="007E2D39" w:rsidRDefault="007E2D39" w:rsidP="007E2D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 xml:space="preserve">Prasības pretendentam: </w:t>
      </w:r>
    </w:p>
    <w:p w14:paraId="6D0BCAD9" w14:textId="69965DE2" w:rsidR="007E2D39" w:rsidRDefault="007E2D39" w:rsidP="007E2D39">
      <w:pPr>
        <w:pStyle w:val="Sarakstarindkopa"/>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 xml:space="preserve">Pretendentam  iepriekšējo 5 (piecu) gadu laikā ir pieredze </w:t>
      </w:r>
      <w:r w:rsidR="00747DCD">
        <w:rPr>
          <w:rFonts w:ascii="Times New Roman" w:eastAsia="Times New Roman" w:hAnsi="Times New Roman" w:cs="Times New Roman"/>
          <w:color w:val="000000"/>
          <w:sz w:val="24"/>
          <w:szCs w:val="24"/>
          <w:lang w:eastAsia="lv-LV"/>
        </w:rPr>
        <w:t xml:space="preserve">basketbola grozu konstrukciju uzstādīšanā, remontā un apkopē </w:t>
      </w:r>
      <w:r>
        <w:rPr>
          <w:rFonts w:ascii="Times New Roman" w:eastAsia="Times New Roman" w:hAnsi="Times New Roman" w:cs="Times New Roman"/>
          <w:color w:val="000000"/>
          <w:sz w:val="24"/>
          <w:szCs w:val="24"/>
          <w:lang w:eastAsia="lv-LV"/>
        </w:rPr>
        <w:t>vismaz 1 (vienā) objektā.</w:t>
      </w:r>
    </w:p>
    <w:p w14:paraId="7871CD08" w14:textId="66897239" w:rsidR="007E2D39" w:rsidRDefault="007E2D39" w:rsidP="007E2D39">
      <w:pPr>
        <w:pStyle w:val="Sarakstarindkopa"/>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Calibri" w:hAnsi="Times New Roman" w:cs="Times New Roman"/>
          <w:color w:val="000000"/>
          <w:sz w:val="24"/>
          <w:szCs w:val="24"/>
          <w:lang w:eastAsia="lv-LV"/>
        </w:rPr>
        <w:t xml:space="preserve">Pretendents atbilstoši normatīvo aktu prasībām ir tiesīgs veikt </w:t>
      </w:r>
      <w:r w:rsidR="002E3D2B">
        <w:rPr>
          <w:rFonts w:ascii="Times New Roman" w:eastAsia="Times New Roman" w:hAnsi="Times New Roman" w:cs="Times New Roman"/>
          <w:color w:val="000000"/>
          <w:sz w:val="24"/>
          <w:szCs w:val="24"/>
          <w:lang w:eastAsia="lv-LV"/>
        </w:rPr>
        <w:t>basketbola grozu konstrukciju uzstādīšanu, remontu un apkopi</w:t>
      </w:r>
      <w:r>
        <w:rPr>
          <w:rFonts w:ascii="Times New Roman" w:eastAsia="Calibri" w:hAnsi="Times New Roman" w:cs="Times New Roman"/>
          <w:color w:val="000000"/>
          <w:sz w:val="24"/>
          <w:szCs w:val="24"/>
          <w:lang w:eastAsia="lv-LV"/>
        </w:rPr>
        <w:t xml:space="preserve"> (informācija tiks pārbaudīta publiski pieejamās datu bāzēs).</w:t>
      </w:r>
    </w:p>
    <w:p w14:paraId="40D3A2D1" w14:textId="2F11C1B7" w:rsidR="007E2D39" w:rsidRPr="004A6653" w:rsidRDefault="007E2D39" w:rsidP="007E2D39">
      <w:pPr>
        <w:pStyle w:val="Sarakstarindkopa"/>
        <w:numPr>
          <w:ilvl w:val="1"/>
          <w:numId w:val="1"/>
        </w:numPr>
        <w:autoSpaceDE w:val="0"/>
        <w:autoSpaceDN w:val="0"/>
        <w:adjustRightInd w:val="0"/>
        <w:spacing w:after="0" w:line="240" w:lineRule="auto"/>
        <w:ind w:left="0" w:firstLine="0"/>
        <w:jc w:val="both"/>
        <w:rPr>
          <w:rFonts w:ascii="Times New Roman" w:eastAsia="Times New Roman" w:hAnsi="Times New Roman" w:cs="Times New Roman"/>
          <w:sz w:val="24"/>
          <w:szCs w:val="24"/>
          <w:lang w:eastAsia="lv-LV"/>
        </w:rPr>
      </w:pPr>
      <w:r w:rsidRPr="004A6653">
        <w:rPr>
          <w:rFonts w:ascii="Times New Roman" w:eastAsia="Calibri" w:hAnsi="Times New Roman" w:cs="Times New Roman"/>
          <w:sz w:val="24"/>
          <w:szCs w:val="24"/>
          <w:lang w:eastAsia="lv-LV"/>
        </w:rPr>
        <w:t>pretendentam ir atbilstoši speciālisti paredzēto darbu veikšanai .</w:t>
      </w:r>
    </w:p>
    <w:p w14:paraId="121A0FF5" w14:textId="77777777" w:rsidR="007E2D39" w:rsidRDefault="007E2D39" w:rsidP="007E2D39">
      <w:pPr>
        <w:numPr>
          <w:ilvl w:val="0"/>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
          <w:bCs/>
          <w:color w:val="000000"/>
          <w:sz w:val="24"/>
          <w:szCs w:val="24"/>
          <w:lang w:eastAsia="lv-LV"/>
        </w:rPr>
        <w:t>Iesniedzamie dokumenti:</w:t>
      </w:r>
    </w:p>
    <w:p w14:paraId="0CE2F04A" w14:textId="18F0FF58" w:rsidR="007E2D39" w:rsidRDefault="007E2D39" w:rsidP="007E2D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bCs/>
          <w:color w:val="000000"/>
          <w:sz w:val="24"/>
          <w:szCs w:val="24"/>
          <w:lang w:eastAsia="lv-LV"/>
        </w:rPr>
        <w:t>Aizpildīts Pielikums Nr.</w:t>
      </w:r>
      <w:r w:rsidR="00581EEE">
        <w:rPr>
          <w:rFonts w:ascii="Times New Roman" w:eastAsia="Times New Roman" w:hAnsi="Times New Roman" w:cs="Times New Roman"/>
          <w:bCs/>
          <w:color w:val="000000"/>
          <w:sz w:val="24"/>
          <w:szCs w:val="24"/>
          <w:lang w:eastAsia="lv-LV"/>
        </w:rPr>
        <w:t>2</w:t>
      </w:r>
      <w:r>
        <w:rPr>
          <w:rFonts w:ascii="Times New Roman" w:eastAsia="Times New Roman" w:hAnsi="Times New Roman" w:cs="Times New Roman"/>
          <w:bCs/>
          <w:color w:val="000000"/>
          <w:sz w:val="24"/>
          <w:szCs w:val="24"/>
          <w:lang w:eastAsia="lv-LV"/>
        </w:rPr>
        <w:t>, Nr.</w:t>
      </w:r>
      <w:r w:rsidR="00581EEE">
        <w:rPr>
          <w:rFonts w:ascii="Times New Roman" w:eastAsia="Times New Roman" w:hAnsi="Times New Roman" w:cs="Times New Roman"/>
          <w:bCs/>
          <w:color w:val="000000"/>
          <w:sz w:val="24"/>
          <w:szCs w:val="24"/>
          <w:lang w:eastAsia="lv-LV"/>
        </w:rPr>
        <w:t>3</w:t>
      </w:r>
      <w:r>
        <w:rPr>
          <w:rFonts w:ascii="Times New Roman" w:eastAsia="Times New Roman" w:hAnsi="Times New Roman" w:cs="Times New Roman"/>
          <w:bCs/>
          <w:color w:val="000000"/>
          <w:sz w:val="24"/>
          <w:szCs w:val="24"/>
          <w:lang w:eastAsia="lv-LV"/>
        </w:rPr>
        <w:t xml:space="preserve"> un tam pievienota </w:t>
      </w:r>
      <w:r>
        <w:rPr>
          <w:rFonts w:ascii="Times New Roman" w:eastAsia="Calibri" w:hAnsi="Times New Roman" w:cs="Times New Roman"/>
          <w:bCs/>
          <w:sz w:val="24"/>
          <w:szCs w:val="24"/>
          <w:lang w:eastAsia="ar-SA"/>
        </w:rPr>
        <w:t>darbu izpildes</w:t>
      </w:r>
      <w:r>
        <w:rPr>
          <w:rFonts w:ascii="Times New Roman" w:eastAsia="Times New Roman" w:hAnsi="Times New Roman" w:cs="Times New Roman"/>
          <w:color w:val="000000"/>
          <w:sz w:val="24"/>
          <w:szCs w:val="24"/>
        </w:rPr>
        <w:t xml:space="preserve"> tāme.</w:t>
      </w:r>
    </w:p>
    <w:p w14:paraId="792908E4" w14:textId="77777777" w:rsidR="007E2D39" w:rsidRDefault="007E2D39" w:rsidP="007E2D39">
      <w:pPr>
        <w:numPr>
          <w:ilvl w:val="1"/>
          <w:numId w:val="1"/>
        </w:numPr>
        <w:autoSpaceDE w:val="0"/>
        <w:autoSpaceDN w:val="0"/>
        <w:adjustRightInd w:val="0"/>
        <w:spacing w:after="0" w:line="240" w:lineRule="auto"/>
        <w:ind w:left="0" w:firstLine="0"/>
        <w:jc w:val="both"/>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Informācija par pretendenta pieredzi atbilstoši 11.1.punktam, pievienojot vismaz 1 (vienu) atsauksmi vai alternatīvus dokumentus, kas apliecina nepieciešamo pieredzi.</w:t>
      </w:r>
    </w:p>
    <w:p w14:paraId="5FD749E5" w14:textId="0600CD57" w:rsidR="007E2D39" w:rsidRDefault="007E2D39" w:rsidP="007E2D39">
      <w:pPr>
        <w:pStyle w:val="Sarakstarindkopa"/>
        <w:numPr>
          <w:ilvl w:val="0"/>
          <w:numId w:val="1"/>
        </w:numPr>
        <w:ind w:left="0" w:firstLine="0"/>
        <w:jc w:val="both"/>
        <w:rPr>
          <w:rFonts w:ascii="Times New Roman" w:eastAsia="Times New Roman" w:hAnsi="Times New Roman" w:cs="Times New Roman"/>
          <w:sz w:val="24"/>
          <w:szCs w:val="24"/>
          <w:lang w:eastAsia="lv-LV"/>
        </w:rPr>
      </w:pPr>
      <w:r>
        <w:rPr>
          <w:rFonts w:ascii="Times New Roman" w:eastAsia="Times New Roman" w:hAnsi="Times New Roman" w:cs="Times New Roman"/>
          <w:b/>
          <w:sz w:val="24"/>
          <w:szCs w:val="24"/>
          <w:lang w:eastAsia="lv-LV"/>
        </w:rPr>
        <w:t xml:space="preserve">Piedāvājums jāiesniedz līdz 2020.gada </w:t>
      </w:r>
      <w:r w:rsidR="002E3D2B">
        <w:rPr>
          <w:rFonts w:ascii="Times New Roman" w:eastAsia="Times New Roman" w:hAnsi="Times New Roman" w:cs="Times New Roman"/>
          <w:b/>
          <w:sz w:val="24"/>
          <w:szCs w:val="24"/>
          <w:lang w:eastAsia="lv-LV"/>
        </w:rPr>
        <w:t>8.</w:t>
      </w:r>
      <w:r w:rsidR="00581EEE">
        <w:rPr>
          <w:rFonts w:ascii="Times New Roman" w:eastAsia="Times New Roman" w:hAnsi="Times New Roman" w:cs="Times New Roman"/>
          <w:b/>
          <w:sz w:val="24"/>
          <w:szCs w:val="24"/>
          <w:lang w:eastAsia="lv-LV"/>
        </w:rPr>
        <w:t>decembrim</w:t>
      </w:r>
      <w:r>
        <w:rPr>
          <w:rFonts w:ascii="Times New Roman" w:eastAsia="Times New Roman" w:hAnsi="Times New Roman" w:cs="Times New Roman"/>
          <w:b/>
          <w:sz w:val="24"/>
          <w:szCs w:val="24"/>
          <w:lang w:eastAsia="lv-LV"/>
        </w:rPr>
        <w:t xml:space="preserve">, plkst. 14:00,  Balvu </w:t>
      </w:r>
      <w:r w:rsidR="00D2013A">
        <w:rPr>
          <w:rFonts w:ascii="Times New Roman" w:eastAsia="Times New Roman" w:hAnsi="Times New Roman" w:cs="Times New Roman"/>
          <w:b/>
          <w:sz w:val="24"/>
          <w:szCs w:val="24"/>
          <w:lang w:eastAsia="lv-LV"/>
        </w:rPr>
        <w:t>Sporta skolā, Alejas ielā 2,</w:t>
      </w:r>
      <w:r>
        <w:rPr>
          <w:rFonts w:ascii="Times New Roman" w:eastAsia="Times New Roman" w:hAnsi="Times New Roman" w:cs="Times New Roman"/>
          <w:b/>
          <w:sz w:val="24"/>
          <w:szCs w:val="24"/>
          <w:lang w:eastAsia="lv-LV"/>
        </w:rPr>
        <w:t xml:space="preserve"> Balvi, Balvu novads, LV-4501. </w:t>
      </w:r>
      <w:r>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w:t>
      </w:r>
      <w:r>
        <w:rPr>
          <w:rFonts w:ascii="Times New Roman" w:eastAsia="Times New Roman" w:hAnsi="Times New Roman" w:cs="Times New Roman"/>
          <w:sz w:val="24"/>
          <w:szCs w:val="24"/>
          <w:lang w:eastAsia="lv-LV"/>
        </w:rPr>
        <w:lastRenderedPageBreak/>
        <w:t>elektroniski, sūtot uz</w:t>
      </w:r>
      <w:r>
        <w:t xml:space="preserve"> </w:t>
      </w:r>
      <w:r>
        <w:rPr>
          <w:color w:val="0070C0"/>
          <w:sz w:val="28"/>
          <w:szCs w:val="28"/>
        </w:rPr>
        <w:t>balvu.bjss@inbox.lv</w:t>
      </w:r>
      <w:r>
        <w:rPr>
          <w:rFonts w:ascii="Times New Roman" w:eastAsia="Times New Roman" w:hAnsi="Times New Roman" w:cs="Times New Roman"/>
          <w:color w:val="0070C0"/>
          <w:sz w:val="28"/>
          <w:szCs w:val="28"/>
          <w:lang w:eastAsia="lv-LV"/>
        </w:rPr>
        <w:t xml:space="preserve"> </w:t>
      </w:r>
      <w:r>
        <w:rPr>
          <w:rFonts w:ascii="Times New Roman" w:eastAsia="Times New Roman" w:hAnsi="Times New Roman" w:cs="Times New Roman"/>
          <w:sz w:val="24"/>
          <w:szCs w:val="24"/>
          <w:lang w:eastAsia="lv-LV"/>
        </w:rPr>
        <w:t>. Iesniedzot piedāvājumu elektroniski, e-pasta ziņojuma tēmā jānorāda TIRGUS IZPĒTES IDENTIFIKĀCIJAS NUMURS, kā arī piedāvājums jāparaksta ar DROŠU ELEKTRONISKO PARAKSTU.</w:t>
      </w:r>
    </w:p>
    <w:p w14:paraId="613AC6BB" w14:textId="7C22F893" w:rsidR="007E2D39" w:rsidRDefault="007E2D39" w:rsidP="007E2D39"/>
    <w:p w14:paraId="4D091314" w14:textId="55191394" w:rsidR="004A6653" w:rsidRDefault="004A6653" w:rsidP="004A6653">
      <w:pPr>
        <w:tabs>
          <w:tab w:val="left" w:pos="933"/>
        </w:tabs>
      </w:pPr>
    </w:p>
    <w:p w14:paraId="73C3D931" w14:textId="00D5F7DF" w:rsidR="007E2D39" w:rsidRPr="00747DCD" w:rsidRDefault="007E2D39" w:rsidP="00747DCD">
      <w:pPr>
        <w:tabs>
          <w:tab w:val="left" w:pos="933"/>
        </w:tabs>
        <w:jc w:val="right"/>
      </w:pPr>
      <w:r>
        <w:rPr>
          <w:rFonts w:ascii="Times New Roman" w:hAnsi="Times New Roman" w:cs="Times New Roman"/>
          <w:sz w:val="24"/>
          <w:szCs w:val="24"/>
        </w:rPr>
        <w:t>Pielikums Nr.</w:t>
      </w:r>
      <w:r w:rsidR="00581EEE">
        <w:rPr>
          <w:rFonts w:ascii="Times New Roman" w:hAnsi="Times New Roman" w:cs="Times New Roman"/>
          <w:sz w:val="24"/>
          <w:szCs w:val="24"/>
        </w:rPr>
        <w:t>2</w:t>
      </w:r>
    </w:p>
    <w:p w14:paraId="3B702609" w14:textId="62B8F734" w:rsidR="007E2D39" w:rsidRDefault="007E2D39" w:rsidP="007E2D39">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ar ID Nr. BSS TI 2020/</w:t>
      </w:r>
      <w:r w:rsidR="00747DCD">
        <w:rPr>
          <w:rFonts w:ascii="Times New Roman" w:eastAsia="Times New Roman" w:hAnsi="Times New Roman" w:cs="Times New Roman"/>
          <w:sz w:val="24"/>
          <w:szCs w:val="24"/>
          <w:lang w:eastAsia="lv-LV"/>
        </w:rPr>
        <w:t>10</w:t>
      </w:r>
    </w:p>
    <w:p w14:paraId="586FFD36" w14:textId="77777777" w:rsidR="007E2D39" w:rsidRDefault="007E2D39" w:rsidP="007E2D39">
      <w:pPr>
        <w:tabs>
          <w:tab w:val="left" w:pos="933"/>
        </w:tabs>
        <w:spacing w:after="0" w:line="240" w:lineRule="auto"/>
        <w:jc w:val="right"/>
        <w:rPr>
          <w:rFonts w:ascii="Times New Roman" w:hAnsi="Times New Roman" w:cs="Times New Roman"/>
          <w:sz w:val="24"/>
          <w:szCs w:val="24"/>
        </w:rPr>
      </w:pPr>
    </w:p>
    <w:p w14:paraId="5B51E791" w14:textId="77777777" w:rsidR="007E2D39" w:rsidRDefault="007E2D39" w:rsidP="007E2D39">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PIETEIKUMS UN FINANŠU PIEDĀVĀJUMS</w:t>
      </w:r>
    </w:p>
    <w:p w14:paraId="702D958B" w14:textId="77777777" w:rsidR="007E2D39" w:rsidRDefault="007E2D39" w:rsidP="007E2D39">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DALĪBAI BALVU SPORTA SKOLAS TIRGUS IZPĒTĒ</w:t>
      </w:r>
    </w:p>
    <w:p w14:paraId="76D339EE" w14:textId="77777777" w:rsidR="00581EEE" w:rsidRPr="00747DCD" w:rsidRDefault="007E2D39" w:rsidP="00581EEE">
      <w:pPr>
        <w:spacing w:after="0" w:line="240" w:lineRule="auto"/>
        <w:jc w:val="center"/>
        <w:rPr>
          <w:rFonts w:ascii="Times New Roman" w:eastAsia="Times New Roman" w:hAnsi="Times New Roman" w:cs="Times New Roman"/>
          <w:b/>
          <w:sz w:val="28"/>
          <w:szCs w:val="28"/>
        </w:rPr>
      </w:pPr>
      <w:r>
        <w:rPr>
          <w:rFonts w:ascii="Times New Roman Bold" w:eastAsia="Times New Roman" w:hAnsi="Times New Roman Bold" w:cs="Times New Roman"/>
          <w:b/>
          <w:caps/>
          <w:sz w:val="28"/>
          <w:szCs w:val="28"/>
        </w:rPr>
        <w:t xml:space="preserve">       </w:t>
      </w:r>
      <w:r w:rsidRPr="00747DCD">
        <w:rPr>
          <w:rFonts w:ascii="Times New Roman Bold" w:eastAsia="Times New Roman" w:hAnsi="Times New Roman Bold" w:cs="Times New Roman"/>
          <w:b/>
          <w:caps/>
          <w:sz w:val="28"/>
          <w:szCs w:val="28"/>
        </w:rPr>
        <w:t xml:space="preserve"> </w:t>
      </w:r>
      <w:r w:rsidR="00581EEE" w:rsidRPr="00747DCD">
        <w:rPr>
          <w:rFonts w:ascii="Times New Roman" w:eastAsia="Times New Roman" w:hAnsi="Times New Roman" w:cs="Times New Roman"/>
          <w:b/>
          <w:sz w:val="28"/>
          <w:szCs w:val="28"/>
        </w:rPr>
        <w:t>Basketbola grozu konstrukciju remonts</w:t>
      </w:r>
    </w:p>
    <w:p w14:paraId="5D0BBB5E" w14:textId="2062618A" w:rsidR="007E2D39" w:rsidRDefault="007E2D39" w:rsidP="00581EEE">
      <w:pPr>
        <w:spacing w:after="0" w:line="240" w:lineRule="auto"/>
        <w:jc w:val="center"/>
        <w:rPr>
          <w:rFonts w:ascii="Times New Roman Bold" w:eastAsia="Times New Roman" w:hAnsi="Times New Roman Bold" w:cs="Times New Roman"/>
          <w:b/>
          <w:caps/>
          <w:sz w:val="24"/>
          <w:szCs w:val="24"/>
        </w:rPr>
      </w:pPr>
    </w:p>
    <w:p w14:paraId="261FF4CB" w14:textId="6BF3FC5D" w:rsidR="007E2D39" w:rsidRDefault="007E2D39" w:rsidP="007E2D39">
      <w:pPr>
        <w:suppressAutoHyphens/>
        <w:autoSpaceDN w:val="0"/>
        <w:spacing w:after="0" w:line="240" w:lineRule="auto"/>
        <w:jc w:val="center"/>
        <w:textAlignment w:val="baseline"/>
        <w:rPr>
          <w:rFonts w:ascii="Liberation Serif" w:eastAsia="SimSun" w:hAnsi="Liberation Serif" w:cs="Mangal" w:hint="eastAsia"/>
          <w:kern w:val="3"/>
          <w:sz w:val="24"/>
          <w:szCs w:val="24"/>
          <w:lang w:eastAsia="zh-CN" w:bidi="hi-IN"/>
        </w:rPr>
      </w:pPr>
      <w:r>
        <w:rPr>
          <w:rFonts w:ascii="Times New Roman Bold" w:eastAsia="Times New Roman" w:hAnsi="Times New Roman Bold" w:cs="Times New Roman"/>
          <w:b/>
          <w:caps/>
          <w:sz w:val="24"/>
          <w:szCs w:val="24"/>
        </w:rPr>
        <w:t>ID NR. BSS TI 2020/</w:t>
      </w:r>
      <w:r w:rsidR="00747DCD">
        <w:rPr>
          <w:rFonts w:ascii="Times New Roman Bold" w:eastAsia="Times New Roman" w:hAnsi="Times New Roman Bold" w:cs="Times New Roman"/>
          <w:b/>
          <w:caps/>
          <w:sz w:val="24"/>
          <w:szCs w:val="24"/>
        </w:rPr>
        <w:t>10</w:t>
      </w:r>
    </w:p>
    <w:p w14:paraId="32FEDBF3" w14:textId="77777777" w:rsidR="007E2D39" w:rsidRDefault="007E2D39" w:rsidP="007E2D39">
      <w:pPr>
        <w:spacing w:after="0" w:line="240" w:lineRule="auto"/>
        <w:rPr>
          <w:rFonts w:ascii="Times New Roman" w:eastAsia="Times New Roman" w:hAnsi="Times New Roman" w:cs="Times New Roman"/>
          <w:b/>
          <w:bCs/>
          <w:sz w:val="16"/>
          <w:szCs w:val="16"/>
          <w:lang w:eastAsia="lv-LV"/>
        </w:rPr>
      </w:pPr>
    </w:p>
    <w:p w14:paraId="7648C8B3" w14:textId="77777777" w:rsidR="007E2D39" w:rsidRDefault="007E2D39" w:rsidP="007E2D39">
      <w:pPr>
        <w:spacing w:after="0" w:line="240" w:lineRule="auto"/>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7E2D39" w14:paraId="29D61EE0"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6148698B" w14:textId="77777777" w:rsidR="007E2D39" w:rsidRDefault="007E2D39">
            <w:pPr>
              <w:keepNext/>
              <w:spacing w:after="0" w:line="240" w:lineRule="auto"/>
              <w:outlineLv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3205F6B4" w14:textId="77777777" w:rsidR="007E2D39" w:rsidRDefault="007E2D39">
            <w:pPr>
              <w:spacing w:after="0" w:line="240" w:lineRule="auto"/>
              <w:rPr>
                <w:rFonts w:ascii="Times New Roman" w:eastAsia="Times New Roman" w:hAnsi="Times New Roman" w:cs="Times New Roman"/>
                <w:sz w:val="24"/>
                <w:szCs w:val="24"/>
                <w:lang w:eastAsia="lv-LV"/>
              </w:rPr>
            </w:pPr>
          </w:p>
        </w:tc>
      </w:tr>
      <w:tr w:rsidR="007E2D39" w14:paraId="2D6A8813"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166B35CB"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29FB6BFD" w14:textId="77777777" w:rsidR="007E2D39" w:rsidRDefault="007E2D39">
            <w:pPr>
              <w:spacing w:after="0" w:line="240" w:lineRule="auto"/>
              <w:rPr>
                <w:rFonts w:ascii="Times New Roman" w:eastAsia="Times New Roman" w:hAnsi="Times New Roman" w:cs="Times New Roman"/>
                <w:sz w:val="24"/>
                <w:szCs w:val="24"/>
                <w:lang w:eastAsia="lv-LV"/>
              </w:rPr>
            </w:pPr>
          </w:p>
        </w:tc>
      </w:tr>
      <w:tr w:rsidR="007E2D39" w14:paraId="1688E13E"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6AF31F7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0C0AD48D" w14:textId="77777777" w:rsidR="007E2D39" w:rsidRDefault="007E2D39">
            <w:pPr>
              <w:spacing w:after="0" w:line="240" w:lineRule="auto"/>
              <w:rPr>
                <w:rFonts w:ascii="Times New Roman" w:eastAsia="Times New Roman" w:hAnsi="Times New Roman" w:cs="Times New Roman"/>
                <w:sz w:val="24"/>
                <w:szCs w:val="24"/>
                <w:lang w:eastAsia="lv-LV"/>
              </w:rPr>
            </w:pPr>
          </w:p>
        </w:tc>
      </w:tr>
      <w:tr w:rsidR="007E2D39" w14:paraId="27AA0637"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1C35CDF5"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572AFFF4"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177E3356"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40BD25E6" w14:textId="77777777" w:rsidR="007E2D39" w:rsidRDefault="007E2D3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3363D20E"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149BB7F5"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hideMark/>
          </w:tcPr>
          <w:p w14:paraId="5F843252" w14:textId="77777777" w:rsidR="007E2D39" w:rsidRDefault="007E2D39">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Pretendenta kontaktpersona</w:t>
            </w:r>
          </w:p>
          <w:p w14:paraId="6D8B69F3" w14:textId="77777777" w:rsidR="007E2D39" w:rsidRDefault="007E2D39">
            <w:pPr>
              <w:widowControl w:val="0"/>
              <w:suppressAutoHyphen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186C7A47"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1FC1D9B1"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4ECF464"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016877A0"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5303FA71"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6AC9275A"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41F79B0C"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70B7CBCA"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AABAE25"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0744AD44"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2D9DD4E9"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611E62A"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07B7B4C0"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r w:rsidR="007E2D39" w14:paraId="2FCF173A" w14:textId="77777777" w:rsidTr="007E2D3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AFDBA1A" w14:textId="77777777" w:rsidR="007E2D39" w:rsidRDefault="007E2D39">
            <w:pPr>
              <w:widowControl w:val="0"/>
              <w:suppressAutoHyphens/>
              <w:snapToGrid w:val="0"/>
              <w:spacing w:after="0" w:line="240" w:lineRule="auto"/>
              <w:jc w:val="both"/>
              <w:rPr>
                <w:rFonts w:ascii="Times New Roman" w:eastAsia="Calibri" w:hAnsi="Times New Roman" w:cs="Times New Roman"/>
                <w:sz w:val="24"/>
                <w:szCs w:val="24"/>
                <w:lang w:eastAsia="ar-SA"/>
              </w:rPr>
            </w:pPr>
            <w:r>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12D9278D" w14:textId="77777777" w:rsidR="007E2D39" w:rsidRDefault="007E2D39">
            <w:pPr>
              <w:spacing w:after="0" w:line="240" w:lineRule="auto"/>
              <w:jc w:val="center"/>
              <w:rPr>
                <w:rFonts w:ascii="Times New Roman" w:eastAsia="Times New Roman" w:hAnsi="Times New Roman" w:cs="Times New Roman"/>
                <w:sz w:val="24"/>
                <w:szCs w:val="24"/>
                <w:lang w:eastAsia="lv-LV"/>
              </w:rPr>
            </w:pPr>
          </w:p>
        </w:tc>
      </w:tr>
    </w:tbl>
    <w:p w14:paraId="36BADF17" w14:textId="77777777" w:rsidR="007E2D39" w:rsidRDefault="007E2D39" w:rsidP="007E2D39">
      <w:pPr>
        <w:suppressAutoHyphens/>
        <w:spacing w:after="0" w:line="240" w:lineRule="auto"/>
        <w:jc w:val="both"/>
        <w:rPr>
          <w:rFonts w:ascii="Times New Roman" w:eastAsia="Times New Roman" w:hAnsi="Times New Roman" w:cs="Times New Roman"/>
          <w:sz w:val="20"/>
          <w:szCs w:val="20"/>
          <w:lang w:eastAsia="ar-SA"/>
        </w:rPr>
      </w:pPr>
    </w:p>
    <w:p w14:paraId="3A0D5916" w14:textId="009E88EC" w:rsidR="007E2D39" w:rsidRDefault="007E2D39" w:rsidP="00747DCD">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Piedāvājam veikt </w:t>
      </w:r>
      <w:r w:rsidR="00747DCD">
        <w:rPr>
          <w:rFonts w:ascii="Times New Roman" w:eastAsia="Times New Roman" w:hAnsi="Times New Roman" w:cs="Times New Roman"/>
          <w:b/>
          <w:sz w:val="24"/>
          <w:szCs w:val="24"/>
        </w:rPr>
        <w:t xml:space="preserve"> Basketbola grozu konstrukciju remonts, Balvu sākumskolā </w:t>
      </w:r>
      <w:r>
        <w:rPr>
          <w:rFonts w:ascii="Times New Roman" w:eastAsia="Times New Roman" w:hAnsi="Times New Roman" w:cs="Times New Roman"/>
          <w:sz w:val="24"/>
          <w:szCs w:val="24"/>
        </w:rPr>
        <w:t>atbilstoši</w:t>
      </w:r>
      <w:r>
        <w:rPr>
          <w:rFonts w:ascii="Times New Roman" w:eastAsia="Times New Roman" w:hAnsi="Times New Roman" w:cs="Times New Roman"/>
          <w:color w:val="000000"/>
          <w:sz w:val="24"/>
          <w:szCs w:val="24"/>
        </w:rPr>
        <w:t xml:space="preserve"> pasūtītāja </w:t>
      </w:r>
      <w:r>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7E2D39" w14:paraId="1B2578AB" w14:textId="77777777" w:rsidTr="007E2D39">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2D1F71C4"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A5C3EB3"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FDE3258"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A3E2139"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Piedāvājuma cena ar </w:t>
            </w:r>
          </w:p>
          <w:p w14:paraId="3C8D7DF2" w14:textId="77777777" w:rsidR="007E2D39" w:rsidRDefault="007E2D39">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PVN (EUR)</w:t>
            </w:r>
          </w:p>
        </w:tc>
      </w:tr>
      <w:tr w:rsidR="007E2D39" w14:paraId="7B244F44" w14:textId="77777777" w:rsidTr="007E2D39">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41F0E044" w14:textId="65B418F7" w:rsidR="00581EEE" w:rsidRDefault="007E2D39" w:rsidP="00581E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 </w:t>
            </w:r>
            <w:r w:rsidR="00581EEE">
              <w:rPr>
                <w:rFonts w:ascii="Times New Roman" w:eastAsia="Times New Roman" w:hAnsi="Times New Roman" w:cs="Times New Roman"/>
                <w:b/>
                <w:sz w:val="24"/>
                <w:szCs w:val="24"/>
              </w:rPr>
              <w:t xml:space="preserve">Basketbola grozu konstrukciju remonts, </w:t>
            </w:r>
            <w:r w:rsidR="00581EEE" w:rsidRPr="00581EEE">
              <w:rPr>
                <w:rFonts w:ascii="Times New Roman" w:eastAsia="Times New Roman" w:hAnsi="Times New Roman" w:cs="Times New Roman"/>
                <w:bCs/>
                <w:sz w:val="24"/>
                <w:szCs w:val="24"/>
              </w:rPr>
              <w:t>Balvu sākumskolā</w:t>
            </w:r>
          </w:p>
          <w:p w14:paraId="0793041A" w14:textId="50D871F6" w:rsidR="007E2D39" w:rsidRDefault="00581EEE">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2E1113F7" w14:textId="77777777" w:rsidR="007E2D39" w:rsidRDefault="007E2D3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6037BF3F" w14:textId="77777777" w:rsidR="007E2D39" w:rsidRDefault="007E2D39">
            <w:pPr>
              <w:widowControl w:val="0"/>
              <w:suppressAutoHyphens/>
              <w:spacing w:after="0" w:line="240" w:lineRule="auto"/>
              <w:jc w:val="right"/>
              <w:rPr>
                <w:rFonts w:ascii="Times New Roman" w:eastAsia="Times New Roman" w:hAnsi="Times New Roman" w:cs="Times New Roman"/>
                <w:color w:val="000000"/>
                <w:sz w:val="24"/>
                <w:szCs w:val="24"/>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55B0CFE4" w14:textId="77777777" w:rsidR="007E2D39" w:rsidRDefault="007E2D39">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5296CCC5" w14:textId="54520F42" w:rsidR="007E2D39" w:rsidRPr="00747DCD" w:rsidRDefault="007E2D39" w:rsidP="007E2D39">
      <w:pPr>
        <w:spacing w:after="0" w:line="240" w:lineRule="auto"/>
        <w:jc w:val="both"/>
        <w:rPr>
          <w:rFonts w:ascii="Times New Roman" w:eastAsia="Times New Roman" w:hAnsi="Times New Roman" w:cs="Times New Roman"/>
          <w:color w:val="FF0000"/>
          <w:sz w:val="24"/>
          <w:szCs w:val="24"/>
        </w:rPr>
      </w:pPr>
      <w:r>
        <w:rPr>
          <w:rFonts w:ascii="Times New Roman" w:eastAsia="Calibri" w:hAnsi="Times New Roman" w:cs="Times New Roman"/>
          <w:bCs/>
          <w:sz w:val="24"/>
          <w:szCs w:val="24"/>
          <w:lang w:eastAsia="ar-SA"/>
        </w:rPr>
        <w:t>Piedāvājumam pievienota darbu izpildes</w:t>
      </w:r>
      <w:r>
        <w:rPr>
          <w:rFonts w:ascii="Times New Roman" w:eastAsia="Times New Roman" w:hAnsi="Times New Roman" w:cs="Times New Roman"/>
          <w:color w:val="000000"/>
          <w:sz w:val="24"/>
          <w:szCs w:val="24"/>
        </w:rPr>
        <w:t xml:space="preserve"> tāme uz ___ (_______) lapām,</w:t>
      </w:r>
      <w:r>
        <w:t xml:space="preserve"> </w:t>
      </w:r>
      <w:r>
        <w:rPr>
          <w:rFonts w:ascii="Times New Roman" w:eastAsia="Times New Roman" w:hAnsi="Times New Roman" w:cs="Times New Roman"/>
          <w:color w:val="000000"/>
          <w:sz w:val="24"/>
          <w:szCs w:val="24"/>
        </w:rPr>
        <w:t>kura ir sastādīta</w:t>
      </w:r>
      <w:r w:rsidR="004A6653">
        <w:rPr>
          <w:rFonts w:ascii="Times New Roman" w:eastAsia="Times New Roman" w:hAnsi="Times New Roman" w:cs="Times New Roman"/>
          <w:color w:val="000000"/>
          <w:sz w:val="24"/>
          <w:szCs w:val="24"/>
        </w:rPr>
        <w:t xml:space="preserve"> atbilstoši likumdošanai.</w:t>
      </w:r>
    </w:p>
    <w:p w14:paraId="7E3A79AE" w14:textId="38106BF1" w:rsidR="007E2D39" w:rsidRDefault="007E2D39" w:rsidP="007E2D39">
      <w:pPr>
        <w:spacing w:after="0"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color w:val="000000"/>
          <w:sz w:val="24"/>
          <w:szCs w:val="24"/>
        </w:rPr>
        <w:t xml:space="preserve">Piedāvājuma cenā ir iekļauti visi nodokļi, nodevas, maksājumi un visas ar  </w:t>
      </w:r>
      <w:r w:rsidR="00581EEE">
        <w:rPr>
          <w:rFonts w:ascii="Times New Roman" w:eastAsia="Times New Roman" w:hAnsi="Times New Roman" w:cs="Times New Roman"/>
          <w:b/>
          <w:sz w:val="24"/>
          <w:szCs w:val="24"/>
        </w:rPr>
        <w:t xml:space="preserve">Basketbola grozu konstrukciju remontu </w:t>
      </w:r>
      <w:r w:rsidR="00581EEE" w:rsidRPr="00581EEE">
        <w:rPr>
          <w:rFonts w:ascii="Times New Roman" w:eastAsia="Times New Roman" w:hAnsi="Times New Roman" w:cs="Times New Roman"/>
          <w:bCs/>
          <w:sz w:val="24"/>
          <w:szCs w:val="24"/>
        </w:rPr>
        <w:t>Balvu sākumskolā</w:t>
      </w:r>
      <w:r w:rsidR="00581EEE">
        <w:rPr>
          <w:rFonts w:ascii="Times New Roman" w:eastAsia="Times New Roman" w:hAnsi="Times New Roman" w:cs="Times New Roman"/>
          <w:b/>
          <w:sz w:val="24"/>
          <w:szCs w:val="24"/>
        </w:rPr>
        <w:t xml:space="preserve"> </w:t>
      </w:r>
      <w:r>
        <w:rPr>
          <w:rFonts w:ascii="Times New Roman" w:eastAsia="Times New Roman" w:hAnsi="Times New Roman" w:cs="Times New Roman"/>
          <w:color w:val="000000"/>
          <w:sz w:val="24"/>
          <w:szCs w:val="24"/>
        </w:rPr>
        <w:t>saistītās izmaksas, paredzēti visi riski darbu veikšanai, kas saistīti ar cenu izmaiņām, minimālās darba algas pieaugumu un citiem neparedzētiem apstākļiem, kas var rasties līguma izpildes laikā.</w:t>
      </w:r>
      <w:r>
        <w:rPr>
          <w:rFonts w:ascii="Times New Roman" w:eastAsia="Calibri" w:hAnsi="Times New Roman" w:cs="Times New Roman"/>
          <w:sz w:val="24"/>
          <w:szCs w:val="24"/>
        </w:rPr>
        <w:t xml:space="preserve"> Piedāvātās cenas būs nemainīgas visā līguma darbības laikā.</w:t>
      </w:r>
    </w:p>
    <w:p w14:paraId="245AF96E" w14:textId="77777777" w:rsidR="007E2D39" w:rsidRDefault="007E2D39" w:rsidP="007E2D39">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Pr>
          <w:rFonts w:ascii="Times New Roman" w:eastAsia="Calibri" w:hAnsi="Times New Roman" w:cs="Times New Roman"/>
          <w:bCs/>
          <w:sz w:val="24"/>
          <w:szCs w:val="24"/>
        </w:rPr>
        <w:t>Apliecinu, ka nav tādu apstākļu, kas liegtu piedalīties tirgus izpētē un pildīt tirgus izpētē norādītās prasības.</w:t>
      </w:r>
      <w:r>
        <w:rPr>
          <w:rFonts w:ascii="Times New Roman" w:eastAsia="Times New Roman" w:hAnsi="Times New Roman" w:cs="Times New Roman"/>
          <w:b/>
          <w:bCs/>
          <w:kern w:val="28"/>
          <w:sz w:val="24"/>
          <w:szCs w:val="24"/>
          <w:lang w:eastAsia="lv-LV"/>
        </w:rPr>
        <w:t xml:space="preserve"> </w:t>
      </w:r>
    </w:p>
    <w:p w14:paraId="511FB61E" w14:textId="77777777" w:rsidR="007E2D39" w:rsidRDefault="007E2D39" w:rsidP="007E2D39">
      <w:pPr>
        <w:suppressAutoHyphens/>
        <w:autoSpaceDN w:val="0"/>
        <w:spacing w:after="0" w:line="240" w:lineRule="auto"/>
        <w:jc w:val="both"/>
        <w:textAlignment w:val="baseline"/>
        <w:rPr>
          <w:rFonts w:ascii="Liberation Serif" w:eastAsia="SimSun" w:hAnsi="Liberation Serif" w:cs="Mangal" w:hint="eastAsia"/>
          <w:kern w:val="3"/>
          <w:sz w:val="24"/>
          <w:szCs w:val="24"/>
          <w:lang w:eastAsia="lv-LV" w:bidi="hi-IN"/>
        </w:rPr>
      </w:pPr>
      <w:r>
        <w:rPr>
          <w:rFonts w:ascii="Times New Roman" w:eastAsia="Times New Roman" w:hAnsi="Times New Roman" w:cs="Times New Roman"/>
          <w:kern w:val="28"/>
          <w:sz w:val="24"/>
          <w:szCs w:val="24"/>
          <w:lang w:eastAsia="lv-LV"/>
        </w:rPr>
        <w:t>Darbi tiks veikti līdz ________________________________.</w:t>
      </w:r>
    </w:p>
    <w:p w14:paraId="489A8FD7" w14:textId="77777777" w:rsidR="007E2D39" w:rsidRDefault="007E2D39" w:rsidP="007E2D39">
      <w:pPr>
        <w:tabs>
          <w:tab w:val="left" w:pos="0"/>
        </w:tabs>
        <w:spacing w:line="254" w:lineRule="auto"/>
        <w:jc w:val="both"/>
        <w:rPr>
          <w:rFonts w:ascii="Times New Roman" w:eastAsia="Calibri" w:hAnsi="Times New Roman" w:cs="Times New Roman"/>
          <w:sz w:val="24"/>
          <w:szCs w:val="24"/>
        </w:rPr>
      </w:pPr>
      <w:r>
        <w:rPr>
          <w:rFonts w:ascii="Times New Roman" w:eastAsia="Times New Roman" w:hAnsi="Times New Roman" w:cs="Times New Roman"/>
          <w:sz w:val="24"/>
          <w:szCs w:val="24"/>
        </w:rPr>
        <w:t>Veikto būvdarbu garantijas termiņš būs ______________________________</w:t>
      </w:r>
    </w:p>
    <w:p w14:paraId="6C8CF701" w14:textId="77777777" w:rsidR="007E2D39" w:rsidRDefault="007E2D39" w:rsidP="007E2D39">
      <w:pPr>
        <w:tabs>
          <w:tab w:val="left" w:pos="0"/>
        </w:tabs>
        <w:spacing w:line="254"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Ar šo apliecinu piedāvāto cenu pamatotību un spēkā esamību: </w:t>
      </w:r>
    </w:p>
    <w:p w14:paraId="76ECE1A3"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 xml:space="preserve">Paraksts: </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__________________________________</w:t>
      </w:r>
    </w:p>
    <w:p w14:paraId="78992937"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 xml:space="preserve">Vārds, uzvārds: </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__________________________________</w:t>
      </w:r>
    </w:p>
    <w:p w14:paraId="26CF1EB0"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Pr>
          <w:rFonts w:ascii="Liberation Serif" w:eastAsia="SimSun" w:hAnsi="Liberation Serif" w:cs="Mangal"/>
          <w:kern w:val="3"/>
          <w:sz w:val="24"/>
          <w:szCs w:val="24"/>
          <w:lang w:eastAsia="lv-LV" w:bidi="hi-IN"/>
        </w:rPr>
        <w:t>Amats:</w:t>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r>
      <w:r>
        <w:rPr>
          <w:rFonts w:ascii="Liberation Serif" w:eastAsia="SimSun" w:hAnsi="Liberation Serif" w:cs="Mangal"/>
          <w:kern w:val="3"/>
          <w:sz w:val="24"/>
          <w:szCs w:val="24"/>
          <w:lang w:eastAsia="lv-LV" w:bidi="hi-IN"/>
        </w:rPr>
        <w:tab/>
        <w:t xml:space="preserve"> __________________________________</w:t>
      </w:r>
    </w:p>
    <w:p w14:paraId="72D91B94" w14:textId="77777777" w:rsidR="007E2D39" w:rsidRDefault="007E2D39" w:rsidP="007E2D39">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5E3E37E" w14:textId="77777777" w:rsidR="004A6653" w:rsidRDefault="007E2D39"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r>
        <w:rPr>
          <w:rFonts w:ascii="Times New Roman" w:eastAsia="SimSun" w:hAnsi="Times New Roman" w:cs="Times New Roman"/>
          <w:kern w:val="3"/>
          <w:sz w:val="24"/>
          <w:szCs w:val="24"/>
          <w:lang w:eastAsia="lv-LV" w:bidi="hi-IN"/>
        </w:rPr>
        <w:t>2020.gada ______________________</w:t>
      </w:r>
    </w:p>
    <w:p w14:paraId="36E3235B"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45A94FA7"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39EBCDD2"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117B66AC"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1E2744F6"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40572475"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2BC91580" w14:textId="77777777" w:rsidR="004A6653" w:rsidRDefault="004A6653" w:rsidP="004A6653">
      <w:pPr>
        <w:suppressAutoHyphens/>
        <w:autoSpaceDN w:val="0"/>
        <w:spacing w:after="0" w:line="240" w:lineRule="auto"/>
        <w:jc w:val="both"/>
        <w:textAlignment w:val="baseline"/>
        <w:rPr>
          <w:rFonts w:ascii="Times New Roman" w:eastAsia="Times New Roman" w:hAnsi="Times New Roman" w:cs="Times New Roman"/>
          <w:sz w:val="24"/>
          <w:szCs w:val="24"/>
          <w:lang w:eastAsia="lv-LV" w:bidi="lv-LV"/>
        </w:rPr>
      </w:pPr>
    </w:p>
    <w:p w14:paraId="3261590D" w14:textId="77777777" w:rsidR="004A6653" w:rsidRDefault="004A6653" w:rsidP="004A6653">
      <w:pPr>
        <w:suppressAutoHyphens/>
        <w:autoSpaceDN w:val="0"/>
        <w:spacing w:after="0" w:line="240" w:lineRule="auto"/>
        <w:jc w:val="right"/>
        <w:textAlignment w:val="baseline"/>
        <w:rPr>
          <w:rFonts w:ascii="Times New Roman" w:eastAsia="Times New Roman" w:hAnsi="Times New Roman" w:cs="Times New Roman"/>
          <w:sz w:val="24"/>
          <w:szCs w:val="24"/>
          <w:lang w:eastAsia="lv-LV" w:bidi="lv-LV"/>
        </w:rPr>
      </w:pPr>
    </w:p>
    <w:p w14:paraId="76C5F948" w14:textId="77777777" w:rsidR="004A6653" w:rsidRDefault="004A6653" w:rsidP="004A6653">
      <w:pPr>
        <w:suppressAutoHyphens/>
        <w:autoSpaceDN w:val="0"/>
        <w:spacing w:after="0" w:line="240" w:lineRule="auto"/>
        <w:jc w:val="right"/>
        <w:textAlignment w:val="baseline"/>
        <w:rPr>
          <w:rFonts w:ascii="Times New Roman" w:eastAsia="Times New Roman" w:hAnsi="Times New Roman" w:cs="Times New Roman"/>
          <w:sz w:val="24"/>
          <w:szCs w:val="24"/>
          <w:lang w:eastAsia="lv-LV" w:bidi="lv-LV"/>
        </w:rPr>
      </w:pPr>
    </w:p>
    <w:p w14:paraId="47D64164" w14:textId="5BA2272E" w:rsidR="007E2D39" w:rsidRPr="004A6653" w:rsidRDefault="007E2D39" w:rsidP="004A6653">
      <w:pPr>
        <w:suppressAutoHyphens/>
        <w:autoSpaceDN w:val="0"/>
        <w:spacing w:after="0" w:line="240" w:lineRule="auto"/>
        <w:jc w:val="right"/>
        <w:textAlignment w:val="baseline"/>
        <w:rPr>
          <w:rFonts w:ascii="Times New Roman" w:eastAsia="SimSun" w:hAnsi="Times New Roman" w:cs="Times New Roman"/>
          <w:kern w:val="3"/>
          <w:sz w:val="24"/>
          <w:szCs w:val="24"/>
          <w:lang w:eastAsia="lv-LV" w:bidi="hi-IN"/>
        </w:rPr>
      </w:pPr>
      <w:r>
        <w:rPr>
          <w:rFonts w:ascii="Times New Roman" w:eastAsia="Times New Roman" w:hAnsi="Times New Roman" w:cs="Times New Roman"/>
          <w:sz w:val="24"/>
          <w:szCs w:val="24"/>
          <w:lang w:eastAsia="lv-LV" w:bidi="lv-LV"/>
        </w:rPr>
        <w:t>Pielikums</w:t>
      </w:r>
      <w:r>
        <w:rPr>
          <w:rFonts w:ascii="Times New Roman" w:eastAsia="Times New Roman" w:hAnsi="Times New Roman" w:cs="Times New Roman"/>
          <w:spacing w:val="-2"/>
          <w:sz w:val="24"/>
          <w:szCs w:val="24"/>
          <w:lang w:eastAsia="lv-LV" w:bidi="lv-LV"/>
        </w:rPr>
        <w:t xml:space="preserve"> </w:t>
      </w:r>
      <w:r>
        <w:rPr>
          <w:rFonts w:ascii="Times New Roman" w:eastAsia="Times New Roman" w:hAnsi="Times New Roman" w:cs="Times New Roman"/>
          <w:sz w:val="24"/>
          <w:szCs w:val="24"/>
          <w:lang w:eastAsia="lv-LV" w:bidi="lv-LV"/>
        </w:rPr>
        <w:t>Nr</w:t>
      </w:r>
      <w:r w:rsidR="00581EEE">
        <w:rPr>
          <w:rFonts w:ascii="Times New Roman" w:eastAsia="Times New Roman" w:hAnsi="Times New Roman" w:cs="Times New Roman"/>
          <w:sz w:val="24"/>
          <w:szCs w:val="24"/>
          <w:lang w:eastAsia="lv-LV" w:bidi="lv-LV"/>
        </w:rPr>
        <w:t>.3</w:t>
      </w:r>
    </w:p>
    <w:p w14:paraId="019786E1" w14:textId="2EAF7FB6" w:rsidR="007E2D39" w:rsidRDefault="007E2D39" w:rsidP="007E2D39">
      <w:pPr>
        <w:spacing w:after="0"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ar ID Nr. BSS TI 2020/</w:t>
      </w:r>
      <w:r w:rsidR="004A74EC">
        <w:rPr>
          <w:rFonts w:ascii="Times New Roman" w:eastAsia="Times New Roman" w:hAnsi="Times New Roman" w:cs="Times New Roman"/>
          <w:sz w:val="24"/>
          <w:szCs w:val="24"/>
          <w:lang w:eastAsia="lv-LV"/>
        </w:rPr>
        <w:t xml:space="preserve">10                                                                                                                                                                                                                                      </w:t>
      </w:r>
    </w:p>
    <w:p w14:paraId="2D1E0848" w14:textId="77777777" w:rsidR="007E2D39" w:rsidRDefault="007E2D39" w:rsidP="007E2D39">
      <w:pPr>
        <w:widowControl w:val="0"/>
        <w:tabs>
          <w:tab w:val="left" w:pos="1749"/>
        </w:tabs>
        <w:autoSpaceDE w:val="0"/>
        <w:autoSpaceDN w:val="0"/>
        <w:spacing w:after="0" w:line="276" w:lineRule="auto"/>
        <w:ind w:right="114"/>
        <w:jc w:val="right"/>
        <w:rPr>
          <w:rFonts w:ascii="Times New Roman" w:eastAsia="Times New Roman" w:hAnsi="Times New Roman" w:cs="Times New Roman"/>
          <w:sz w:val="24"/>
          <w:szCs w:val="24"/>
          <w:lang w:eastAsia="lv-LV" w:bidi="lv-LV"/>
        </w:rPr>
      </w:pPr>
    </w:p>
    <w:p w14:paraId="743081E1" w14:textId="77777777" w:rsidR="007E2D39" w:rsidRDefault="007E2D39" w:rsidP="007E2D39">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pacing w:val="-1"/>
          <w:sz w:val="24"/>
          <w:szCs w:val="24"/>
          <w:lang w:eastAsia="lv-LV" w:bidi="lv-LV"/>
        </w:rPr>
        <w:t xml:space="preserve">Tirgus izpētes </w:t>
      </w:r>
      <w:r>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u w:val="single"/>
          <w:lang w:eastAsia="lv-LV" w:bidi="lv-LV"/>
        </w:rPr>
        <w:t xml:space="preserve"> ______________________________________________</w:t>
      </w:r>
    </w:p>
    <w:p w14:paraId="03F38446" w14:textId="77777777" w:rsidR="007E2D39" w:rsidRDefault="007E2D39" w:rsidP="007E2D39">
      <w:pPr>
        <w:widowControl w:val="0"/>
        <w:autoSpaceDE w:val="0"/>
        <w:autoSpaceDN w:val="0"/>
        <w:spacing w:after="0" w:line="240" w:lineRule="auto"/>
        <w:ind w:right="114"/>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________________________________________</w:t>
      </w:r>
    </w:p>
    <w:p w14:paraId="3026201C" w14:textId="77777777" w:rsidR="007E2D39" w:rsidRDefault="007E2D39" w:rsidP="007E2D39">
      <w:pPr>
        <w:widowControl w:val="0"/>
        <w:autoSpaceDE w:val="0"/>
        <w:autoSpaceDN w:val="0"/>
        <w:spacing w:after="0" w:line="247" w:lineRule="exact"/>
        <w:ind w:right="167"/>
        <w:jc w:val="right"/>
        <w:rPr>
          <w:rFonts w:ascii="Times New Roman" w:eastAsia="Times New Roman" w:hAnsi="Times New Roman" w:cs="Times New Roman"/>
          <w:i/>
          <w:sz w:val="24"/>
          <w:szCs w:val="24"/>
          <w:lang w:eastAsia="lv-LV" w:bidi="lv-LV"/>
        </w:rPr>
      </w:pPr>
      <w:r>
        <w:rPr>
          <w:rFonts w:ascii="Times New Roman" w:eastAsia="Times New Roman" w:hAnsi="Times New Roman" w:cs="Times New Roman"/>
          <w:i/>
          <w:sz w:val="24"/>
          <w:szCs w:val="24"/>
          <w:lang w:eastAsia="lv-LV" w:bidi="lv-LV"/>
        </w:rPr>
        <w:t>/Pasūtītāja nosaukums/</w:t>
      </w:r>
    </w:p>
    <w:p w14:paraId="41AAB23B" w14:textId="77777777" w:rsidR="007E2D39" w:rsidRDefault="007E2D39" w:rsidP="007E2D39">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4C845607" w14:textId="77777777" w:rsidR="007E2D39" w:rsidRDefault="007E2D39" w:rsidP="007E2D39">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Pr>
          <w:rFonts w:ascii="Times New Roman" w:eastAsia="Times New Roman" w:hAnsi="Times New Roman" w:cs="Times New Roman"/>
          <w:b/>
          <w:sz w:val="24"/>
          <w:szCs w:val="24"/>
          <w:lang w:eastAsia="lv-LV" w:bidi="lv-LV"/>
        </w:rPr>
        <w:t>Apliecinājums par neatkarīgi izstrādātu piedāvājumu</w:t>
      </w:r>
    </w:p>
    <w:p w14:paraId="0BE52728" w14:textId="77777777" w:rsidR="007E2D39" w:rsidRDefault="007E2D39" w:rsidP="007E2D39">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711BF07C" w14:textId="77777777" w:rsidR="007E2D39" w:rsidRDefault="007E2D39" w:rsidP="007E2D39">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Ar šo, sniedzot izsmeļošu un patiesu</w:t>
      </w:r>
      <w:r>
        <w:rPr>
          <w:rFonts w:ascii="Times New Roman" w:eastAsia="Times New Roman" w:hAnsi="Times New Roman" w:cs="Times New Roman"/>
          <w:spacing w:val="-14"/>
          <w:sz w:val="24"/>
          <w:szCs w:val="24"/>
          <w:lang w:eastAsia="lv-LV" w:bidi="lv-LV"/>
        </w:rPr>
        <w:t xml:space="preserve"> </w:t>
      </w:r>
      <w:r>
        <w:rPr>
          <w:rFonts w:ascii="Times New Roman" w:eastAsia="Times New Roman" w:hAnsi="Times New Roman" w:cs="Times New Roman"/>
          <w:sz w:val="24"/>
          <w:szCs w:val="24"/>
          <w:lang w:eastAsia="lv-LV" w:bidi="lv-LV"/>
        </w:rPr>
        <w:t>informāciju,</w:t>
      </w:r>
      <w:r>
        <w:rPr>
          <w:rFonts w:ascii="Times New Roman" w:eastAsia="Times New Roman" w:hAnsi="Times New Roman" w:cs="Times New Roman"/>
          <w:spacing w:val="2"/>
          <w:sz w:val="24"/>
          <w:szCs w:val="24"/>
          <w:lang w:eastAsia="lv-LV" w:bidi="lv-LV"/>
        </w:rPr>
        <w:t xml:space="preserve"> </w:t>
      </w:r>
      <w:r>
        <w:rPr>
          <w:rFonts w:ascii="Times New Roman" w:eastAsia="Times New Roman" w:hAnsi="Times New Roman" w:cs="Times New Roman"/>
          <w:sz w:val="24"/>
          <w:szCs w:val="24"/>
          <w:u w:val="single"/>
          <w:lang w:eastAsia="lv-LV" w:bidi="lv-LV"/>
        </w:rPr>
        <w:t xml:space="preserve"> ________________________________</w:t>
      </w:r>
    </w:p>
    <w:p w14:paraId="57E5C5C6" w14:textId="4E5E8D24" w:rsidR="007E2D39" w:rsidRDefault="007E2D39" w:rsidP="007E2D39">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Pr>
          <w:rFonts w:ascii="Times New Roman" w:eastAsia="Times New Roman" w:hAnsi="Times New Roman" w:cs="Times New Roman"/>
          <w:i/>
          <w:sz w:val="24"/>
          <w:szCs w:val="24"/>
          <w:lang w:eastAsia="lv-LV" w:bidi="lv-LV"/>
        </w:rPr>
        <w:t>Pretendenta (darbu veicēja) nosaukums, reģ. Nr.</w:t>
      </w:r>
    </w:p>
    <w:p w14:paraId="24E1192B" w14:textId="77777777" w:rsidR="007E2D39" w:rsidRDefault="007E2D39" w:rsidP="007E2D39">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(turpmāk – Pretendents) attiecībā uz konkrēto tirgus izpētes procedūru apliecina,</w:t>
      </w:r>
      <w:r>
        <w:rPr>
          <w:rFonts w:ascii="Times New Roman" w:eastAsia="Times New Roman" w:hAnsi="Times New Roman" w:cs="Times New Roman"/>
          <w:spacing w:val="-11"/>
          <w:sz w:val="24"/>
          <w:szCs w:val="24"/>
          <w:lang w:eastAsia="lv-LV" w:bidi="lv-LV"/>
        </w:rPr>
        <w:t xml:space="preserve"> </w:t>
      </w:r>
      <w:r>
        <w:rPr>
          <w:rFonts w:ascii="Times New Roman" w:eastAsia="Times New Roman" w:hAnsi="Times New Roman" w:cs="Times New Roman"/>
          <w:sz w:val="24"/>
          <w:szCs w:val="24"/>
          <w:lang w:eastAsia="lv-LV" w:bidi="lv-LV"/>
        </w:rPr>
        <w:t>ka:</w:t>
      </w:r>
    </w:p>
    <w:p w14:paraId="6A8F5119" w14:textId="77777777" w:rsidR="007E2D39" w:rsidRDefault="007E2D39" w:rsidP="007E2D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 ir iepazinies un piekrīt šī apliecinājuma</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saturam.</w:t>
      </w:r>
    </w:p>
    <w:p w14:paraId="17271B0E" w14:textId="77777777" w:rsidR="007E2D39" w:rsidRDefault="007E2D39" w:rsidP="007E2D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apzinās</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savu</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pienākumu</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šajā</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apliecinājumā</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norādīt</w:t>
      </w:r>
      <w:r>
        <w:rPr>
          <w:rFonts w:ascii="Times New Roman" w:eastAsia="Times New Roman" w:hAnsi="Times New Roman" w:cs="Times New Roman"/>
          <w:spacing w:val="-11"/>
          <w:sz w:val="24"/>
          <w:szCs w:val="24"/>
          <w:lang w:eastAsia="lv-LV" w:bidi="lv-LV"/>
        </w:rPr>
        <w:t xml:space="preserve"> </w:t>
      </w:r>
      <w:r>
        <w:rPr>
          <w:rFonts w:ascii="Times New Roman" w:eastAsia="Times New Roman" w:hAnsi="Times New Roman" w:cs="Times New Roman"/>
          <w:sz w:val="24"/>
          <w:szCs w:val="24"/>
          <w:lang w:eastAsia="lv-LV" w:bidi="lv-LV"/>
        </w:rPr>
        <w:t>pilnīgu,</w:t>
      </w:r>
      <w:r>
        <w:rPr>
          <w:rFonts w:ascii="Times New Roman" w:eastAsia="Times New Roman" w:hAnsi="Times New Roman" w:cs="Times New Roman"/>
          <w:spacing w:val="-9"/>
          <w:sz w:val="24"/>
          <w:szCs w:val="24"/>
          <w:lang w:eastAsia="lv-LV" w:bidi="lv-LV"/>
        </w:rPr>
        <w:t xml:space="preserve"> </w:t>
      </w:r>
      <w:r>
        <w:rPr>
          <w:rFonts w:ascii="Times New Roman" w:eastAsia="Times New Roman" w:hAnsi="Times New Roman" w:cs="Times New Roman"/>
          <w:sz w:val="24"/>
          <w:szCs w:val="24"/>
          <w:lang w:eastAsia="lv-LV" w:bidi="lv-LV"/>
        </w:rPr>
        <w:t>izsmeļošu</w:t>
      </w:r>
      <w:r>
        <w:rPr>
          <w:rFonts w:ascii="Times New Roman" w:eastAsia="Times New Roman" w:hAnsi="Times New Roman" w:cs="Times New Roman"/>
          <w:spacing w:val="-13"/>
          <w:sz w:val="24"/>
          <w:szCs w:val="24"/>
          <w:lang w:eastAsia="lv-LV" w:bidi="lv-LV"/>
        </w:rPr>
        <w:t xml:space="preserve"> </w:t>
      </w:r>
      <w:r>
        <w:rPr>
          <w:rFonts w:ascii="Times New Roman" w:eastAsia="Times New Roman" w:hAnsi="Times New Roman" w:cs="Times New Roman"/>
          <w:sz w:val="24"/>
          <w:szCs w:val="24"/>
          <w:lang w:eastAsia="lv-LV" w:bidi="lv-LV"/>
        </w:rPr>
        <w:t>un patiesu</w:t>
      </w:r>
      <w:r>
        <w:rPr>
          <w:rFonts w:ascii="Times New Roman" w:eastAsia="Times New Roman" w:hAnsi="Times New Roman" w:cs="Times New Roman"/>
          <w:spacing w:val="-2"/>
          <w:sz w:val="24"/>
          <w:szCs w:val="24"/>
          <w:lang w:eastAsia="lv-LV" w:bidi="lv-LV"/>
        </w:rPr>
        <w:t xml:space="preserve"> </w:t>
      </w:r>
      <w:r>
        <w:rPr>
          <w:rFonts w:ascii="Times New Roman" w:eastAsia="Times New Roman" w:hAnsi="Times New Roman" w:cs="Times New Roman"/>
          <w:sz w:val="24"/>
          <w:szCs w:val="24"/>
          <w:lang w:eastAsia="lv-LV" w:bidi="lv-LV"/>
        </w:rPr>
        <w:t>informāciju.</w:t>
      </w:r>
    </w:p>
    <w:p w14:paraId="52459BEF" w14:textId="77777777" w:rsidR="007E2D39" w:rsidRDefault="007E2D39" w:rsidP="007E2D39">
      <w:pPr>
        <w:widowControl w:val="0"/>
        <w:numPr>
          <w:ilvl w:val="0"/>
          <w:numId w:val="2"/>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Pretendenta tirgus izpētes piedāvājumu ir parakstījusi/šas pretendenta pilnvarotā/ās persona/s.</w:t>
      </w:r>
    </w:p>
    <w:p w14:paraId="537C1456" w14:textId="77777777" w:rsidR="007E2D39" w:rsidRDefault="007E2D39" w:rsidP="007E2D39">
      <w:pPr>
        <w:widowControl w:val="0"/>
        <w:numPr>
          <w:ilvl w:val="0"/>
          <w:numId w:val="2"/>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 informē, ka ir iesniedzis piedāvājumu neatkarīgi no konkurentiem</w:t>
      </w:r>
      <w:r>
        <w:rPr>
          <w:rFonts w:ascii="Times New Roman" w:eastAsia="Times New Roman" w:hAnsi="Times New Roman" w:cs="Times New Roman"/>
          <w:position w:val="9"/>
          <w:sz w:val="24"/>
          <w:szCs w:val="24"/>
          <w:lang w:eastAsia="lv-LV" w:bidi="lv-LV"/>
        </w:rPr>
        <w:t xml:space="preserve">1 </w:t>
      </w:r>
      <w:r>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Pr>
          <w:rFonts w:ascii="Times New Roman" w:eastAsia="Times New Roman" w:hAnsi="Times New Roman" w:cs="Times New Roman"/>
          <w:spacing w:val="-1"/>
          <w:sz w:val="24"/>
          <w:szCs w:val="24"/>
          <w:lang w:eastAsia="lv-LV" w:bidi="lv-LV"/>
        </w:rPr>
        <w:t xml:space="preserve"> </w:t>
      </w:r>
      <w:r>
        <w:rPr>
          <w:rFonts w:ascii="Times New Roman" w:eastAsia="Times New Roman" w:hAnsi="Times New Roman" w:cs="Times New Roman"/>
          <w:sz w:val="24"/>
          <w:szCs w:val="24"/>
          <w:lang w:eastAsia="lv-LV" w:bidi="lv-LV"/>
        </w:rPr>
        <w:t>uz:</w:t>
      </w:r>
    </w:p>
    <w:p w14:paraId="5A251263" w14:textId="77777777" w:rsidR="007E2D39" w:rsidRDefault="007E2D39" w:rsidP="007E2D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cenām;</w:t>
      </w:r>
    </w:p>
    <w:p w14:paraId="5B3F566D" w14:textId="77777777" w:rsidR="007E2D39" w:rsidRDefault="007E2D39" w:rsidP="007E2D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cenas aprēķināšanas metodēm, faktoriem (apstākļiem) vai</w:t>
      </w:r>
      <w:r>
        <w:rPr>
          <w:rFonts w:ascii="Times New Roman" w:eastAsia="Times New Roman" w:hAnsi="Times New Roman" w:cs="Times New Roman"/>
          <w:spacing w:val="-3"/>
          <w:sz w:val="24"/>
          <w:szCs w:val="24"/>
          <w:lang w:eastAsia="lv-LV" w:bidi="lv-LV"/>
        </w:rPr>
        <w:t xml:space="preserve"> </w:t>
      </w:r>
      <w:r>
        <w:rPr>
          <w:rFonts w:ascii="Times New Roman" w:eastAsia="Times New Roman" w:hAnsi="Times New Roman" w:cs="Times New Roman"/>
          <w:sz w:val="24"/>
          <w:szCs w:val="24"/>
          <w:lang w:eastAsia="lv-LV" w:bidi="lv-LV"/>
        </w:rPr>
        <w:t>formulām;</w:t>
      </w:r>
    </w:p>
    <w:p w14:paraId="27E3741B" w14:textId="77777777" w:rsidR="007E2D39" w:rsidRDefault="007E2D39" w:rsidP="007E2D39">
      <w:pPr>
        <w:widowControl w:val="0"/>
        <w:numPr>
          <w:ilvl w:val="1"/>
          <w:numId w:val="2"/>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nodomu vai lēmumu piedalīties vai nepiedalīties tirgus izpētē (iesniegt vai neiesniegt piedāvājumu);</w:t>
      </w:r>
      <w:r>
        <w:rPr>
          <w:rFonts w:ascii="Times New Roman" w:eastAsia="Times New Roman" w:hAnsi="Times New Roman" w:cs="Times New Roman"/>
          <w:spacing w:val="1"/>
          <w:sz w:val="24"/>
          <w:szCs w:val="24"/>
          <w:lang w:eastAsia="lv-LV" w:bidi="lv-LV"/>
        </w:rPr>
        <w:t xml:space="preserve"> </w:t>
      </w:r>
      <w:r>
        <w:rPr>
          <w:rFonts w:ascii="Times New Roman" w:eastAsia="Times New Roman" w:hAnsi="Times New Roman" w:cs="Times New Roman"/>
          <w:sz w:val="24"/>
          <w:szCs w:val="24"/>
          <w:lang w:eastAsia="lv-LV" w:bidi="lv-LV"/>
        </w:rPr>
        <w:t>vai</w:t>
      </w:r>
    </w:p>
    <w:p w14:paraId="5BEA07D9" w14:textId="77777777" w:rsidR="007E2D39" w:rsidRDefault="007E2D39" w:rsidP="007E2D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tādu piedāvājuma iesniegšanu, kas neatbilst tirgus izpētes</w:t>
      </w:r>
      <w:r>
        <w:rPr>
          <w:rFonts w:ascii="Times New Roman" w:eastAsia="Times New Roman" w:hAnsi="Times New Roman" w:cs="Times New Roman"/>
          <w:spacing w:val="-1"/>
          <w:sz w:val="24"/>
          <w:szCs w:val="24"/>
          <w:lang w:eastAsia="lv-LV" w:bidi="lv-LV"/>
        </w:rPr>
        <w:t xml:space="preserve"> </w:t>
      </w:r>
      <w:r>
        <w:rPr>
          <w:rFonts w:ascii="Times New Roman" w:eastAsia="Times New Roman" w:hAnsi="Times New Roman" w:cs="Times New Roman"/>
          <w:sz w:val="24"/>
          <w:szCs w:val="24"/>
          <w:lang w:eastAsia="lv-LV" w:bidi="lv-LV"/>
        </w:rPr>
        <w:t>prasībām;</w:t>
      </w:r>
    </w:p>
    <w:p w14:paraId="3C3BFA15" w14:textId="77777777" w:rsidR="007E2D39" w:rsidRDefault="007E2D39" w:rsidP="007E2D39">
      <w:pPr>
        <w:widowControl w:val="0"/>
        <w:numPr>
          <w:ilvl w:val="1"/>
          <w:numId w:val="2"/>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Pr>
          <w:rFonts w:ascii="Times New Roman" w:eastAsia="Times New Roman" w:hAnsi="Times New Roman" w:cs="Times New Roman"/>
          <w:spacing w:val="-3"/>
          <w:sz w:val="24"/>
          <w:szCs w:val="24"/>
          <w:lang w:eastAsia="lv-LV" w:bidi="lv-LV"/>
        </w:rPr>
        <w:t xml:space="preserve"> </w:t>
      </w:r>
      <w:r>
        <w:rPr>
          <w:rFonts w:ascii="Times New Roman" w:eastAsia="Times New Roman" w:hAnsi="Times New Roman" w:cs="Times New Roman"/>
          <w:sz w:val="24"/>
          <w:szCs w:val="24"/>
          <w:lang w:eastAsia="lv-LV" w:bidi="lv-LV"/>
        </w:rPr>
        <w:t>tirgus izpēte.</w:t>
      </w:r>
    </w:p>
    <w:p w14:paraId="63F5C0D5" w14:textId="77777777" w:rsidR="007E2D39" w:rsidRDefault="007E2D39" w:rsidP="007E2D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Pretendents</w:t>
      </w:r>
      <w:r>
        <w:rPr>
          <w:rFonts w:ascii="Times New Roman" w:eastAsia="Times New Roman" w:hAnsi="Times New Roman" w:cs="Times New Roman"/>
          <w:spacing w:val="-15"/>
          <w:sz w:val="24"/>
          <w:szCs w:val="24"/>
          <w:lang w:eastAsia="lv-LV" w:bidi="lv-LV"/>
        </w:rPr>
        <w:t xml:space="preserve"> </w:t>
      </w:r>
      <w:r>
        <w:rPr>
          <w:rFonts w:ascii="Times New Roman" w:eastAsia="Times New Roman" w:hAnsi="Times New Roman" w:cs="Times New Roman"/>
          <w:sz w:val="24"/>
          <w:szCs w:val="24"/>
          <w:lang w:eastAsia="lv-LV" w:bidi="lv-LV"/>
        </w:rPr>
        <w:t>nav</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apzināti,</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tieši</w:t>
      </w:r>
      <w:r>
        <w:rPr>
          <w:rFonts w:ascii="Times New Roman" w:eastAsia="Times New Roman" w:hAnsi="Times New Roman" w:cs="Times New Roman"/>
          <w:spacing w:val="-15"/>
          <w:sz w:val="24"/>
          <w:szCs w:val="24"/>
          <w:lang w:eastAsia="lv-LV" w:bidi="lv-LV"/>
        </w:rPr>
        <w:t xml:space="preserve"> </w:t>
      </w:r>
      <w:r>
        <w:rPr>
          <w:rFonts w:ascii="Times New Roman" w:eastAsia="Times New Roman" w:hAnsi="Times New Roman" w:cs="Times New Roman"/>
          <w:sz w:val="24"/>
          <w:szCs w:val="24"/>
          <w:lang w:eastAsia="lv-LV" w:bidi="lv-LV"/>
        </w:rPr>
        <w:t>vai</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netieši</w:t>
      </w:r>
      <w:r>
        <w:rPr>
          <w:rFonts w:ascii="Times New Roman" w:eastAsia="Times New Roman" w:hAnsi="Times New Roman" w:cs="Times New Roman"/>
          <w:spacing w:val="-13"/>
          <w:sz w:val="24"/>
          <w:szCs w:val="24"/>
          <w:lang w:eastAsia="lv-LV" w:bidi="lv-LV"/>
        </w:rPr>
        <w:t xml:space="preserve"> </w:t>
      </w:r>
      <w:r>
        <w:rPr>
          <w:rFonts w:ascii="Times New Roman" w:eastAsia="Times New Roman" w:hAnsi="Times New Roman" w:cs="Times New Roman"/>
          <w:sz w:val="24"/>
          <w:szCs w:val="24"/>
          <w:lang w:eastAsia="lv-LV" w:bidi="lv-LV"/>
        </w:rPr>
        <w:t>atklājis</w:t>
      </w:r>
      <w:r>
        <w:rPr>
          <w:rFonts w:ascii="Times New Roman" w:eastAsia="Times New Roman" w:hAnsi="Times New Roman" w:cs="Times New Roman"/>
          <w:spacing w:val="-13"/>
          <w:sz w:val="24"/>
          <w:szCs w:val="24"/>
          <w:lang w:eastAsia="lv-LV" w:bidi="lv-LV"/>
        </w:rPr>
        <w:t xml:space="preserve"> </w:t>
      </w:r>
      <w:r>
        <w:rPr>
          <w:rFonts w:ascii="Times New Roman" w:eastAsia="Times New Roman" w:hAnsi="Times New Roman" w:cs="Times New Roman"/>
          <w:sz w:val="24"/>
          <w:szCs w:val="24"/>
          <w:lang w:eastAsia="lv-LV" w:bidi="lv-LV"/>
        </w:rPr>
        <w:t>un</w:t>
      </w:r>
      <w:r>
        <w:rPr>
          <w:rFonts w:ascii="Times New Roman" w:eastAsia="Times New Roman" w:hAnsi="Times New Roman" w:cs="Times New Roman"/>
          <w:spacing w:val="-16"/>
          <w:sz w:val="24"/>
          <w:szCs w:val="24"/>
          <w:lang w:eastAsia="lv-LV" w:bidi="lv-LV"/>
        </w:rPr>
        <w:t xml:space="preserve"> </w:t>
      </w:r>
      <w:r>
        <w:rPr>
          <w:rFonts w:ascii="Times New Roman" w:eastAsia="Times New Roman" w:hAnsi="Times New Roman" w:cs="Times New Roman"/>
          <w:sz w:val="24"/>
          <w:szCs w:val="24"/>
          <w:lang w:eastAsia="lv-LV" w:bidi="lv-LV"/>
        </w:rPr>
        <w:t>neatklās</w:t>
      </w:r>
      <w:r>
        <w:rPr>
          <w:rFonts w:ascii="Times New Roman" w:eastAsia="Times New Roman" w:hAnsi="Times New Roman" w:cs="Times New Roman"/>
          <w:spacing w:val="-15"/>
          <w:sz w:val="24"/>
          <w:szCs w:val="24"/>
          <w:lang w:eastAsia="lv-LV" w:bidi="lv-LV"/>
        </w:rPr>
        <w:t xml:space="preserve"> </w:t>
      </w:r>
      <w:r>
        <w:rPr>
          <w:rFonts w:ascii="Times New Roman" w:eastAsia="Times New Roman" w:hAnsi="Times New Roman" w:cs="Times New Roman"/>
          <w:sz w:val="24"/>
          <w:szCs w:val="24"/>
          <w:lang w:eastAsia="lv-LV" w:bidi="lv-LV"/>
        </w:rPr>
        <w:t>piedāvājuma</w:t>
      </w:r>
      <w:r>
        <w:rPr>
          <w:rFonts w:ascii="Times New Roman" w:eastAsia="Times New Roman" w:hAnsi="Times New Roman" w:cs="Times New Roman"/>
          <w:spacing w:val="-12"/>
          <w:sz w:val="24"/>
          <w:szCs w:val="24"/>
          <w:lang w:eastAsia="lv-LV" w:bidi="lv-LV"/>
        </w:rPr>
        <w:t xml:space="preserve"> </w:t>
      </w:r>
      <w:r>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Pr>
          <w:rFonts w:ascii="Times New Roman" w:eastAsia="Times New Roman" w:hAnsi="Times New Roman" w:cs="Times New Roman"/>
          <w:spacing w:val="-3"/>
          <w:sz w:val="24"/>
          <w:szCs w:val="24"/>
          <w:lang w:eastAsia="lv-LV" w:bidi="lv-LV"/>
        </w:rPr>
        <w:t xml:space="preserve"> </w:t>
      </w:r>
      <w:r>
        <w:rPr>
          <w:rFonts w:ascii="Times New Roman" w:eastAsia="Times New Roman" w:hAnsi="Times New Roman" w:cs="Times New Roman"/>
          <w:sz w:val="24"/>
          <w:szCs w:val="24"/>
          <w:lang w:eastAsia="lv-LV" w:bidi="lv-LV"/>
        </w:rPr>
        <w:t>piešķiršanas.</w:t>
      </w:r>
    </w:p>
    <w:p w14:paraId="65F396F9" w14:textId="77777777" w:rsidR="007E2D39" w:rsidRDefault="007E2D39" w:rsidP="007E2D39">
      <w:pPr>
        <w:widowControl w:val="0"/>
        <w:numPr>
          <w:ilvl w:val="0"/>
          <w:numId w:val="2"/>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 xml:space="preserve">Pretendents apzinās, ka Konkurences likumā noteikta atbildība par aizliegtām vienošanām, </w:t>
      </w:r>
      <w:r>
        <w:rPr>
          <w:rFonts w:ascii="Times New Roman" w:eastAsia="Times New Roman" w:hAnsi="Times New Roman" w:cs="Times New Roman"/>
          <w:sz w:val="24"/>
          <w:szCs w:val="24"/>
          <w:lang w:eastAsia="lv-LV" w:bidi="lv-LV"/>
        </w:rPr>
        <w:lastRenderedPageBreak/>
        <w:t>paredzot naudas sodu līdz 10% apmēram no pārkāpēja pēdējā finanšu gada neto apgrozījuma un pretendentam var tikt piemērota izslēgšana no dalības iepirkuma</w:t>
      </w:r>
      <w:r>
        <w:rPr>
          <w:rFonts w:ascii="Times New Roman" w:eastAsia="Times New Roman" w:hAnsi="Times New Roman" w:cs="Times New Roman"/>
          <w:spacing w:val="-11"/>
          <w:sz w:val="24"/>
          <w:szCs w:val="24"/>
          <w:lang w:eastAsia="lv-LV" w:bidi="lv-LV"/>
        </w:rPr>
        <w:t xml:space="preserve"> </w:t>
      </w:r>
      <w:r>
        <w:rPr>
          <w:rFonts w:ascii="Times New Roman" w:eastAsia="Times New Roman" w:hAnsi="Times New Roman" w:cs="Times New Roman"/>
          <w:sz w:val="24"/>
          <w:szCs w:val="24"/>
          <w:lang w:eastAsia="lv-LV" w:bidi="lv-LV"/>
        </w:rPr>
        <w:t>procedūrā.</w:t>
      </w:r>
    </w:p>
    <w:p w14:paraId="4CF3C85D" w14:textId="77777777" w:rsidR="007E2D39" w:rsidRDefault="007E2D39" w:rsidP="007E2D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3F5A85EE" w14:textId="18DED73F" w:rsidR="007E2D39" w:rsidRDefault="007E2D39" w:rsidP="007E2D39">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Datums</w:t>
      </w:r>
      <w:r>
        <w:rPr>
          <w:rFonts w:ascii="Times New Roman" w:eastAsia="Times New Roman" w:hAnsi="Times New Roman" w:cs="Times New Roman"/>
          <w:sz w:val="24"/>
          <w:szCs w:val="24"/>
          <w:u w:val="single"/>
          <w:lang w:eastAsia="lv-LV" w:bidi="lv-LV"/>
        </w:rPr>
        <w:t xml:space="preserve"> </w:t>
      </w:r>
      <w:r>
        <w:rPr>
          <w:rFonts w:ascii="Times New Roman" w:eastAsia="Times New Roman" w:hAnsi="Times New Roman" w:cs="Times New Roman"/>
          <w:sz w:val="24"/>
          <w:szCs w:val="24"/>
          <w:u w:val="single"/>
          <w:lang w:eastAsia="lv-LV" w:bidi="lv-LV"/>
        </w:rPr>
        <w:tab/>
      </w:r>
      <w:r>
        <w:rPr>
          <w:noProof/>
        </w:rPr>
        <mc:AlternateContent>
          <mc:Choice Requires="wps">
            <w:drawing>
              <wp:anchor distT="4294967295" distB="4294967295" distL="0" distR="0" simplePos="0" relativeHeight="251659264" behindDoc="1" locked="0" layoutInCell="1" allowOverlap="1" wp14:anchorId="34A6E8E9" wp14:editId="04AA6B31">
                <wp:simplePos x="0" y="0"/>
                <wp:positionH relativeFrom="page">
                  <wp:posOffset>5021580</wp:posOffset>
                </wp:positionH>
                <wp:positionV relativeFrom="paragraph">
                  <wp:posOffset>182245</wp:posOffset>
                </wp:positionV>
                <wp:extent cx="1259840" cy="0"/>
                <wp:effectExtent l="0" t="0" r="0" b="0"/>
                <wp:wrapTopAndBottom/>
                <wp:docPr id="5" name="Taisns savienotājs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40FE25" id="Taisns savienotājs 5"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" strokeweight=".16936mm">
                <w10:wrap type="topAndBottom" anchorx="page"/>
              </v:line>
            </w:pict>
          </mc:Fallback>
        </mc:AlternateContent>
      </w:r>
    </w:p>
    <w:p w14:paraId="0ED0D5C1" w14:textId="77777777" w:rsidR="007E2D39" w:rsidRDefault="007E2D39" w:rsidP="007E2D39">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Pr>
          <w:rFonts w:ascii="Times New Roman" w:eastAsia="Times New Roman" w:hAnsi="Times New Roman" w:cs="Times New Roman"/>
          <w:sz w:val="24"/>
          <w:szCs w:val="24"/>
          <w:lang w:eastAsia="lv-LV" w:bidi="lv-LV"/>
        </w:rPr>
        <w:t>Paraksts</w:t>
      </w:r>
    </w:p>
    <w:p w14:paraId="7CA4FBDD" w14:textId="07530E7D" w:rsidR="007E2D39" w:rsidRDefault="007E2D39" w:rsidP="007E2D39">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Pr>
          <w:noProof/>
        </w:rPr>
        <mc:AlternateContent>
          <mc:Choice Requires="wps">
            <w:drawing>
              <wp:anchor distT="4294967295" distB="4294967295" distL="0" distR="0" simplePos="0" relativeHeight="251660288" behindDoc="1" locked="0" layoutInCell="1" allowOverlap="1" wp14:anchorId="0241FDF4" wp14:editId="36F8F16F">
                <wp:simplePos x="0" y="0"/>
                <wp:positionH relativeFrom="page">
                  <wp:posOffset>1080770</wp:posOffset>
                </wp:positionH>
                <wp:positionV relativeFrom="paragraph">
                  <wp:posOffset>169545</wp:posOffset>
                </wp:positionV>
                <wp:extent cx="1828800" cy="0"/>
                <wp:effectExtent l="0" t="0" r="0" b="0"/>
                <wp:wrapTopAndBottom/>
                <wp:docPr id="4" name="Taisns savienotājs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031CF2" id="Taisns savienotājs 4"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" strokeweight=".72pt">
                <w10:wrap type="topAndBottom" anchorx="page"/>
              </v:line>
            </w:pict>
          </mc:Fallback>
        </mc:AlternateContent>
      </w:r>
    </w:p>
    <w:p w14:paraId="605F5AAC" w14:textId="77777777" w:rsidR="007E2D39" w:rsidRDefault="007E2D39" w:rsidP="007E2D39">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Pr>
          <w:rFonts w:ascii="Times New Roman" w:eastAsia="Times New Roman" w:hAnsi="Times New Roman" w:cs="Times New Roman"/>
          <w:position w:val="7"/>
          <w:sz w:val="20"/>
          <w:szCs w:val="20"/>
          <w:lang w:eastAsia="lv-LV" w:bidi="lv-LV"/>
        </w:rPr>
        <w:t xml:space="preserve">1 </w:t>
      </w:r>
      <w:r>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5266F65" w14:textId="77777777" w:rsidR="007E2D39" w:rsidRDefault="007E2D39" w:rsidP="007E2D39"/>
    <w:p w14:paraId="6E8C59A5" w14:textId="77777777" w:rsidR="007E2D39" w:rsidRDefault="007E2D39" w:rsidP="007E2D39"/>
    <w:p w14:paraId="5A183B91" w14:textId="77777777" w:rsidR="00604DC2" w:rsidRDefault="00604DC2"/>
    <w:sectPr w:rsidR="00604DC2" w:rsidSect="00747DCD">
      <w:pgSz w:w="12240" w:h="15840"/>
      <w:pgMar w:top="851" w:right="1440" w:bottom="851"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CA14058E"/>
    <w:lvl w:ilvl="0">
      <w:start w:val="1"/>
      <w:numFmt w:val="decimal"/>
      <w:lvlText w:val="%1."/>
      <w:lvlJc w:val="left"/>
      <w:pPr>
        <w:ind w:left="720" w:hanging="360"/>
      </w:pPr>
      <w:rPr>
        <w:b/>
        <w:bCs w:val="0"/>
      </w:rPr>
    </w:lvl>
    <w:lvl w:ilvl="1">
      <w:start w:val="1"/>
      <w:numFmt w:val="decimal"/>
      <w:isLgl/>
      <w:lvlText w:val="%1.%2."/>
      <w:lvlJc w:val="left"/>
      <w:pPr>
        <w:ind w:left="786"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41BE"/>
    <w:rsid w:val="002E3D2B"/>
    <w:rsid w:val="004A6653"/>
    <w:rsid w:val="004A74EC"/>
    <w:rsid w:val="00581EEE"/>
    <w:rsid w:val="00604DC2"/>
    <w:rsid w:val="00747DCD"/>
    <w:rsid w:val="007E2D39"/>
    <w:rsid w:val="00B141BE"/>
    <w:rsid w:val="00D201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5DB12B"/>
  <w15:chartTrackingRefBased/>
  <w15:docId w15:val="{B8562E54-B347-4642-A4CB-EA1D2E7C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7E2D39"/>
    <w:pPr>
      <w:spacing w:line="256" w:lineRule="auto"/>
    </w:pPr>
    <w:rPr>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semiHidden/>
    <w:unhideWhenUsed/>
    <w:rsid w:val="007E2D39"/>
    <w:rPr>
      <w:color w:val="0000FF"/>
      <w:u w:val="single"/>
    </w:rPr>
  </w:style>
  <w:style w:type="paragraph" w:styleId="Sarakstarindkopa">
    <w:name w:val="List Paragraph"/>
    <w:basedOn w:val="Parasts"/>
    <w:uiPriority w:val="34"/>
    <w:qFormat/>
    <w:rsid w:val="007E2D39"/>
    <w:pPr>
      <w:ind w:left="720"/>
      <w:contextualSpacing/>
    </w:pPr>
  </w:style>
  <w:style w:type="paragraph" w:styleId="Balonteksts">
    <w:name w:val="Balloon Text"/>
    <w:basedOn w:val="Parasts"/>
    <w:link w:val="BalontekstsRakstz"/>
    <w:uiPriority w:val="99"/>
    <w:semiHidden/>
    <w:unhideWhenUsed/>
    <w:rsid w:val="00581EEE"/>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581EEE"/>
    <w:rPr>
      <w:rFonts w:ascii="Segoe UI" w:hAnsi="Segoe UI" w:cs="Segoe UI"/>
      <w:sz w:val="18"/>
      <w:szCs w:val="1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585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alvu.bjss@inbox.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alvu.bjss@inbox.lv" TargetMode="External"/><Relationship Id="rId5" Type="http://schemas.openxmlformats.org/officeDocument/2006/relationships/hyperlink" Target="mailto:balvu.bjss@inbox.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1</Pages>
  <Words>1216</Words>
  <Characters>6935</Characters>
  <Application>Microsoft Office Word</Application>
  <DocSecurity>0</DocSecurity>
  <Lines>57</Lines>
  <Paragraphs>16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2020-12-01T09:54:00Z</cp:lastPrinted>
  <dcterms:created xsi:type="dcterms:W3CDTF">2020-12-01T09:44:00Z</dcterms:created>
  <dcterms:modified xsi:type="dcterms:W3CDTF">2020-12-01T12:30:00Z</dcterms:modified>
</cp:coreProperties>
</file>