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9748" w14:textId="77777777" w:rsidR="005F7FEF" w:rsidRPr="00B312FD" w:rsidRDefault="005F7FEF" w:rsidP="005F7FE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03E28DAF" w14:textId="77777777" w:rsidR="005F7FEF" w:rsidRPr="00B312FD" w:rsidRDefault="005F7FEF" w:rsidP="005F7FE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234F6" w14:textId="1D9DAE6D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Izstrādātā Būvprojekta “Balvu Kultūras un atpūtas centra skatuves tehnoloģiju izbūve” ekspertīzes veikšana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14:paraId="439698A9" w14:textId="0A21F302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11</w:t>
      </w:r>
    </w:p>
    <w:p w14:paraId="036B5654" w14:textId="77777777" w:rsidR="005F7FEF" w:rsidRPr="00B312FD" w:rsidRDefault="005F7FEF" w:rsidP="005F7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7DB7A34" w14:textId="77777777" w:rsidR="005F7FEF" w:rsidRPr="00B312FD" w:rsidRDefault="005F7FEF" w:rsidP="005F7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5338"/>
      </w:tblGrid>
      <w:tr w:rsidR="005F7FEF" w:rsidRPr="00B312FD" w14:paraId="5F35AE40" w14:textId="77777777" w:rsidTr="00205E8B">
        <w:trPr>
          <w:jc w:val="center"/>
        </w:trPr>
        <w:tc>
          <w:tcPr>
            <w:tcW w:w="3652" w:type="dxa"/>
          </w:tcPr>
          <w:p w14:paraId="49EC04BE" w14:textId="77777777" w:rsidR="005F7FEF" w:rsidRPr="00B312FD" w:rsidRDefault="005F7FEF" w:rsidP="00205E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14:paraId="7E7EBD6B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5F7FEF" w:rsidRPr="00B312FD" w14:paraId="26CD93A2" w14:textId="77777777" w:rsidTr="00205E8B">
        <w:trPr>
          <w:jc w:val="center"/>
        </w:trPr>
        <w:tc>
          <w:tcPr>
            <w:tcW w:w="3652" w:type="dxa"/>
          </w:tcPr>
          <w:p w14:paraId="296ABB2C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14:paraId="7E9B4C5D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5F7FEF" w:rsidRPr="00B312FD" w14:paraId="29C3FE1E" w14:textId="77777777" w:rsidTr="00205E8B">
        <w:trPr>
          <w:jc w:val="center"/>
        </w:trPr>
        <w:tc>
          <w:tcPr>
            <w:tcW w:w="3652" w:type="dxa"/>
          </w:tcPr>
          <w:p w14:paraId="37A56D77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14:paraId="6065503C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5F7FEF" w:rsidRPr="00B312FD" w14:paraId="5DD36278" w14:textId="77777777" w:rsidTr="00205E8B">
        <w:trPr>
          <w:jc w:val="center"/>
        </w:trPr>
        <w:tc>
          <w:tcPr>
            <w:tcW w:w="3652" w:type="dxa"/>
          </w:tcPr>
          <w:p w14:paraId="5EF88316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14:paraId="7EC9DA0D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>Balvu novada pašvaldības Finanšu un attīstības nodaļas projektu koordinators Andris Vrubļevskis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mob.28662312, </w:t>
            </w:r>
          </w:p>
          <w:p w14:paraId="20BF169E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5" w:history="1">
              <w:r w:rsidRPr="00B312F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andris.vrublevskis@balvi.lv</w:t>
              </w:r>
            </w:hyperlink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F7FEF" w:rsidRPr="00B312FD" w14:paraId="6323D5E3" w14:textId="77777777" w:rsidTr="00205E8B">
        <w:trPr>
          <w:trHeight w:val="318"/>
          <w:jc w:val="center"/>
        </w:trPr>
        <w:tc>
          <w:tcPr>
            <w:tcW w:w="3652" w:type="dxa"/>
          </w:tcPr>
          <w:p w14:paraId="117582D8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14:paraId="64294580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juriskonsulte</w:t>
            </w:r>
          </w:p>
          <w:p w14:paraId="1E5C1FB6" w14:textId="77777777" w:rsidR="005F7FEF" w:rsidRPr="00B312FD" w:rsidRDefault="005F7FEF" w:rsidP="00205E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Inga Puriņa – Eglīte,</w:t>
            </w:r>
            <w:r w:rsidRPr="00B31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</w:t>
            </w:r>
            <w:r w:rsidRPr="00B312FD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eastAsia="lv-LV"/>
              </w:rPr>
              <w:t xml:space="preserve"> 64520931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mob. 25725572,</w:t>
            </w:r>
          </w:p>
          <w:p w14:paraId="4F394549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B312F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inga.purina.eglite@balvi.lv</w:t>
              </w:r>
            </w:hyperlink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F7FEF" w:rsidRPr="00B312FD" w14:paraId="75518598" w14:textId="77777777" w:rsidTr="00205E8B">
        <w:trPr>
          <w:trHeight w:val="256"/>
          <w:jc w:val="center"/>
        </w:trPr>
        <w:tc>
          <w:tcPr>
            <w:tcW w:w="3652" w:type="dxa"/>
          </w:tcPr>
          <w:p w14:paraId="70D15388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14:paraId="297E8217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5F7FEF" w:rsidRPr="00B312FD" w14:paraId="2A7528B3" w14:textId="77777777" w:rsidTr="00205E8B">
        <w:trPr>
          <w:trHeight w:val="323"/>
          <w:jc w:val="center"/>
        </w:trPr>
        <w:tc>
          <w:tcPr>
            <w:tcW w:w="3652" w:type="dxa"/>
          </w:tcPr>
          <w:p w14:paraId="537EFEDF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14:paraId="4A048528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5F7FEF" w:rsidRPr="00B312FD" w14:paraId="682EABCB" w14:textId="77777777" w:rsidTr="00205E8B">
        <w:trPr>
          <w:trHeight w:val="181"/>
          <w:jc w:val="center"/>
        </w:trPr>
        <w:tc>
          <w:tcPr>
            <w:tcW w:w="3652" w:type="dxa"/>
          </w:tcPr>
          <w:p w14:paraId="6BA71458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14:paraId="03C47274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226770A2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7558BBEF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61818135" w14:textId="77777777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85D0561" w14:textId="7E7D94CD" w:rsidR="005F7FEF" w:rsidRPr="005F7FEF" w:rsidRDefault="005F7FEF" w:rsidP="005F7FE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būvprojekta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“Balvu Kultūras un atpūtas centra skatuves tehnoloģiju izbūve” (Pielikums Nr.2) ekspertīzes veikšana</w:t>
      </w:r>
      <w:r w:rsidR="009339B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0"/>
    <w:p w14:paraId="72AB46E1" w14:textId="07427065" w:rsidR="005F7FEF" w:rsidRPr="00B312FD" w:rsidRDefault="005F7FEF" w:rsidP="005F7FE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Objekta atrašanās vieta: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 61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, Balvi, Balvu novads.</w:t>
      </w:r>
    </w:p>
    <w:p w14:paraId="2FCB0FFD" w14:textId="77777777" w:rsidR="005F7FEF" w:rsidRPr="00B312FD" w:rsidRDefault="005F7FEF" w:rsidP="005F7FE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C312644" w14:textId="6CC5539B" w:rsidR="005F7FEF" w:rsidRPr="00B312FD" w:rsidRDefault="005F7FEF" w:rsidP="005F7FE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no līguma noslēgšanas līdz 2020.gada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28.februārim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95D1E0" w14:textId="77777777" w:rsidR="005F7FEF" w:rsidRPr="00B312FD" w:rsidRDefault="005F7FEF" w:rsidP="005F7FE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Galīgais norēķins –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A149AE" w14:textId="77777777" w:rsidR="005F7FEF" w:rsidRPr="00B312FD" w:rsidRDefault="005F7FEF" w:rsidP="005F7FE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līgums tiks slēgts ar tirgus izpētes uzvarētāju. Pakalpojumu līgumu slēgs Balvu novada pašvaldība.</w:t>
      </w:r>
    </w:p>
    <w:p w14:paraId="209460BE" w14:textId="77777777" w:rsidR="005F7FEF" w:rsidRPr="00B312FD" w:rsidRDefault="005F7FEF" w:rsidP="005F7F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77502C44" w14:textId="77777777" w:rsidR="005F7FEF" w:rsidRPr="00B312FD" w:rsidRDefault="005F7FEF" w:rsidP="005F7F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14:paraId="59BF2556" w14:textId="77777777" w:rsidR="005F7FEF" w:rsidRPr="00B312FD" w:rsidRDefault="005F7FEF" w:rsidP="005F7FEF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B312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083F2B" w14:textId="0B4F650E" w:rsidR="005F7FEF" w:rsidRPr="00B312FD" w:rsidRDefault="005F7FEF" w:rsidP="005F7FE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2020.gada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.janvārim plkst.12:00,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14:paraId="786C0FD0" w14:textId="77777777" w:rsidR="005F7FEF" w:rsidRPr="00B312FD" w:rsidRDefault="005F7FEF" w:rsidP="005F7F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</w:p>
    <w:p w14:paraId="68660B01" w14:textId="2D9B3B7C" w:rsidR="005F7FEF" w:rsidRPr="00B312FD" w:rsidRDefault="005F7FEF" w:rsidP="005F7FE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11.1. Pretendent</w:t>
      </w:r>
      <w:r w:rsidR="002F4744">
        <w:rPr>
          <w:rFonts w:ascii="Times New Roman" w:eastAsia="Times New Roman" w:hAnsi="Times New Roman" w:cs="Times New Roman"/>
          <w:color w:val="000000"/>
          <w:sz w:val="24"/>
          <w:szCs w:val="20"/>
        </w:rPr>
        <w:t>s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atbilstoši normatīvo aktu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prasībām ir tiesīgs veikt </w:t>
      </w:r>
      <w:r w:rsidR="002F474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būvprojekta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ekspertīzi</w:t>
      </w:r>
      <w:r w:rsidR="002F474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9339B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Būvkomersantam jābūt reģistrētam Būvkomersantu reģistrā.</w:t>
      </w:r>
      <w:bookmarkStart w:id="1" w:name="_GoBack"/>
      <w:bookmarkEnd w:id="1"/>
    </w:p>
    <w:p w14:paraId="2DC10BB7" w14:textId="77777777" w:rsidR="005F7FEF" w:rsidRPr="00B312FD" w:rsidRDefault="005F7FEF" w:rsidP="005F7F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14:paraId="61EB49F7" w14:textId="09C06A56" w:rsidR="005F7FEF" w:rsidRPr="00B312FD" w:rsidRDefault="005F7FEF" w:rsidP="005F7F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14:paraId="2C173B96" w14:textId="15C6CE6F" w:rsidR="005F7FEF" w:rsidRDefault="005F7FEF" w:rsidP="005F7FE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ADB402" w14:textId="77777777" w:rsidR="002F4744" w:rsidRDefault="002F474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1255B7F2" w14:textId="06EA2583" w:rsidR="005F7FEF" w:rsidRPr="00B312FD" w:rsidRDefault="005F7FEF" w:rsidP="005F7FEF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14:paraId="7D7E7934" w14:textId="77777777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CCC3A" w14:textId="77777777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3792F9F4" w14:textId="77777777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1C8BC6AE" w14:textId="77777777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51CE2A" w14:textId="3E38C54F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r w:rsidR="002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Izstrādātā Būvprojekta “Balvu Kultūras un atpūtas centra skatuves tehnoloģiju izbūve” ekspertīzes veikšana</w:t>
      </w:r>
      <w:r w:rsidRPr="00B312FD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125EE9A4" w14:textId="58ECF6D9" w:rsidR="005F7FEF" w:rsidRPr="00B312FD" w:rsidRDefault="005F7FEF" w:rsidP="005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ID Nr. BNP TI 2020/</w:t>
      </w:r>
      <w:r w:rsidR="002F474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11</w:t>
      </w:r>
    </w:p>
    <w:p w14:paraId="5E35FDE3" w14:textId="77777777" w:rsidR="005F7FEF" w:rsidRPr="00B312FD" w:rsidRDefault="005F7FEF" w:rsidP="005F7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859C7FA" w14:textId="77777777" w:rsidR="005F7FEF" w:rsidRPr="00B312FD" w:rsidRDefault="005F7FEF" w:rsidP="005F7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5F7FEF" w:rsidRPr="00B312FD" w14:paraId="67731A5F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823" w14:textId="77777777" w:rsidR="005F7FEF" w:rsidRPr="00B312FD" w:rsidRDefault="005F7FEF" w:rsidP="00205E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1F3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37F9B2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44536A8D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A054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CFC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03CAAA77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63E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C41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636EA64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359EF0C1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A2F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454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01B70A03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E7DE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BA1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1DD0A856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C33E" w14:textId="77777777" w:rsidR="005F7FEF" w:rsidRPr="00B312FD" w:rsidRDefault="005F7FEF" w:rsidP="00205E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52DA1D88" w14:textId="77777777" w:rsidR="005F7FEF" w:rsidRPr="00B312FD" w:rsidRDefault="005F7FEF" w:rsidP="00205E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C7E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050169BA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A54F" w14:textId="77777777" w:rsidR="005F7FEF" w:rsidRPr="00B312FD" w:rsidRDefault="005F7FEF" w:rsidP="00205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F23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04D3051E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A70A" w14:textId="77777777" w:rsidR="005F7FEF" w:rsidRPr="00B312FD" w:rsidRDefault="005F7FEF" w:rsidP="00205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363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48D6D45A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15CF" w14:textId="77777777" w:rsidR="005F7FEF" w:rsidRPr="00B312FD" w:rsidRDefault="005F7FEF" w:rsidP="00205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BBB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4275DFF0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E5A" w14:textId="77777777" w:rsidR="005F7FEF" w:rsidRPr="00B312FD" w:rsidRDefault="005F7FEF" w:rsidP="00205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4D8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F7FEF" w:rsidRPr="00B312FD" w14:paraId="234F0645" w14:textId="77777777" w:rsidTr="002F4744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E27D" w14:textId="77777777" w:rsidR="005F7FEF" w:rsidRPr="00B312FD" w:rsidRDefault="005F7FEF" w:rsidP="00205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941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9B04EDF" w14:textId="77777777" w:rsidR="005F7FEF" w:rsidRPr="00B312FD" w:rsidRDefault="005F7FEF" w:rsidP="005F7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E97A0" w14:textId="6A05959D" w:rsidR="005F7FEF" w:rsidRPr="00B312FD" w:rsidRDefault="005F7FEF" w:rsidP="005F7F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būvprojekta </w:t>
      </w:r>
      <w:r w:rsidR="002F4744">
        <w:rPr>
          <w:rFonts w:ascii="Times New Roman" w:eastAsia="Times New Roman" w:hAnsi="Times New Roman" w:cs="Times New Roman"/>
          <w:color w:val="000000"/>
          <w:sz w:val="24"/>
          <w:szCs w:val="24"/>
        </w:rPr>
        <w:t>ekspertīzi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par piedāvājuma cenu:</w:t>
      </w:r>
    </w:p>
    <w:p w14:paraId="6F9BD46D" w14:textId="77777777" w:rsidR="005F7FEF" w:rsidRPr="00B312FD" w:rsidRDefault="005F7FEF" w:rsidP="005F7F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2"/>
        <w:gridCol w:w="1563"/>
        <w:gridCol w:w="1642"/>
        <w:gridCol w:w="1683"/>
      </w:tblGrid>
      <w:tr w:rsidR="005F7FEF" w:rsidRPr="00B312FD" w14:paraId="7E1135DE" w14:textId="77777777" w:rsidTr="00205E8B">
        <w:trPr>
          <w:cantSplit/>
          <w:trHeight w:val="839"/>
          <w:jc w:val="center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48314AD0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260FF916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4DD38D92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7EAE5F1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14:paraId="19842878" w14:textId="77777777" w:rsidR="005F7FEF" w:rsidRPr="00B312FD" w:rsidRDefault="005F7FEF" w:rsidP="0020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5F7FEF" w:rsidRPr="00B312FD" w14:paraId="26740477" w14:textId="77777777" w:rsidTr="002F4744">
        <w:trPr>
          <w:cantSplit/>
          <w:trHeight w:val="555"/>
          <w:jc w:val="center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C8147" w14:textId="3856FE1F" w:rsidR="005F7FEF" w:rsidRPr="00B312FD" w:rsidRDefault="002F4744" w:rsidP="0020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3008047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Būvprojekta ekspertīze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875E9" w14:textId="77777777" w:rsidR="005F7FEF" w:rsidRPr="00B312FD" w:rsidRDefault="005F7FEF" w:rsidP="0020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01B86" w14:textId="77777777" w:rsidR="005F7FEF" w:rsidRPr="00B312FD" w:rsidRDefault="005F7FEF" w:rsidP="0020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CC025" w14:textId="77777777" w:rsidR="005F7FEF" w:rsidRPr="00B312FD" w:rsidRDefault="005F7FEF" w:rsidP="0020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48DD0048" w14:textId="77777777" w:rsidR="005F7FEF" w:rsidRPr="00B312FD" w:rsidRDefault="005F7FEF" w:rsidP="005F7F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projektēšanu un autoruzraudzību saistītās izmaksas,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14:paraId="6160AA5D" w14:textId="77777777" w:rsidR="005F7FEF" w:rsidRPr="00B312FD" w:rsidRDefault="005F7FEF" w:rsidP="005F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749451" w14:textId="77777777" w:rsidR="005F7FEF" w:rsidRPr="00B312FD" w:rsidRDefault="005F7FEF" w:rsidP="005F7F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 visā līguma darbības laikā.</w:t>
      </w:r>
    </w:p>
    <w:p w14:paraId="176ABBCC" w14:textId="77777777" w:rsidR="005F7FEF" w:rsidRPr="00B312FD" w:rsidRDefault="005F7FEF" w:rsidP="005F7F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74B348D0" w14:textId="77777777" w:rsidR="005F7FEF" w:rsidRPr="00B312FD" w:rsidRDefault="005F7FEF" w:rsidP="005F7FEF">
      <w:pPr>
        <w:spacing w:before="75" w:after="75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14:paraId="1CFD4D40" w14:textId="77777777" w:rsidR="005F7FEF" w:rsidRPr="00B312FD" w:rsidRDefault="005F7FEF" w:rsidP="005F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3C894320" w14:textId="77777777" w:rsidR="005F7FEF" w:rsidRPr="00B312FD" w:rsidRDefault="005F7FEF" w:rsidP="005F7F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E10946" w14:textId="77777777" w:rsidR="005F7FEF" w:rsidRPr="00B312FD" w:rsidRDefault="005F7FEF" w:rsidP="005F7F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6C2DBCC9" w14:textId="77777777" w:rsidR="005F7FEF" w:rsidRPr="00B312FD" w:rsidRDefault="005F7FEF" w:rsidP="005F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B05CB0" w14:textId="77777777" w:rsidR="005F7FEF" w:rsidRPr="00B312FD" w:rsidRDefault="005F7FEF" w:rsidP="005F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55E0948B" w14:textId="77777777" w:rsidR="005F7FEF" w:rsidRPr="00B312FD" w:rsidRDefault="005F7FEF" w:rsidP="005F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AF72B6" w14:textId="77777777" w:rsidR="005F7FEF" w:rsidRPr="00B312FD" w:rsidRDefault="005F7FEF" w:rsidP="005F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14EE30" w14:textId="26F2B026" w:rsidR="006B76B5" w:rsidRDefault="005F7FEF" w:rsidP="002F4744">
      <w:pPr>
        <w:spacing w:after="0" w:line="240" w:lineRule="auto"/>
        <w:jc w:val="both"/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sectPr w:rsidR="006B76B5" w:rsidSect="003C030F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EF"/>
    <w:rsid w:val="002F4744"/>
    <w:rsid w:val="0036761E"/>
    <w:rsid w:val="005F7FEF"/>
    <w:rsid w:val="006B76B5"/>
    <w:rsid w:val="009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50E"/>
  <w15:chartTrackingRefBased/>
  <w15:docId w15:val="{AE73DFF2-D8E9-4E9B-9834-E9D4E481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purina.eglite@balvi.lv" TargetMode="External"/><Relationship Id="rId5" Type="http://schemas.openxmlformats.org/officeDocument/2006/relationships/hyperlink" Target="mailto:andris.vrublevsk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2</cp:revision>
  <dcterms:created xsi:type="dcterms:W3CDTF">2020-01-22T12:38:00Z</dcterms:created>
  <dcterms:modified xsi:type="dcterms:W3CDTF">2020-01-22T13:03:00Z</dcterms:modified>
</cp:coreProperties>
</file>