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1DB" w:rsidRPr="001328A2" w:rsidRDefault="005D01DB" w:rsidP="005D01DB">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rsidR="005D01DB" w:rsidRPr="001328A2" w:rsidRDefault="005D01DB" w:rsidP="005D01DB">
      <w:pPr>
        <w:suppressAutoHyphens/>
        <w:spacing w:after="0" w:line="240" w:lineRule="auto"/>
        <w:jc w:val="center"/>
        <w:rPr>
          <w:rFonts w:ascii="Times New Roman" w:eastAsia="Times New Roman" w:hAnsi="Times New Roman" w:cs="Times New Roman"/>
          <w:b/>
          <w:bCs/>
          <w:sz w:val="24"/>
          <w:szCs w:val="24"/>
          <w:lang w:eastAsia="ar-SA"/>
        </w:rPr>
      </w:pPr>
    </w:p>
    <w:p w:rsidR="00866141" w:rsidRPr="005A5D40" w:rsidRDefault="00866141" w:rsidP="00866141">
      <w:pPr>
        <w:spacing w:after="0" w:line="240" w:lineRule="auto"/>
        <w:ind w:right="60"/>
        <w:jc w:val="center"/>
        <w:rPr>
          <w:rFonts w:ascii="Times New Roman" w:eastAsia="Times New Roman" w:hAnsi="Times New Roman" w:cs="Times New Roman"/>
          <w:b/>
          <w:sz w:val="26"/>
          <w:szCs w:val="26"/>
        </w:rPr>
      </w:pPr>
      <w:r w:rsidRPr="005A5D40">
        <w:rPr>
          <w:rFonts w:ascii="Times New Roman" w:eastAsia="Times New Roman" w:hAnsi="Times New Roman" w:cs="Times New Roman"/>
          <w:sz w:val="26"/>
          <w:szCs w:val="26"/>
        </w:rPr>
        <w:t>“</w:t>
      </w:r>
      <w:r w:rsidRPr="005A5D40">
        <w:rPr>
          <w:rFonts w:ascii="Times New Roman" w:eastAsia="Times New Roman" w:hAnsi="Times New Roman" w:cs="Times New Roman"/>
          <w:b/>
          <w:sz w:val="26"/>
          <w:szCs w:val="26"/>
        </w:rPr>
        <w:t>Pārtikas grozu piegāde Balvu novada Sociālās pārvaldes vajadzībām”</w:t>
      </w:r>
    </w:p>
    <w:p w:rsidR="005A5D40" w:rsidRPr="005A5D40" w:rsidRDefault="005A5D40" w:rsidP="005A5D40">
      <w:pPr>
        <w:tabs>
          <w:tab w:val="left" w:pos="7513"/>
        </w:tabs>
        <w:jc w:val="center"/>
        <w:rPr>
          <w:rFonts w:ascii="Times New Roman" w:hAnsi="Times New Roman"/>
          <w:b/>
          <w:sz w:val="26"/>
          <w:szCs w:val="26"/>
        </w:rPr>
      </w:pPr>
      <w:r w:rsidRPr="005A5D40">
        <w:rPr>
          <w:rFonts w:ascii="Times New Roman" w:hAnsi="Times New Roman"/>
          <w:b/>
          <w:sz w:val="26"/>
          <w:szCs w:val="26"/>
        </w:rPr>
        <w:t xml:space="preserve">ID </w:t>
      </w:r>
      <w:proofErr w:type="spellStart"/>
      <w:r w:rsidRPr="005A5D40">
        <w:rPr>
          <w:rFonts w:ascii="Times New Roman" w:hAnsi="Times New Roman"/>
          <w:b/>
          <w:sz w:val="26"/>
          <w:szCs w:val="26"/>
        </w:rPr>
        <w:t>Nr.BNSP</w:t>
      </w:r>
      <w:proofErr w:type="spellEnd"/>
      <w:r w:rsidRPr="005A5D40">
        <w:rPr>
          <w:rFonts w:ascii="Times New Roman" w:hAnsi="Times New Roman"/>
          <w:b/>
          <w:sz w:val="26"/>
          <w:szCs w:val="26"/>
        </w:rPr>
        <w:t xml:space="preserve"> TI 2022/14</w:t>
      </w:r>
    </w:p>
    <w:p w:rsidR="005D01DB" w:rsidRPr="001328A2" w:rsidRDefault="00866141" w:rsidP="00866141">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w:t>
      </w:r>
      <w:r w:rsidR="005D01DB" w:rsidRPr="001328A2">
        <w:rPr>
          <w:rFonts w:ascii="Times New Roman" w:eastAsia="Times New Roman" w:hAnsi="Times New Roman" w:cs="Times New Roman"/>
          <w:sz w:val="20"/>
          <w:szCs w:val="20"/>
          <w:lang w:eastAsia="ar-SA"/>
        </w:rPr>
        <w:t>(tirgus izpētes nosaukums, identifikācijas numurs)</w:t>
      </w:r>
    </w:p>
    <w:p w:rsidR="005D01DB" w:rsidRPr="001328A2" w:rsidRDefault="005D01DB" w:rsidP="005D01DB">
      <w:pPr>
        <w:suppressAutoHyphens/>
        <w:spacing w:after="0" w:line="240" w:lineRule="auto"/>
        <w:jc w:val="both"/>
        <w:rPr>
          <w:rFonts w:ascii="Times New Roman" w:eastAsia="Times New Roman" w:hAnsi="Times New Roman" w:cs="Times New Roman"/>
          <w:sz w:val="24"/>
          <w:szCs w:val="24"/>
          <w:lang w:eastAsia="ar-SA"/>
        </w:rPr>
      </w:pPr>
    </w:p>
    <w:p w:rsidR="005D01DB" w:rsidRPr="005A5D40" w:rsidRDefault="005D01DB" w:rsidP="005A5D40">
      <w:pPr>
        <w:pStyle w:val="Sarakstarindkopa"/>
        <w:numPr>
          <w:ilvl w:val="0"/>
          <w:numId w:val="3"/>
        </w:numPr>
        <w:suppressAutoHyphens/>
        <w:spacing w:after="0" w:line="240" w:lineRule="auto"/>
        <w:jc w:val="both"/>
        <w:rPr>
          <w:rFonts w:ascii="Times New Roman" w:eastAsia="Times New Roman" w:hAnsi="Times New Roman" w:cs="Times New Roman"/>
          <w:b/>
          <w:bCs/>
          <w:sz w:val="24"/>
          <w:szCs w:val="24"/>
          <w:lang w:eastAsia="ar-SA"/>
        </w:rPr>
      </w:pPr>
      <w:r w:rsidRPr="005A5D40">
        <w:rPr>
          <w:rFonts w:ascii="Times New Roman" w:eastAsia="Times New Roman" w:hAnsi="Times New Roman" w:cs="Times New Roman"/>
          <w:b/>
          <w:bCs/>
          <w:sz w:val="24"/>
          <w:szCs w:val="24"/>
          <w:lang w:eastAsia="ar-SA"/>
        </w:rPr>
        <w:t xml:space="preserve">Informācija par </w:t>
      </w:r>
      <w:r w:rsidR="005A5D40">
        <w:rPr>
          <w:rFonts w:ascii="Times New Roman" w:eastAsia="Times New Roman" w:hAnsi="Times New Roman" w:cs="Times New Roman"/>
          <w:b/>
          <w:bCs/>
          <w:sz w:val="24"/>
          <w:szCs w:val="24"/>
          <w:lang w:eastAsia="ar-SA"/>
        </w:rPr>
        <w:t>P</w:t>
      </w:r>
      <w:r w:rsidRPr="005A5D40">
        <w:rPr>
          <w:rFonts w:ascii="Times New Roman" w:eastAsia="Times New Roman" w:hAnsi="Times New Roman" w:cs="Times New Roman"/>
          <w:b/>
          <w:bCs/>
          <w:sz w:val="24"/>
          <w:szCs w:val="24"/>
          <w:lang w:eastAsia="ar-SA"/>
        </w:rPr>
        <w:t>asūtītāju</w:t>
      </w:r>
    </w:p>
    <w:p w:rsidR="005A5D40" w:rsidRPr="005A5D40" w:rsidRDefault="005A5D40" w:rsidP="005A5D40">
      <w:pPr>
        <w:pStyle w:val="Sarakstarindkopa"/>
        <w:suppressAutoHyphens/>
        <w:spacing w:after="0" w:line="240" w:lineRule="auto"/>
        <w:jc w:val="both"/>
        <w:rPr>
          <w:rFonts w:ascii="Times New Roman" w:eastAsia="Times New Roman" w:hAnsi="Times New Roman" w:cs="Times New Roman"/>
          <w:b/>
          <w:bCs/>
          <w:sz w:val="24"/>
          <w:szCs w:val="24"/>
          <w:lang w:eastAsia="ar-SA"/>
        </w:rPr>
      </w:pPr>
    </w:p>
    <w:tbl>
      <w:tblPr>
        <w:tblStyle w:val="Reatabula"/>
        <w:tblW w:w="8296" w:type="dxa"/>
        <w:tblInd w:w="0" w:type="dxa"/>
        <w:tblLook w:val="04A0" w:firstRow="1" w:lastRow="0" w:firstColumn="1" w:lastColumn="0" w:noHBand="0" w:noVBand="1"/>
      </w:tblPr>
      <w:tblGrid>
        <w:gridCol w:w="3345"/>
        <w:gridCol w:w="4951"/>
      </w:tblGrid>
      <w:tr w:rsidR="00866141" w:rsidRPr="001328A2" w:rsidTr="00866141">
        <w:tc>
          <w:tcPr>
            <w:tcW w:w="3345" w:type="dxa"/>
          </w:tcPr>
          <w:p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4951" w:type="dxa"/>
          </w:tcPr>
          <w:p w:rsidR="00866141" w:rsidRPr="00866141" w:rsidRDefault="00866141" w:rsidP="00866141">
            <w:pPr>
              <w:jc w:val="center"/>
              <w:rPr>
                <w:sz w:val="24"/>
                <w:szCs w:val="24"/>
              </w:rPr>
            </w:pPr>
            <w:r w:rsidRPr="00866141">
              <w:rPr>
                <w:rFonts w:ascii="Times New Roman" w:eastAsia="Times New Roman" w:hAnsi="Times New Roman" w:cs="Times New Roman"/>
                <w:sz w:val="24"/>
                <w:szCs w:val="24"/>
              </w:rPr>
              <w:t>Balvu novada Sociālā pārvalde</w:t>
            </w:r>
          </w:p>
        </w:tc>
      </w:tr>
      <w:tr w:rsidR="00866141" w:rsidRPr="001328A2" w:rsidTr="00866141">
        <w:tc>
          <w:tcPr>
            <w:tcW w:w="3345" w:type="dxa"/>
          </w:tcPr>
          <w:p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4951" w:type="dxa"/>
          </w:tcPr>
          <w:p w:rsidR="00866141" w:rsidRPr="00866141" w:rsidRDefault="00866141" w:rsidP="00866141">
            <w:pPr>
              <w:jc w:val="center"/>
              <w:rPr>
                <w:sz w:val="24"/>
                <w:szCs w:val="24"/>
              </w:rPr>
            </w:pPr>
            <w:r w:rsidRPr="00866141">
              <w:rPr>
                <w:rFonts w:ascii="Times New Roman" w:eastAsia="Times New Roman" w:hAnsi="Times New Roman" w:cs="Times New Roman"/>
                <w:sz w:val="24"/>
                <w:szCs w:val="24"/>
              </w:rPr>
              <w:t>40900023392</w:t>
            </w:r>
          </w:p>
        </w:tc>
      </w:tr>
      <w:tr w:rsidR="00866141" w:rsidRPr="001328A2" w:rsidTr="00866141">
        <w:tc>
          <w:tcPr>
            <w:tcW w:w="3345" w:type="dxa"/>
          </w:tcPr>
          <w:p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4951" w:type="dxa"/>
          </w:tcPr>
          <w:p w:rsidR="00866141" w:rsidRPr="00866141" w:rsidRDefault="00866141" w:rsidP="00866141">
            <w:pPr>
              <w:jc w:val="center"/>
              <w:rPr>
                <w:sz w:val="24"/>
                <w:szCs w:val="24"/>
              </w:rPr>
            </w:pPr>
            <w:r w:rsidRPr="00866141">
              <w:rPr>
                <w:rFonts w:ascii="Times New Roman" w:eastAsia="Times New Roman" w:hAnsi="Times New Roman" w:cs="Times New Roman"/>
                <w:sz w:val="24"/>
                <w:szCs w:val="24"/>
              </w:rPr>
              <w:t>Raiņa iela 52, Balvi, Balvu nov., LV-4501 socparvalde@balvi.lv</w:t>
            </w:r>
          </w:p>
        </w:tc>
      </w:tr>
      <w:tr w:rsidR="00866141" w:rsidRPr="001328A2" w:rsidTr="00866141">
        <w:tc>
          <w:tcPr>
            <w:tcW w:w="3345" w:type="dxa"/>
          </w:tcPr>
          <w:p w:rsidR="00866141" w:rsidRPr="001328A2" w:rsidRDefault="00866141" w:rsidP="00866141">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4951" w:type="dxa"/>
          </w:tcPr>
          <w:p w:rsidR="00866141" w:rsidRPr="00866141" w:rsidRDefault="00866141" w:rsidP="00866141">
            <w:pPr>
              <w:jc w:val="center"/>
              <w:rPr>
                <w:sz w:val="24"/>
                <w:szCs w:val="24"/>
              </w:rPr>
            </w:pPr>
            <w:r w:rsidRPr="00866141">
              <w:rPr>
                <w:rFonts w:ascii="Times New Roman" w:eastAsia="Times New Roman" w:hAnsi="Times New Roman" w:cs="Times New Roman"/>
                <w:sz w:val="24"/>
                <w:szCs w:val="24"/>
              </w:rPr>
              <w:t xml:space="preserve">- </w:t>
            </w:r>
          </w:p>
        </w:tc>
      </w:tr>
      <w:tr w:rsidR="00866141" w:rsidRPr="001328A2" w:rsidTr="00866141">
        <w:tc>
          <w:tcPr>
            <w:tcW w:w="3345" w:type="dxa"/>
          </w:tcPr>
          <w:p w:rsidR="00866141" w:rsidRPr="001328A2" w:rsidRDefault="00866141" w:rsidP="00866141">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4951" w:type="dxa"/>
          </w:tcPr>
          <w:p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Sociālās pārvaldes ekonomists </w:t>
            </w:r>
          </w:p>
          <w:p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Tatjana Valujeva, mob.25420112 </w:t>
            </w:r>
          </w:p>
          <w:p w:rsidR="00866141" w:rsidRPr="00866141" w:rsidRDefault="00866141" w:rsidP="00866141">
            <w:pPr>
              <w:jc w:val="center"/>
              <w:rPr>
                <w:sz w:val="24"/>
                <w:szCs w:val="24"/>
              </w:rPr>
            </w:pPr>
            <w:r w:rsidRPr="00866141">
              <w:rPr>
                <w:rFonts w:ascii="Times New Roman" w:eastAsia="Times New Roman" w:hAnsi="Times New Roman" w:cs="Times New Roman"/>
                <w:sz w:val="24"/>
                <w:szCs w:val="24"/>
              </w:rPr>
              <w:t xml:space="preserve">e-pasts: </w:t>
            </w:r>
            <w:hyperlink r:id="rId5">
              <w:r w:rsidRPr="00866141">
                <w:rPr>
                  <w:rFonts w:ascii="Times New Roman" w:eastAsia="Times New Roman" w:hAnsi="Times New Roman" w:cs="Times New Roman"/>
                  <w:color w:val="0000FF"/>
                  <w:sz w:val="24"/>
                  <w:szCs w:val="24"/>
                  <w:u w:val="single"/>
                </w:rPr>
                <w:t>tatjana.valujeva@balvi.lv</w:t>
              </w:r>
            </w:hyperlink>
          </w:p>
        </w:tc>
      </w:tr>
      <w:tr w:rsidR="00866141" w:rsidRPr="001328A2" w:rsidTr="00866141">
        <w:tc>
          <w:tcPr>
            <w:tcW w:w="3345" w:type="dxa"/>
          </w:tcPr>
          <w:p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4951" w:type="dxa"/>
          </w:tcPr>
          <w:p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Sociālās pārvaldes ekonomists </w:t>
            </w:r>
          </w:p>
          <w:p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Tatjana Valujeva, mob.25420112 </w:t>
            </w:r>
          </w:p>
          <w:p w:rsidR="00866141" w:rsidRPr="00866141" w:rsidRDefault="00866141" w:rsidP="00866141">
            <w:pPr>
              <w:jc w:val="center"/>
              <w:rPr>
                <w:sz w:val="24"/>
                <w:szCs w:val="24"/>
              </w:rPr>
            </w:pPr>
            <w:r w:rsidRPr="00866141">
              <w:rPr>
                <w:rFonts w:ascii="Times New Roman" w:eastAsia="Times New Roman" w:hAnsi="Times New Roman" w:cs="Times New Roman"/>
                <w:sz w:val="24"/>
                <w:szCs w:val="24"/>
              </w:rPr>
              <w:t xml:space="preserve">e-pasts: </w:t>
            </w:r>
            <w:hyperlink r:id="rId6">
              <w:r w:rsidRPr="00866141">
                <w:rPr>
                  <w:rFonts w:ascii="Times New Roman" w:eastAsia="Times New Roman" w:hAnsi="Times New Roman" w:cs="Times New Roman"/>
                  <w:color w:val="0000FF"/>
                  <w:sz w:val="24"/>
                  <w:szCs w:val="24"/>
                  <w:u w:val="single"/>
                </w:rPr>
                <w:t>tatjana.valujeva@balvi.lv</w:t>
              </w:r>
            </w:hyperlink>
            <w:r w:rsidRPr="00866141">
              <w:rPr>
                <w:rFonts w:ascii="Times New Roman" w:eastAsia="Times New Roman" w:hAnsi="Times New Roman" w:cs="Times New Roman"/>
                <w:sz w:val="24"/>
                <w:szCs w:val="24"/>
              </w:rPr>
              <w:t xml:space="preserve"> </w:t>
            </w:r>
          </w:p>
        </w:tc>
      </w:tr>
      <w:tr w:rsidR="00866141" w:rsidRPr="001328A2" w:rsidTr="00866141">
        <w:tc>
          <w:tcPr>
            <w:tcW w:w="3345" w:type="dxa"/>
          </w:tcPr>
          <w:p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4951" w:type="dxa"/>
          </w:tcPr>
          <w:p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pirmdienās 8:30-18:00; </w:t>
            </w:r>
          </w:p>
          <w:p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otrdienās, trešdienās un ceturtdienās 8:30-17:00; </w:t>
            </w:r>
          </w:p>
          <w:p w:rsidR="00866141" w:rsidRPr="00866141" w:rsidRDefault="00866141" w:rsidP="00866141">
            <w:pPr>
              <w:suppressAutoHyphens/>
              <w:rPr>
                <w:rFonts w:ascii="Times New Roman" w:eastAsia="Times New Roman" w:hAnsi="Times New Roman" w:cs="Times New Roman"/>
                <w:sz w:val="24"/>
                <w:szCs w:val="24"/>
                <w:lang w:eastAsia="ar-SA"/>
              </w:rPr>
            </w:pPr>
            <w:r w:rsidRPr="00866141">
              <w:rPr>
                <w:rFonts w:ascii="Times New Roman" w:eastAsia="Times New Roman" w:hAnsi="Times New Roman" w:cs="Times New Roman"/>
                <w:sz w:val="24"/>
                <w:szCs w:val="24"/>
              </w:rPr>
              <w:t>piektdienās 8:30-16:00</w:t>
            </w:r>
          </w:p>
        </w:tc>
      </w:tr>
    </w:tbl>
    <w:p w:rsidR="005A5D40" w:rsidRDefault="005A5D40" w:rsidP="0088340D">
      <w:pPr>
        <w:spacing w:after="0" w:line="240" w:lineRule="auto"/>
        <w:ind w:right="60"/>
        <w:rPr>
          <w:rFonts w:ascii="Times New Roman" w:eastAsia="Times New Roman" w:hAnsi="Times New Roman" w:cs="Times New Roman"/>
          <w:b/>
          <w:bCs/>
          <w:sz w:val="24"/>
          <w:szCs w:val="24"/>
          <w:lang w:eastAsia="ar-SA"/>
        </w:rPr>
      </w:pPr>
    </w:p>
    <w:p w:rsidR="005D01DB" w:rsidRDefault="005D01DB" w:rsidP="0088340D">
      <w:pPr>
        <w:spacing w:after="0" w:line="240" w:lineRule="auto"/>
        <w:ind w:right="60"/>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0088340D" w:rsidRPr="0088340D">
        <w:rPr>
          <w:rFonts w:ascii="Times New Roman" w:eastAsia="Times New Roman" w:hAnsi="Times New Roman" w:cs="Times New Roman"/>
          <w:sz w:val="24"/>
        </w:rPr>
        <w:t>“Pārtikas grozu piegāde Balvu novada Sociālās pārvaldes vajadzībām”</w:t>
      </w:r>
      <w:r w:rsidR="0088340D">
        <w:rPr>
          <w:rFonts w:ascii="Times New Roman" w:eastAsia="Times New Roman" w:hAnsi="Times New Roman" w:cs="Times New Roman"/>
          <w:sz w:val="24"/>
        </w:rPr>
        <w:t xml:space="preserve">, </w:t>
      </w:r>
      <w:r w:rsidR="0088340D" w:rsidRPr="0088340D">
        <w:rPr>
          <w:rFonts w:ascii="Times New Roman" w:eastAsia="Times New Roman" w:hAnsi="Times New Roman" w:cs="Times New Roman"/>
          <w:sz w:val="24"/>
        </w:rPr>
        <w:t xml:space="preserve">ID </w:t>
      </w:r>
      <w:proofErr w:type="spellStart"/>
      <w:r w:rsidR="0088340D" w:rsidRPr="0088340D">
        <w:rPr>
          <w:rFonts w:ascii="Times New Roman" w:eastAsia="Times New Roman" w:hAnsi="Times New Roman" w:cs="Times New Roman"/>
          <w:sz w:val="24"/>
        </w:rPr>
        <w:t>Nr.BNSP</w:t>
      </w:r>
      <w:proofErr w:type="spellEnd"/>
      <w:r w:rsidR="0088340D" w:rsidRPr="0088340D">
        <w:rPr>
          <w:rFonts w:ascii="Times New Roman" w:eastAsia="Times New Roman" w:hAnsi="Times New Roman" w:cs="Times New Roman"/>
          <w:sz w:val="24"/>
        </w:rPr>
        <w:t xml:space="preserve"> TI 202</w:t>
      </w:r>
      <w:r w:rsidR="005A5D40">
        <w:rPr>
          <w:rFonts w:ascii="Times New Roman" w:eastAsia="Times New Roman" w:hAnsi="Times New Roman" w:cs="Times New Roman"/>
          <w:sz w:val="24"/>
        </w:rPr>
        <w:t>2</w:t>
      </w:r>
      <w:r w:rsidR="0088340D" w:rsidRPr="0088340D">
        <w:rPr>
          <w:rFonts w:ascii="Times New Roman" w:eastAsia="Times New Roman" w:hAnsi="Times New Roman" w:cs="Times New Roman"/>
          <w:sz w:val="24"/>
        </w:rPr>
        <w:t>/</w:t>
      </w:r>
      <w:r w:rsidR="005A5D40">
        <w:rPr>
          <w:rFonts w:ascii="Times New Roman" w:eastAsia="Times New Roman" w:hAnsi="Times New Roman" w:cs="Times New Roman"/>
          <w:sz w:val="24"/>
        </w:rPr>
        <w:t>1</w:t>
      </w:r>
      <w:r w:rsidR="0088340D" w:rsidRPr="0088340D">
        <w:rPr>
          <w:rFonts w:ascii="Times New Roman" w:eastAsia="Times New Roman" w:hAnsi="Times New Roman" w:cs="Times New Roman"/>
          <w:sz w:val="24"/>
        </w:rPr>
        <w:t>4</w:t>
      </w:r>
      <w:r w:rsidRPr="001328A2">
        <w:rPr>
          <w:rFonts w:ascii="Times New Roman" w:eastAsia="Times New Roman" w:hAnsi="Times New Roman" w:cs="Times New Roman"/>
          <w:sz w:val="24"/>
          <w:szCs w:val="24"/>
          <w:lang w:eastAsia="ar-SA"/>
        </w:rPr>
        <w:t>, atbilstoši Tehniskajai specifikācijai (skat. 1.pielikumu).</w:t>
      </w:r>
    </w:p>
    <w:p w:rsidR="0088340D" w:rsidRPr="000D0A95" w:rsidRDefault="0088340D" w:rsidP="0088340D">
      <w:pPr>
        <w:suppressAutoHyphens/>
        <w:spacing w:after="0" w:line="276" w:lineRule="auto"/>
        <w:jc w:val="both"/>
        <w:rPr>
          <w:rFonts w:ascii="Times New Roman" w:eastAsia="Times New Roman" w:hAnsi="Times New Roman" w:cs="Times New Roman"/>
          <w:sz w:val="24"/>
        </w:rPr>
      </w:pPr>
      <w:r w:rsidRPr="000D0A95">
        <w:rPr>
          <w:rFonts w:ascii="Times New Roman" w:eastAsia="Times New Roman" w:hAnsi="Times New Roman" w:cs="Times New Roman"/>
          <w:sz w:val="24"/>
        </w:rPr>
        <w:t>Tirgus izpētes priekšmets ir sadalīts 2 (divās) daļās:</w:t>
      </w:r>
    </w:p>
    <w:p w:rsidR="0088340D" w:rsidRDefault="0088340D" w:rsidP="0088340D">
      <w:pPr>
        <w:suppressAutoHyphens/>
        <w:spacing w:after="0" w:line="276"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2.1. </w:t>
      </w:r>
      <w:r w:rsidR="00C742F4" w:rsidRPr="00C742F4">
        <w:rPr>
          <w:rFonts w:ascii="Times New Roman" w:eastAsia="Times New Roman" w:hAnsi="Times New Roman" w:cs="Times New Roman"/>
          <w:b/>
          <w:sz w:val="24"/>
        </w:rPr>
        <w:t>1.daļa</w:t>
      </w:r>
      <w:r w:rsidR="00C742F4">
        <w:rPr>
          <w:rFonts w:ascii="Times New Roman" w:eastAsia="Times New Roman" w:hAnsi="Times New Roman" w:cs="Times New Roman"/>
          <w:b/>
          <w:sz w:val="24"/>
        </w:rPr>
        <w:t xml:space="preserve"> – </w:t>
      </w:r>
      <w:r w:rsidR="00C742F4" w:rsidRPr="00C742F4">
        <w:rPr>
          <w:rFonts w:ascii="Times New Roman" w:eastAsia="Times New Roman" w:hAnsi="Times New Roman" w:cs="Times New Roman"/>
          <w:sz w:val="24"/>
        </w:rPr>
        <w:t xml:space="preserve"> “Pārtikas produktu grozs Sociālās pārvaldes Nakts patversmes klientiem”</w:t>
      </w:r>
    </w:p>
    <w:p w:rsidR="00C742F4" w:rsidRDefault="00C742F4" w:rsidP="0088340D">
      <w:pPr>
        <w:pStyle w:val="Sarakstarindkopa"/>
        <w:numPr>
          <w:ilvl w:val="1"/>
          <w:numId w:val="2"/>
        </w:num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2.daļa – </w:t>
      </w:r>
      <w:r w:rsidRPr="00C742F4">
        <w:rPr>
          <w:rFonts w:ascii="Times New Roman" w:eastAsia="Times New Roman" w:hAnsi="Times New Roman" w:cs="Times New Roman"/>
          <w:sz w:val="24"/>
        </w:rPr>
        <w:t>“Pārtikas produktu grozs sanāksmēm, dāvanām, prezentāciju rīkošanai,</w:t>
      </w:r>
    </w:p>
    <w:p w:rsidR="0088340D" w:rsidRPr="00C742F4" w:rsidRDefault="00C742F4" w:rsidP="00C742F4">
      <w:pPr>
        <w:pStyle w:val="Sarakstarindkopa"/>
        <w:suppressAutoHyphens/>
        <w:spacing w:after="0" w:line="276"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Pr="00C742F4">
        <w:rPr>
          <w:rFonts w:ascii="Times New Roman" w:eastAsia="Times New Roman" w:hAnsi="Times New Roman" w:cs="Times New Roman"/>
          <w:sz w:val="24"/>
        </w:rPr>
        <w:t xml:space="preserve"> viesu uzņemšanai, kafijas paužu nodrošināšanai”</w:t>
      </w:r>
      <w:r w:rsidR="0088340D" w:rsidRPr="00C742F4">
        <w:rPr>
          <w:rFonts w:ascii="Times New Roman" w:eastAsia="Times New Roman" w:hAnsi="Times New Roman" w:cs="Times New Roman"/>
          <w:sz w:val="24"/>
        </w:rPr>
        <w:t>.</w:t>
      </w:r>
    </w:p>
    <w:p w:rsidR="00C742F4" w:rsidRDefault="005D01DB" w:rsidP="00C742F4">
      <w:pPr>
        <w:tabs>
          <w:tab w:val="left" w:pos="426"/>
          <w:tab w:val="left" w:pos="1276"/>
        </w:tabs>
        <w:spacing w:after="0" w:line="276" w:lineRule="auto"/>
        <w:jc w:val="both"/>
        <w:rPr>
          <w:rFonts w:ascii="Times New Roman" w:eastAsia="Times New Roman" w:hAnsi="Times New Roman" w:cs="Times New Roman"/>
          <w:sz w:val="24"/>
          <w:u w:val="single"/>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C742F4">
        <w:rPr>
          <w:rFonts w:ascii="Times New Roman" w:eastAsia="Times New Roman" w:hAnsi="Times New Roman" w:cs="Times New Roman"/>
          <w:sz w:val="24"/>
        </w:rPr>
        <w:t>Vērtējot piedāvājumu, pasūtītājs ņem vērā tā kopējo cenu bez pievienotās vērtības nodokļa katrā tirgus izpētes priekšmeta daļā. Pasūtītājs izvēlēsies piedāvājumu ar zemāko cenu katrā tirgus izpētes priekšmeta daļā.</w:t>
      </w:r>
    </w:p>
    <w:p w:rsidR="005D01DB" w:rsidRPr="001328A2" w:rsidRDefault="005D01DB" w:rsidP="005D01DB">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sidR="00C742F4">
        <w:rPr>
          <w:rFonts w:ascii="Times New Roman" w:eastAsia="Times New Roman" w:hAnsi="Times New Roman" w:cs="Times New Roman"/>
          <w:sz w:val="24"/>
          <w:szCs w:val="20"/>
          <w:lang w:eastAsia="lv-LV"/>
        </w:rPr>
        <w:t>Balvi, 1.daļai – Daugavpils ielā 73a; 2.daļai – Raiņa ielā 52.</w:t>
      </w:r>
    </w:p>
    <w:p w:rsidR="005D01DB" w:rsidRPr="001328A2" w:rsidRDefault="005D01DB" w:rsidP="005D01DB">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 Līguma izpildes / darbības termiņš:</w:t>
      </w:r>
      <w:r w:rsidRPr="001328A2">
        <w:rPr>
          <w:rFonts w:ascii="Times New Roman" w:eastAsia="Times New Roman" w:hAnsi="Times New Roman" w:cs="Times New Roman"/>
          <w:color w:val="000000"/>
          <w:sz w:val="24"/>
          <w:szCs w:val="24"/>
          <w:lang w:eastAsia="lv-LV"/>
        </w:rPr>
        <w:t xml:space="preserve"> </w:t>
      </w:r>
      <w:r w:rsidR="00C742F4">
        <w:rPr>
          <w:rFonts w:ascii="Times New Roman" w:eastAsia="Times New Roman" w:hAnsi="Times New Roman" w:cs="Times New Roman"/>
          <w:color w:val="000000"/>
          <w:sz w:val="24"/>
          <w:szCs w:val="24"/>
          <w:lang w:eastAsia="lv-LV"/>
        </w:rPr>
        <w:t>0</w:t>
      </w:r>
      <w:r w:rsidR="005A5D40">
        <w:rPr>
          <w:rFonts w:ascii="Times New Roman" w:eastAsia="Times New Roman" w:hAnsi="Times New Roman" w:cs="Times New Roman"/>
          <w:color w:val="000000"/>
          <w:sz w:val="24"/>
          <w:szCs w:val="24"/>
          <w:lang w:eastAsia="lv-LV"/>
        </w:rPr>
        <w:t>2</w:t>
      </w:r>
      <w:r w:rsidR="00C742F4">
        <w:rPr>
          <w:rFonts w:ascii="Times New Roman" w:eastAsia="Times New Roman" w:hAnsi="Times New Roman" w:cs="Times New Roman"/>
          <w:color w:val="000000"/>
          <w:sz w:val="24"/>
          <w:szCs w:val="24"/>
          <w:lang w:eastAsia="lv-LV"/>
        </w:rPr>
        <w:t>.01.202</w:t>
      </w:r>
      <w:r w:rsidR="005A5D40">
        <w:rPr>
          <w:rFonts w:ascii="Times New Roman" w:eastAsia="Times New Roman" w:hAnsi="Times New Roman" w:cs="Times New Roman"/>
          <w:color w:val="000000"/>
          <w:sz w:val="24"/>
          <w:szCs w:val="24"/>
          <w:lang w:eastAsia="lv-LV"/>
        </w:rPr>
        <w:t>3</w:t>
      </w:r>
      <w:r w:rsidR="00C742F4">
        <w:rPr>
          <w:rFonts w:ascii="Times New Roman" w:eastAsia="Times New Roman" w:hAnsi="Times New Roman" w:cs="Times New Roman"/>
          <w:color w:val="000000"/>
          <w:sz w:val="24"/>
          <w:szCs w:val="24"/>
          <w:lang w:eastAsia="lv-LV"/>
        </w:rPr>
        <w:t>.-31.12.202</w:t>
      </w:r>
      <w:r w:rsidR="005A5D40">
        <w:rPr>
          <w:rFonts w:ascii="Times New Roman" w:eastAsia="Times New Roman" w:hAnsi="Times New Roman" w:cs="Times New Roman"/>
          <w:color w:val="000000"/>
          <w:sz w:val="24"/>
          <w:szCs w:val="24"/>
          <w:lang w:eastAsia="lv-LV"/>
        </w:rPr>
        <w:t>3</w:t>
      </w:r>
      <w:r w:rsidR="00C742F4">
        <w:rPr>
          <w:rFonts w:ascii="Times New Roman" w:eastAsia="Times New Roman" w:hAnsi="Times New Roman" w:cs="Times New Roman"/>
          <w:color w:val="000000"/>
          <w:sz w:val="24"/>
          <w:szCs w:val="24"/>
          <w:lang w:eastAsia="lv-LV"/>
        </w:rPr>
        <w:t>.</w:t>
      </w:r>
    </w:p>
    <w:p w:rsidR="005D01DB" w:rsidRDefault="005D01DB" w:rsidP="005D01DB">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color w:val="000000"/>
          <w:sz w:val="24"/>
          <w:szCs w:val="24"/>
          <w:lang w:eastAsia="lv-LV"/>
        </w:rPr>
        <w:t>6. Līgumcena:</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 u.c.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rsidR="00C742F4" w:rsidRDefault="00C742F4" w:rsidP="00C742F4">
      <w:pPr>
        <w:tabs>
          <w:tab w:val="left" w:pos="0"/>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Piedāvātajām cenām jābūt nemainīgām visā līguma darbības laikā.</w:t>
      </w:r>
    </w:p>
    <w:p w:rsidR="005470FA" w:rsidRPr="005470FA" w:rsidRDefault="005D01DB" w:rsidP="005470FA">
      <w:pPr>
        <w:spacing w:after="0" w:line="276" w:lineRule="auto"/>
        <w:jc w:val="both"/>
        <w:rPr>
          <w:rFonts w:ascii="Times New Roman" w:eastAsia="Times New Roman" w:hAnsi="Times New Roman" w:cs="Times New Roman"/>
          <w:sz w:val="24"/>
        </w:rPr>
      </w:pPr>
      <w:r w:rsidRPr="005470FA">
        <w:rPr>
          <w:rFonts w:ascii="Times New Roman" w:eastAsia="Times New Roman" w:hAnsi="Times New Roman" w:cs="Times New Roman"/>
          <w:b/>
          <w:bCs/>
          <w:color w:val="000000"/>
          <w:sz w:val="24"/>
          <w:szCs w:val="24"/>
          <w:lang w:eastAsia="lv-LV"/>
        </w:rPr>
        <w:t>7. Apmaksas nosacījumi:</w:t>
      </w:r>
      <w:r w:rsidRPr="005470FA">
        <w:rPr>
          <w:rFonts w:ascii="Times New Roman" w:eastAsia="Times New Roman" w:hAnsi="Times New Roman" w:cs="Times New Roman"/>
          <w:color w:val="000000"/>
          <w:sz w:val="24"/>
          <w:szCs w:val="24"/>
          <w:lang w:eastAsia="lv-LV"/>
        </w:rPr>
        <w:t xml:space="preserve"> </w:t>
      </w:r>
      <w:r w:rsidR="005470FA" w:rsidRPr="005470FA">
        <w:rPr>
          <w:rFonts w:ascii="Times New Roman" w:eastAsia="Times New Roman" w:hAnsi="Times New Roman" w:cs="Times New Roman"/>
          <w:sz w:val="24"/>
        </w:rPr>
        <w:t xml:space="preserve">1 (vienu) reizi mēnesī par iepriekšējā mēnesī </w:t>
      </w:r>
      <w:r w:rsidR="005470FA">
        <w:rPr>
          <w:rFonts w:ascii="Times New Roman" w:eastAsia="Times New Roman" w:hAnsi="Times New Roman" w:cs="Times New Roman"/>
          <w:sz w:val="24"/>
        </w:rPr>
        <w:t>saņemto preci</w:t>
      </w:r>
      <w:r w:rsidR="005470FA" w:rsidRPr="005470FA">
        <w:rPr>
          <w:rFonts w:ascii="Times New Roman" w:eastAsia="Times New Roman" w:hAnsi="Times New Roman" w:cs="Times New Roman"/>
          <w:sz w:val="24"/>
        </w:rPr>
        <w:t xml:space="preserve"> pēc </w:t>
      </w:r>
      <w:r w:rsidR="005470FA">
        <w:rPr>
          <w:rFonts w:ascii="Times New Roman" w:eastAsia="Times New Roman" w:hAnsi="Times New Roman" w:cs="Times New Roman"/>
          <w:sz w:val="24"/>
        </w:rPr>
        <w:t>pavadzīmes/</w:t>
      </w:r>
      <w:r w:rsidR="005470FA" w:rsidRPr="005470FA">
        <w:rPr>
          <w:rFonts w:ascii="Times New Roman" w:eastAsia="Times New Roman" w:hAnsi="Times New Roman" w:cs="Times New Roman"/>
          <w:sz w:val="24"/>
        </w:rPr>
        <w:t>rēķina saņemšanas 20 (divdesmit) darba dienu laikā.</w:t>
      </w:r>
    </w:p>
    <w:p w:rsidR="005D01DB" w:rsidRPr="001328A2" w:rsidRDefault="005D01DB" w:rsidP="005D01DB">
      <w:pPr>
        <w:suppressAutoHyphens/>
        <w:spacing w:after="0" w:line="240" w:lineRule="auto"/>
        <w:jc w:val="both"/>
        <w:rPr>
          <w:rFonts w:ascii="Times New Roman" w:eastAsia="Times New Roman" w:hAnsi="Times New Roman" w:cs="Times New Roman"/>
          <w:color w:val="000000"/>
          <w:sz w:val="24"/>
          <w:szCs w:val="24"/>
          <w:lang w:eastAsia="lv-LV"/>
        </w:rPr>
      </w:pPr>
    </w:p>
    <w:p w:rsidR="005A5D40" w:rsidRDefault="005D01DB" w:rsidP="005A5D40">
      <w:pPr>
        <w:suppressAutoHyphens/>
        <w:spacing w:after="0" w:line="240" w:lineRule="auto"/>
        <w:jc w:val="both"/>
        <w:rPr>
          <w:rFonts w:ascii="Times New Roman" w:eastAsia="Times New Roman" w:hAnsi="Times New Roman" w:cs="Times New Roman"/>
          <w:b/>
          <w:bCs/>
          <w:color w:val="000000"/>
          <w:sz w:val="24"/>
          <w:szCs w:val="24"/>
          <w:lang w:eastAsia="lv-LV"/>
        </w:rPr>
      </w:pPr>
      <w:r w:rsidRPr="001328A2">
        <w:rPr>
          <w:rFonts w:ascii="Times New Roman" w:eastAsia="Times New Roman" w:hAnsi="Times New Roman" w:cs="Times New Roman"/>
          <w:b/>
          <w:bCs/>
          <w:color w:val="000000"/>
          <w:sz w:val="24"/>
          <w:szCs w:val="24"/>
          <w:lang w:eastAsia="lv-LV"/>
        </w:rPr>
        <w:lastRenderedPageBreak/>
        <w:t xml:space="preserve">8. </w:t>
      </w:r>
      <w:r w:rsidR="005A5D40">
        <w:rPr>
          <w:rFonts w:ascii="Times New Roman" w:eastAsia="Times New Roman" w:hAnsi="Times New Roman" w:cs="Times New Roman"/>
          <w:b/>
          <w:bCs/>
          <w:color w:val="000000"/>
          <w:sz w:val="24"/>
          <w:szCs w:val="24"/>
          <w:lang w:eastAsia="lv-LV"/>
        </w:rPr>
        <w:t>Prasības Pretendentam:</w:t>
      </w:r>
    </w:p>
    <w:p w:rsidR="005A5D40" w:rsidRPr="00675E23" w:rsidRDefault="005A5D40" w:rsidP="005A5D40">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rsidR="005A5D40" w:rsidRPr="00675E23" w:rsidRDefault="005A5D40" w:rsidP="005A5D40">
      <w:pPr>
        <w:pStyle w:val="Sarakstarindkopa"/>
        <w:numPr>
          <w:ilvl w:val="1"/>
          <w:numId w:val="5"/>
        </w:numPr>
        <w:autoSpaceDE w:val="0"/>
        <w:autoSpaceDN w:val="0"/>
        <w:adjustRightInd w:val="0"/>
        <w:spacing w:after="0" w:line="240" w:lineRule="auto"/>
        <w:jc w:val="both"/>
        <w:rPr>
          <w:rFonts w:ascii="Times New Roman" w:hAnsi="Times New Roman" w:cs="Times New Roman"/>
          <w:sz w:val="24"/>
          <w:szCs w:val="24"/>
        </w:rPr>
      </w:pPr>
      <w:r w:rsidRPr="00675E23">
        <w:rPr>
          <w:rFonts w:ascii="Times New Roman" w:hAnsi="Times New Roman" w:cs="Times New Roman"/>
          <w:sz w:val="24"/>
          <w:szCs w:val="24"/>
        </w:rPr>
        <w:t>Pretendentam ir speciālās atļauja</w:t>
      </w:r>
      <w:r>
        <w:rPr>
          <w:rFonts w:ascii="Times New Roman" w:hAnsi="Times New Roman" w:cs="Times New Roman"/>
          <w:sz w:val="24"/>
          <w:szCs w:val="24"/>
        </w:rPr>
        <w:t>s</w:t>
      </w:r>
      <w:r w:rsidRPr="00675E23">
        <w:rPr>
          <w:rFonts w:ascii="Times New Roman" w:hAnsi="Times New Roman" w:cs="Times New Roman"/>
          <w:sz w:val="24"/>
          <w:szCs w:val="24"/>
        </w:rPr>
        <w:t xml:space="preserve"> (licence</w:t>
      </w:r>
      <w:r>
        <w:rPr>
          <w:rFonts w:ascii="Times New Roman" w:hAnsi="Times New Roman" w:cs="Times New Roman"/>
          <w:sz w:val="24"/>
          <w:szCs w:val="24"/>
        </w:rPr>
        <w:t>s</w:t>
      </w:r>
      <w:r w:rsidRPr="00675E23">
        <w:rPr>
          <w:rFonts w:ascii="Times New Roman" w:hAnsi="Times New Roman" w:cs="Times New Roman"/>
          <w:sz w:val="24"/>
          <w:szCs w:val="24"/>
        </w:rPr>
        <w:t>) ja tāda</w:t>
      </w:r>
      <w:r>
        <w:rPr>
          <w:rFonts w:ascii="Times New Roman" w:hAnsi="Times New Roman" w:cs="Times New Roman"/>
          <w:sz w:val="24"/>
          <w:szCs w:val="24"/>
        </w:rPr>
        <w:t>s</w:t>
      </w:r>
      <w:r w:rsidRPr="00675E23">
        <w:rPr>
          <w:rFonts w:ascii="Times New Roman" w:hAnsi="Times New Roman" w:cs="Times New Roman"/>
          <w:sz w:val="24"/>
          <w:szCs w:val="24"/>
        </w:rPr>
        <w:t xml:space="preserve"> ir nepieciešama</w:t>
      </w:r>
      <w:r>
        <w:rPr>
          <w:rFonts w:ascii="Times New Roman" w:hAnsi="Times New Roman" w:cs="Times New Roman"/>
          <w:sz w:val="24"/>
          <w:szCs w:val="24"/>
        </w:rPr>
        <w:t>s</w:t>
      </w:r>
      <w:r w:rsidRPr="00675E23">
        <w:rPr>
          <w:rFonts w:ascii="Times New Roman" w:hAnsi="Times New Roman" w:cs="Times New Roman"/>
          <w:sz w:val="24"/>
          <w:szCs w:val="24"/>
        </w:rPr>
        <w:t xml:space="preserve"> saskaņā ar šo jomu regulējo</w:t>
      </w:r>
      <w:r>
        <w:rPr>
          <w:rFonts w:ascii="Times New Roman" w:hAnsi="Times New Roman" w:cs="Times New Roman"/>
          <w:sz w:val="24"/>
          <w:szCs w:val="24"/>
        </w:rPr>
        <w:t>šam</w:t>
      </w:r>
      <w:r w:rsidRPr="00675E23">
        <w:rPr>
          <w:rFonts w:ascii="Times New Roman" w:hAnsi="Times New Roman" w:cs="Times New Roman"/>
          <w:sz w:val="24"/>
          <w:szCs w:val="24"/>
        </w:rPr>
        <w:t xml:space="preserve"> normām.</w:t>
      </w:r>
    </w:p>
    <w:p w:rsidR="005A5D40" w:rsidRPr="00675E23" w:rsidRDefault="005A5D40" w:rsidP="005A5D40">
      <w:pPr>
        <w:numPr>
          <w:ilvl w:val="1"/>
          <w:numId w:val="5"/>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rsidR="005A5D40" w:rsidRDefault="005A5D40" w:rsidP="005A5D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rsidR="005A5D40" w:rsidRDefault="005A5D40" w:rsidP="005A5D40">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piedāvājums (skat. 2.pielikumu).</w:t>
      </w:r>
    </w:p>
    <w:p w:rsidR="005A5D40" w:rsidRDefault="005A5D40" w:rsidP="005A5D40">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rsidR="005A5D40" w:rsidRDefault="005A5D40" w:rsidP="005A5D40">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10.1. </w:t>
      </w:r>
      <w:r>
        <w:rPr>
          <w:rFonts w:ascii="Times New Roman" w:eastAsia="Times New Roman" w:hAnsi="Times New Roman" w:cs="Times New Roman"/>
          <w:sz w:val="24"/>
          <w:szCs w:val="24"/>
          <w:lang w:eastAsia="ar-SA"/>
        </w:rPr>
        <w:t xml:space="preserve">Piedāvājumi var tikt nosūtīti pa pastu, ar kurjeru, iesniegti personīgi vai elektroniski līdz </w:t>
      </w:r>
      <w:r>
        <w:rPr>
          <w:rFonts w:ascii="Times New Roman" w:eastAsia="Times New Roman" w:hAnsi="Times New Roman" w:cs="Times New Roman"/>
          <w:b/>
          <w:sz w:val="24"/>
          <w:szCs w:val="24"/>
          <w:lang w:eastAsia="ar-SA"/>
        </w:rPr>
        <w:t>30</w:t>
      </w:r>
      <w:r>
        <w:rPr>
          <w:rFonts w:ascii="Times New Roman" w:eastAsia="Times New Roman" w:hAnsi="Times New Roman" w:cs="Times New Roman"/>
          <w:b/>
          <w:bCs/>
          <w:sz w:val="24"/>
          <w:szCs w:val="24"/>
          <w:lang w:eastAsia="ar-SA"/>
        </w:rPr>
        <w:t>.12.2022., plkst.13.00</w:t>
      </w:r>
      <w:r>
        <w:rPr>
          <w:rFonts w:ascii="Times New Roman" w:eastAsia="Times New Roman" w:hAnsi="Times New Roman" w:cs="Times New Roman"/>
          <w:sz w:val="24"/>
          <w:szCs w:val="24"/>
          <w:lang w:eastAsia="ar-SA"/>
        </w:rPr>
        <w:t>.</w:t>
      </w:r>
    </w:p>
    <w:p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 Piedāvājuma iesniegšanas vieta: Balvu novada Sociālā pārvalde, Raiņa iela 52, Balvi, Balvu novads, LV -4501;</w:t>
      </w:r>
    </w:p>
    <w:p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rsidR="005A5D40" w:rsidRDefault="005A5D40" w:rsidP="005A5D40">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F5496"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rsidR="005A5D40" w:rsidRDefault="005A5D40" w:rsidP="005A5D40">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ievieto aizlīmētā aploksnē, uz kuras norāda:</w:t>
      </w:r>
    </w:p>
    <w:p w:rsidR="005A5D40" w:rsidRDefault="005A5D40" w:rsidP="005A5D40">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nosaukumu un adresi;</w:t>
      </w:r>
    </w:p>
    <w:p w:rsidR="005A5D40" w:rsidRDefault="005A5D40" w:rsidP="005A5D40">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pasūtītāja nosaukums un adresi: </w:t>
      </w:r>
    </w:p>
    <w:p w:rsidR="005A5D40" w:rsidRPr="00E811FB" w:rsidRDefault="005A5D40" w:rsidP="005A5D40">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Balvu novada Sociālā pārvalde </w:t>
      </w:r>
      <w:r w:rsidRPr="00E811FB">
        <w:rPr>
          <w:rFonts w:ascii="Times New Roman" w:eastAsia="Times New Roman" w:hAnsi="Times New Roman" w:cs="Times New Roman"/>
          <w:sz w:val="24"/>
          <w:szCs w:val="24"/>
          <w:lang w:eastAsia="ar-SA"/>
        </w:rPr>
        <w:t>Raiņa iela 52, Balvi, Balvu novads, LV-4501</w:t>
      </w:r>
    </w:p>
    <w:p w:rsidR="005A5D40" w:rsidRDefault="005A5D40" w:rsidP="005A5D40">
      <w:pPr>
        <w:spacing w:after="0" w:line="276" w:lineRule="auto"/>
        <w:ind w:firstLine="284"/>
        <w:rPr>
          <w:rFonts w:ascii="Times New Roman" w:eastAsia="Times New Roman" w:hAnsi="Times New Roman" w:cs="Times New Roman"/>
          <w:sz w:val="24"/>
          <w:szCs w:val="24"/>
          <w:lang w:eastAsia="ar-SA"/>
        </w:rPr>
      </w:pPr>
      <w:r w:rsidRPr="00E811FB">
        <w:rPr>
          <w:rFonts w:ascii="Times New Roman" w:eastAsia="Times New Roman" w:hAnsi="Times New Roman" w:cs="Times New Roman"/>
          <w:sz w:val="24"/>
          <w:szCs w:val="24"/>
          <w:lang w:eastAsia="ar-SA"/>
        </w:rPr>
        <w:t xml:space="preserve">- atzīme ar norādi: Tirgus </w:t>
      </w:r>
      <w:r w:rsidRPr="00E811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Pārtika grozu piegāde </w:t>
      </w:r>
      <w:r w:rsidRPr="00E811FB">
        <w:rPr>
          <w:rFonts w:ascii="Times New Roman" w:hAnsi="Times New Roman" w:cs="Times New Roman"/>
          <w:sz w:val="24"/>
          <w:szCs w:val="24"/>
        </w:rPr>
        <w:t xml:space="preserve">Balvu novada Sociālās pārvaldes </w:t>
      </w:r>
      <w:r w:rsidR="000F49AC">
        <w:rPr>
          <w:rFonts w:ascii="Times New Roman" w:hAnsi="Times New Roman" w:cs="Times New Roman"/>
          <w:sz w:val="24"/>
          <w:szCs w:val="24"/>
        </w:rPr>
        <w:t>vajadzībām</w:t>
      </w:r>
      <w:r w:rsidRPr="00E811FB">
        <w:rPr>
          <w:rFonts w:ascii="Times New Roman" w:hAnsi="Times New Roman" w:cs="Times New Roman"/>
          <w:sz w:val="24"/>
          <w:szCs w:val="24"/>
        </w:rPr>
        <w:t>”,</w:t>
      </w:r>
      <w:r>
        <w:rPr>
          <w:rFonts w:ascii="Times New Roman" w:hAnsi="Times New Roman" w:cs="Times New Roman"/>
          <w:sz w:val="24"/>
          <w:szCs w:val="24"/>
        </w:rPr>
        <w:t xml:space="preserve"> </w:t>
      </w:r>
      <w:r w:rsidRPr="00E811FB">
        <w:rPr>
          <w:rFonts w:ascii="Times New Roman" w:eastAsia="Times New Roman" w:hAnsi="Times New Roman" w:cs="Times New Roman"/>
          <w:sz w:val="24"/>
          <w:szCs w:val="24"/>
        </w:rPr>
        <w:t xml:space="preserve">ID </w:t>
      </w:r>
      <w:proofErr w:type="spellStart"/>
      <w:r w:rsidRPr="00E811FB">
        <w:rPr>
          <w:rFonts w:ascii="Times New Roman" w:eastAsia="Times New Roman" w:hAnsi="Times New Roman" w:cs="Times New Roman"/>
          <w:sz w:val="24"/>
          <w:szCs w:val="24"/>
        </w:rPr>
        <w:t>Nr.BNSP</w:t>
      </w:r>
      <w:proofErr w:type="spellEnd"/>
      <w:r w:rsidRPr="00E811FB">
        <w:rPr>
          <w:rFonts w:ascii="Times New Roman" w:eastAsia="Times New Roman" w:hAnsi="Times New Roman" w:cs="Times New Roman"/>
          <w:sz w:val="24"/>
          <w:szCs w:val="24"/>
        </w:rPr>
        <w:t xml:space="preserve"> TI 2022/1</w:t>
      </w:r>
      <w:r>
        <w:rPr>
          <w:rFonts w:ascii="Times New Roman" w:eastAsia="Times New Roman" w:hAnsi="Times New Roman" w:cs="Times New Roman"/>
          <w:sz w:val="24"/>
          <w:szCs w:val="24"/>
        </w:rPr>
        <w:t xml:space="preserve">4. </w:t>
      </w:r>
      <w:r>
        <w:rPr>
          <w:rFonts w:ascii="Times New Roman" w:eastAsia="Times New Roman" w:hAnsi="Times New Roman" w:cs="Times New Roman"/>
          <w:i/>
          <w:iCs/>
          <w:sz w:val="24"/>
          <w:szCs w:val="24"/>
          <w:lang w:eastAsia="ar-SA"/>
        </w:rPr>
        <w:t xml:space="preserve">Neatvērt līdz </w:t>
      </w:r>
      <w:r w:rsidR="000F49AC">
        <w:rPr>
          <w:rFonts w:ascii="Times New Roman" w:eastAsia="Times New Roman" w:hAnsi="Times New Roman" w:cs="Times New Roman"/>
          <w:i/>
          <w:iCs/>
          <w:sz w:val="24"/>
          <w:szCs w:val="24"/>
          <w:lang w:eastAsia="ar-SA"/>
        </w:rPr>
        <w:t>30</w:t>
      </w:r>
      <w:r>
        <w:rPr>
          <w:rFonts w:ascii="Times New Roman" w:eastAsia="Times New Roman" w:hAnsi="Times New Roman" w:cs="Times New Roman"/>
          <w:i/>
          <w:iCs/>
          <w:sz w:val="24"/>
          <w:szCs w:val="24"/>
          <w:lang w:eastAsia="ar-SA"/>
        </w:rPr>
        <w:t>.1</w:t>
      </w:r>
      <w:r w:rsidR="000F49AC">
        <w:rPr>
          <w:rFonts w:ascii="Times New Roman" w:eastAsia="Times New Roman" w:hAnsi="Times New Roman" w:cs="Times New Roman"/>
          <w:i/>
          <w:iCs/>
          <w:sz w:val="24"/>
          <w:szCs w:val="24"/>
          <w:lang w:eastAsia="ar-SA"/>
        </w:rPr>
        <w:t>2</w:t>
      </w:r>
      <w:r>
        <w:rPr>
          <w:rFonts w:ascii="Times New Roman" w:eastAsia="Times New Roman" w:hAnsi="Times New Roman" w:cs="Times New Roman"/>
          <w:i/>
          <w:iCs/>
          <w:sz w:val="24"/>
          <w:szCs w:val="24"/>
          <w:lang w:eastAsia="ar-SA"/>
        </w:rPr>
        <w:t>.2022., plkst.1</w:t>
      </w:r>
      <w:r w:rsidR="000F49AC">
        <w:rPr>
          <w:rFonts w:ascii="Times New Roman" w:eastAsia="Times New Roman" w:hAnsi="Times New Roman" w:cs="Times New Roman"/>
          <w:i/>
          <w:iCs/>
          <w:sz w:val="24"/>
          <w:szCs w:val="24"/>
          <w:lang w:eastAsia="ar-SA"/>
        </w:rPr>
        <w:t>3</w:t>
      </w:r>
      <w:r>
        <w:rPr>
          <w:rFonts w:ascii="Times New Roman" w:eastAsia="Times New Roman" w:hAnsi="Times New Roman" w:cs="Times New Roman"/>
          <w:i/>
          <w:iCs/>
          <w:sz w:val="24"/>
          <w:szCs w:val="24"/>
          <w:lang w:eastAsia="ar-SA"/>
        </w:rPr>
        <w:t>.00”</w:t>
      </w:r>
      <w:r>
        <w:rPr>
          <w:rFonts w:ascii="Times New Roman" w:eastAsia="Times New Roman" w:hAnsi="Times New Roman" w:cs="Times New Roman"/>
          <w:sz w:val="24"/>
          <w:szCs w:val="24"/>
          <w:lang w:eastAsia="ar-SA"/>
        </w:rPr>
        <w:t>.</w:t>
      </w:r>
      <w:bookmarkEnd w:id="0"/>
    </w:p>
    <w:p w:rsidR="005A5D40" w:rsidRDefault="005A5D40" w:rsidP="005A5D40">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rsidR="005A5D40" w:rsidRPr="000F49AC" w:rsidRDefault="005A5D40" w:rsidP="005A5D40">
      <w:pPr>
        <w:suppressAutoHyphens/>
        <w:spacing w:after="0" w:line="240" w:lineRule="auto"/>
        <w:jc w:val="both"/>
        <w:rPr>
          <w:rFonts w:ascii="Times New Roman" w:eastAsia="Times New Roman" w:hAnsi="Times New Roman" w:cs="Times New Roman"/>
          <w:iCs/>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000F49AC" w:rsidRPr="000F49AC">
        <w:rPr>
          <w:rFonts w:ascii="Times New Roman" w:eastAsia="Times New Roman" w:hAnsi="Times New Roman" w:cs="Times New Roman"/>
          <w:iCs/>
          <w:color w:val="000000"/>
          <w:sz w:val="24"/>
          <w:szCs w:val="24"/>
          <w:lang w:eastAsia="lv-LV"/>
        </w:rPr>
        <w:t xml:space="preserve">Pārtikas preču garantijas laiks nav mazāks par 2/3 </w:t>
      </w:r>
      <w:proofErr w:type="spellStart"/>
      <w:r w:rsidR="000F49AC" w:rsidRPr="000F49AC">
        <w:rPr>
          <w:rFonts w:ascii="Times New Roman" w:eastAsia="Times New Roman" w:hAnsi="Times New Roman" w:cs="Times New Roman"/>
          <w:iCs/>
          <w:color w:val="000000"/>
          <w:sz w:val="24"/>
          <w:szCs w:val="24"/>
          <w:lang w:eastAsia="lv-LV"/>
        </w:rPr>
        <w:t>daļs</w:t>
      </w:r>
      <w:proofErr w:type="spellEnd"/>
      <w:r w:rsidR="000F49AC" w:rsidRPr="000F49AC">
        <w:rPr>
          <w:rFonts w:ascii="Times New Roman" w:eastAsia="Times New Roman" w:hAnsi="Times New Roman" w:cs="Times New Roman"/>
          <w:iCs/>
          <w:color w:val="000000"/>
          <w:sz w:val="24"/>
          <w:szCs w:val="24"/>
          <w:lang w:eastAsia="lv-LV"/>
        </w:rPr>
        <w:t xml:space="preserve"> no garantijas termina.</w:t>
      </w:r>
    </w:p>
    <w:p w:rsidR="005A5D40" w:rsidRDefault="005A5D40" w:rsidP="005A5D40">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Pr="000C4C7D">
        <w:rPr>
          <w:rFonts w:ascii="Times New Roman" w:eastAsia="Times New Roman" w:hAnsi="Times New Roman" w:cs="Times New Roman"/>
          <w:sz w:val="24"/>
          <w:szCs w:val="24"/>
          <w:lang w:eastAsia="ar-SA"/>
        </w:rPr>
        <w:t xml:space="preserve"> </w:t>
      </w:r>
      <w:r w:rsidRPr="00F5530E">
        <w:rPr>
          <w:rFonts w:ascii="Times New Roman" w:eastAsia="Times New Roman" w:hAnsi="Times New Roman" w:cs="Times New Roman"/>
          <w:i/>
          <w:color w:val="000000"/>
          <w:sz w:val="24"/>
          <w:szCs w:val="24"/>
          <w:lang w:eastAsia="lv-LV"/>
        </w:rPr>
        <w:t>nav attiecināms</w:t>
      </w:r>
    </w:p>
    <w:p w:rsidR="005A5D40" w:rsidRDefault="005A5D40" w:rsidP="005A5D40">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rsidR="005A5D40" w:rsidRDefault="005A5D40" w:rsidP="005A5D4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rsidR="005A5D40" w:rsidRDefault="005A5D40" w:rsidP="005A5D4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rsidR="005A5D40" w:rsidRDefault="005A5D40" w:rsidP="005A5D40">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rsidR="005A5D40" w:rsidRDefault="005A5D40" w:rsidP="005A5D40">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rsidR="005A5D40" w:rsidRDefault="005A5D40" w:rsidP="005A5D40">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14.4. Ja pasūtītājam, secīgi veicot 14.2.punkta apakšpunktos norādītās darbības, nav izdevies iegūt informāciju par vismaz 3 (trim) piegādātājiem, pasūtītājs izdara izvēli no 2 (diviem) pretendentiem vai slēdz iepirkuma līgumu ar vienīgo pretendentu, tirgus </w:t>
      </w:r>
      <w:r>
        <w:rPr>
          <w:rFonts w:ascii="Times New Roman" w:eastAsia="Times New Roman" w:hAnsi="Times New Roman" w:cs="Times New Roman"/>
          <w:sz w:val="24"/>
          <w:szCs w:val="24"/>
          <w:lang w:eastAsia="ar-SA"/>
        </w:rPr>
        <w:lastRenderedPageBreak/>
        <w:t>izpētes rezultātu apkopojumā attiecīgi aprakstot tirgus izpētes gaitu, izveidojušās situācijas īpašo raksturu un pamatojot izdarīto izvēli.</w:t>
      </w:r>
    </w:p>
    <w:p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rsidR="005A5D40" w:rsidRDefault="005A5D40" w:rsidP="005A5D4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5A5D40" w:rsidRDefault="005A5D40" w:rsidP="005A5D40">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rsidR="005A5D40" w:rsidRDefault="005A5D40" w:rsidP="005A5D40">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rsidR="005A5D40" w:rsidRDefault="005A5D40" w:rsidP="005A5D4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rsidR="005A5D40" w:rsidRDefault="005A5D40" w:rsidP="005A5D40">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rsidR="005A5D40" w:rsidRDefault="005A5D40" w:rsidP="005A5D40">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p>
    <w:p w:rsidR="005A5D40" w:rsidRDefault="005A5D40" w:rsidP="005A5D40">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rsidR="005A5D40" w:rsidRDefault="005A5D40" w:rsidP="005A5D40">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rsidR="005A5D40" w:rsidRDefault="005A5D40" w:rsidP="005A5D40">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rsidR="005A5D40" w:rsidRDefault="005A5D40" w:rsidP="005A5D4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rsidR="005A5D40" w:rsidRDefault="005A5D40" w:rsidP="005A5D4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rsidR="005A5D40" w:rsidRDefault="005A5D40" w:rsidP="005A5D4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rsidR="005A5D40" w:rsidRDefault="005A5D40" w:rsidP="005A5D4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rsidR="005A5D40" w:rsidRDefault="005A5D40" w:rsidP="005A5D40">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rsidR="005A5D40" w:rsidRDefault="005A5D40" w:rsidP="005A5D40">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rsidR="005A5D40" w:rsidRDefault="005A5D40" w:rsidP="005A5D40">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rsidR="005A5D40" w:rsidRDefault="005A5D40" w:rsidP="005A5D40">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rsidR="005A5D40" w:rsidRDefault="005A5D40" w:rsidP="005A5D40">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w:t>
      </w:r>
      <w:r>
        <w:rPr>
          <w:rFonts w:ascii="Times New Roman" w:eastAsia="Times New Roman" w:hAnsi="Times New Roman" w:cs="Times New Roman"/>
          <w:sz w:val="24"/>
          <w:szCs w:val="24"/>
          <w:shd w:val="clear" w:color="auto" w:fill="FFFFFF"/>
          <w:lang w:eastAsia="ar-SA"/>
        </w:rPr>
        <w:lastRenderedPageBreak/>
        <w:t>par datu lietošanu, kā arī prasīt datu dzēšanu. Pasūtītājas garantē, ka datu apstrādē tiek ievērotas Eiropas Savienības un nacionālo normatīvo aktu prasības.</w:t>
      </w:r>
    </w:p>
    <w:p w:rsidR="005A5D40" w:rsidRDefault="005A5D40" w:rsidP="005A5D40">
      <w:pPr>
        <w:suppressAutoHyphens/>
        <w:spacing w:after="0" w:line="240" w:lineRule="auto"/>
        <w:jc w:val="both"/>
        <w:rPr>
          <w:rFonts w:ascii="Times New Roman" w:eastAsia="Times New Roman" w:hAnsi="Times New Roman" w:cs="Times New Roman"/>
          <w:iCs/>
          <w:sz w:val="24"/>
          <w:szCs w:val="24"/>
          <w:lang w:eastAsia="ar-SA"/>
        </w:rPr>
      </w:pPr>
    </w:p>
    <w:p w:rsidR="005A5D40" w:rsidRDefault="005A5D40" w:rsidP="005A5D40">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rsidR="005A5D40" w:rsidRDefault="005A5D40" w:rsidP="005A5D40">
      <w:pPr>
        <w:numPr>
          <w:ilvl w:val="0"/>
          <w:numId w:val="4"/>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p>
    <w:p w:rsidR="005A5D40" w:rsidRDefault="005A5D40" w:rsidP="005A5D40">
      <w:pPr>
        <w:numPr>
          <w:ilvl w:val="0"/>
          <w:numId w:val="4"/>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Pr>
          <w:rFonts w:ascii="Times New Roman" w:eastAsia="Times New Roman" w:hAnsi="Times New Roman" w:cs="Times New Roman"/>
          <w:iCs/>
          <w:sz w:val="24"/>
          <w:szCs w:val="24"/>
          <w:lang w:eastAsia="ar-SA"/>
        </w:rPr>
        <w:t>.</w:t>
      </w:r>
    </w:p>
    <w:p w:rsidR="005A5D40" w:rsidRDefault="005A5D40" w:rsidP="005A5D40">
      <w:pPr>
        <w:suppressAutoHyphens/>
        <w:spacing w:line="240" w:lineRule="auto"/>
        <w:ind w:left="360"/>
        <w:contextualSpacing/>
        <w:jc w:val="both"/>
        <w:rPr>
          <w:rFonts w:ascii="Times New Roman" w:eastAsia="Times New Roman" w:hAnsi="Times New Roman" w:cs="Times New Roman"/>
          <w:iCs/>
          <w:sz w:val="24"/>
          <w:szCs w:val="24"/>
          <w:lang w:eastAsia="ar-SA"/>
        </w:rPr>
      </w:pPr>
    </w:p>
    <w:p w:rsidR="005A5D40" w:rsidRDefault="005A5D40" w:rsidP="005A5D40">
      <w:pPr>
        <w:suppressAutoHyphens/>
        <w:spacing w:line="240" w:lineRule="auto"/>
        <w:ind w:left="720"/>
        <w:contextualSpacing/>
        <w:jc w:val="both"/>
        <w:rPr>
          <w:rFonts w:ascii="Times New Roman" w:eastAsia="Times New Roman" w:hAnsi="Times New Roman" w:cs="Times New Roman"/>
          <w:iCs/>
          <w:sz w:val="24"/>
          <w:szCs w:val="24"/>
          <w:lang w:eastAsia="ar-SA"/>
        </w:rPr>
      </w:pPr>
    </w:p>
    <w:p w:rsidR="005A5D40" w:rsidRDefault="005A5D40" w:rsidP="005A5D40"/>
    <w:p w:rsidR="00DD73E9" w:rsidRDefault="00DD73E9" w:rsidP="005A5D40">
      <w:pPr>
        <w:suppressAutoHyphens/>
        <w:spacing w:after="0" w:line="240" w:lineRule="auto"/>
        <w:jc w:val="both"/>
      </w:pPr>
    </w:p>
    <w:sectPr w:rsidR="00DD73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4026A0"/>
    <w:multiLevelType w:val="hybridMultilevel"/>
    <w:tmpl w:val="21D2C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98F33F2"/>
    <w:multiLevelType w:val="multilevel"/>
    <w:tmpl w:val="325EC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0169991">
    <w:abstractNumId w:val="1"/>
  </w:num>
  <w:num w:numId="2" w16cid:durableId="756291003">
    <w:abstractNumId w:val="3"/>
  </w:num>
  <w:num w:numId="3" w16cid:durableId="1576012550">
    <w:abstractNumId w:val="2"/>
  </w:num>
  <w:num w:numId="4"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35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DB"/>
    <w:rsid w:val="000F49AC"/>
    <w:rsid w:val="005470FA"/>
    <w:rsid w:val="005A5D40"/>
    <w:rsid w:val="005D01DB"/>
    <w:rsid w:val="00866141"/>
    <w:rsid w:val="0088340D"/>
    <w:rsid w:val="00904161"/>
    <w:rsid w:val="00AD4ABC"/>
    <w:rsid w:val="00B85CB0"/>
    <w:rsid w:val="00BB038E"/>
    <w:rsid w:val="00C742F4"/>
    <w:rsid w:val="00D006B9"/>
    <w:rsid w:val="00DD73E9"/>
    <w:rsid w:val="00E76D00"/>
    <w:rsid w:val="00F11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C19CF-5DFA-416A-B161-9B48202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1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D01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trip,H&amp;P List Paragraph,Syle 1,Normal bullet 2,Bullet list,Colorful List - Accent 12,Saistīto dokumentu saraksts,List Paragraph1,Virsraksti,List1,Akapit z listą BS,Saraksta rindkopa1,Numurets"/>
    <w:basedOn w:val="Parasts"/>
    <w:link w:val="SarakstarindkopaRakstz"/>
    <w:uiPriority w:val="34"/>
    <w:qFormat/>
    <w:rsid w:val="0088340D"/>
    <w:pPr>
      <w:ind w:left="720"/>
      <w:contextualSpacing/>
    </w:pPr>
    <w:rPr>
      <w:rFonts w:eastAsiaTheme="minorEastAsia"/>
      <w:lang w:eastAsia="lv-LV"/>
    </w:rPr>
  </w:style>
  <w:style w:type="character" w:customStyle="1" w:styleId="SarakstarindkopaRakstz">
    <w:name w:val="Saraksta rindkopa Rakstz."/>
    <w:aliases w:val="2 Rakstz.,Strip Rakstz.,H&amp;P List Paragraph Rakstz.,Syle 1 Rakstz.,Normal bullet 2 Rakstz.,Bullet list Rakstz.,Colorful List - Accent 12 Rakstz.,Saistīto dokumentu saraksts Rakstz.,List Paragraph1 Rakstz.,Virsraksti Rakstz."/>
    <w:link w:val="Sarakstarindkopa"/>
    <w:uiPriority w:val="34"/>
    <w:qFormat/>
    <w:locked/>
    <w:rsid w:val="0088340D"/>
    <w:rPr>
      <w:rFonts w:eastAsiaTheme="minorEastAsia"/>
      <w:lang w:eastAsia="lv-LV"/>
    </w:rPr>
  </w:style>
  <w:style w:type="character" w:styleId="Hipersaite">
    <w:name w:val="Hyperlink"/>
    <w:basedOn w:val="Noklusjumarindkopasfonts"/>
    <w:uiPriority w:val="99"/>
    <w:unhideWhenUsed/>
    <w:rsid w:val="005470FA"/>
    <w:rPr>
      <w:color w:val="0563C1" w:themeColor="hyperlink"/>
      <w:u w:val="single"/>
    </w:rPr>
  </w:style>
  <w:style w:type="paragraph" w:customStyle="1" w:styleId="naisnod">
    <w:name w:val="naisnod"/>
    <w:basedOn w:val="Parasts"/>
    <w:rsid w:val="005A5D40"/>
    <w:pPr>
      <w:spacing w:before="150" w:after="150" w:line="240" w:lineRule="auto"/>
      <w:jc w:val="center"/>
    </w:pPr>
    <w:rPr>
      <w:rFonts w:ascii="Times New Roman" w:eastAsia="Times New Roman" w:hAnsi="Times New Roman" w:cs="Times New Roman"/>
      <w:b/>
      <w:bCs/>
      <w:sz w:val="24"/>
      <w:szCs w:val="24"/>
      <w:lang w:eastAsia="lv-LV"/>
    </w:rPr>
  </w:style>
  <w:style w:type="paragraph" w:styleId="Pamatteksts">
    <w:name w:val="Body Text"/>
    <w:basedOn w:val="Parasts"/>
    <w:link w:val="PamattekstsRakstz"/>
    <w:rsid w:val="005A5D40"/>
    <w:pPr>
      <w:spacing w:after="0" w:line="240" w:lineRule="auto"/>
      <w:jc w:val="both"/>
    </w:pPr>
    <w:rPr>
      <w:rFonts w:ascii="Times New Roman" w:eastAsia="Times New Roman" w:hAnsi="Times New Roman" w:cs="Times New Roman"/>
      <w:snapToGrid w:val="0"/>
      <w:sz w:val="24"/>
      <w:szCs w:val="20"/>
    </w:rPr>
  </w:style>
  <w:style w:type="character" w:customStyle="1" w:styleId="PamattekstsRakstz">
    <w:name w:val="Pamatteksts Rakstz."/>
    <w:basedOn w:val="Noklusjumarindkopasfonts"/>
    <w:link w:val="Pamatteksts"/>
    <w:rsid w:val="005A5D40"/>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valujeva@balvi.lv" TargetMode="External"/><Relationship Id="rId5" Type="http://schemas.openxmlformats.org/officeDocument/2006/relationships/hyperlink" Target="mailto:tatjana.valuje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5915</Words>
  <Characters>3372</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balvu novads</cp:lastModifiedBy>
  <cp:revision>3</cp:revision>
  <dcterms:created xsi:type="dcterms:W3CDTF">2022-12-21T15:42:00Z</dcterms:created>
  <dcterms:modified xsi:type="dcterms:W3CDTF">2022-12-21T15:50:00Z</dcterms:modified>
</cp:coreProperties>
</file>