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5217FA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568E38B7" w:rsidR="008900DC" w:rsidRDefault="008F7D51" w:rsidP="005217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8900DC" w:rsidRPr="008900DC">
        <w:rPr>
          <w:b/>
          <w:color w:val="000000" w:themeColor="text1"/>
          <w:sz w:val="28"/>
          <w:szCs w:val="28"/>
        </w:rPr>
        <w:t>Tūrisma kartes “Gulbene-Balvi-Viļaka Zaļais ceļš” maketa atjaunošanas un drukas pakalpojums</w:t>
      </w:r>
      <w:r w:rsidR="008900DC">
        <w:rPr>
          <w:b/>
          <w:color w:val="000000" w:themeColor="text1"/>
          <w:sz w:val="28"/>
          <w:szCs w:val="28"/>
        </w:rPr>
        <w:t>,</w:t>
      </w:r>
      <w:r w:rsidR="008900DC" w:rsidRPr="008900DC">
        <w:rPr>
          <w:b/>
          <w:color w:val="000000" w:themeColor="text1"/>
          <w:sz w:val="28"/>
          <w:szCs w:val="28"/>
        </w:rPr>
        <w:t xml:space="preserve"> projekt</w:t>
      </w:r>
      <w:r w:rsidR="008900DC">
        <w:rPr>
          <w:b/>
          <w:color w:val="000000" w:themeColor="text1"/>
          <w:sz w:val="28"/>
          <w:szCs w:val="28"/>
        </w:rPr>
        <w:t>a</w:t>
      </w:r>
      <w:r w:rsidR="008900DC" w:rsidRPr="008900DC">
        <w:rPr>
          <w:b/>
          <w:color w:val="000000" w:themeColor="text1"/>
          <w:sz w:val="28"/>
          <w:szCs w:val="28"/>
        </w:rPr>
        <w:t xml:space="preserve"> “</w:t>
      </w:r>
      <w:proofErr w:type="spellStart"/>
      <w:r w:rsidR="008900DC" w:rsidRPr="008900DC">
        <w:rPr>
          <w:b/>
          <w:color w:val="000000" w:themeColor="text1"/>
          <w:sz w:val="28"/>
          <w:szCs w:val="28"/>
        </w:rPr>
        <w:t>Greenways</w:t>
      </w:r>
      <w:proofErr w:type="spellEnd"/>
      <w:r w:rsidR="008900DC" w:rsidRPr="008900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00DC" w:rsidRPr="008900DC">
        <w:rPr>
          <w:b/>
          <w:color w:val="000000" w:themeColor="text1"/>
          <w:sz w:val="28"/>
          <w:szCs w:val="28"/>
        </w:rPr>
        <w:t>of</w:t>
      </w:r>
      <w:proofErr w:type="spellEnd"/>
      <w:r w:rsidR="008900DC" w:rsidRPr="008900DC">
        <w:rPr>
          <w:b/>
          <w:color w:val="000000" w:themeColor="text1"/>
          <w:sz w:val="28"/>
          <w:szCs w:val="28"/>
        </w:rPr>
        <w:t xml:space="preserve"> Latvia” (Latvijas zaļie ceļi), Nr.LVIII-069</w:t>
      </w:r>
      <w:r w:rsidR="008900DC">
        <w:rPr>
          <w:b/>
          <w:color w:val="000000" w:themeColor="text1"/>
          <w:sz w:val="28"/>
          <w:szCs w:val="28"/>
        </w:rPr>
        <w:t>, ietvaros</w:t>
      </w:r>
      <w:r>
        <w:rPr>
          <w:b/>
          <w:color w:val="000000" w:themeColor="text1"/>
          <w:sz w:val="28"/>
          <w:szCs w:val="28"/>
        </w:rPr>
        <w:t>”</w:t>
      </w:r>
    </w:p>
    <w:p w14:paraId="11777026" w14:textId="796358B6" w:rsidR="003D23E6" w:rsidRPr="00154F88" w:rsidRDefault="003D23E6" w:rsidP="005217FA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4065B6" w:rsidRPr="004065B6">
        <w:rPr>
          <w:b/>
          <w:color w:val="000000" w:themeColor="text1"/>
          <w:sz w:val="28"/>
          <w:szCs w:val="28"/>
        </w:rPr>
        <w:t>85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5217FA">
      <w:pPr>
        <w:jc w:val="both"/>
      </w:pPr>
    </w:p>
    <w:p w14:paraId="237437B7" w14:textId="77777777" w:rsidR="003D23E6" w:rsidRPr="00173DAC" w:rsidRDefault="003D23E6" w:rsidP="005217FA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5217FA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5217FA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5217FA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5217F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5217FA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5217F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5217FA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680EB5CD" w:rsidR="003D23E6" w:rsidRPr="00270C04" w:rsidRDefault="00154F88" w:rsidP="005217F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Vineta Zeltkalne, </w:t>
            </w:r>
            <w:r w:rsidR="003D45F2" w:rsidRPr="00B8798C">
              <w:rPr>
                <w:color w:val="000000" w:themeColor="text1"/>
                <w:lang w:eastAsia="lv-LV"/>
              </w:rPr>
              <w:t>Balvu novada administrācijas</w:t>
            </w:r>
            <w:r w:rsidR="003D45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Attīstības plānošanas nodaļas projektu vadītāja, </w:t>
            </w:r>
            <w:hyperlink r:id="rId5" w:history="1">
              <w:r w:rsidRPr="006F2C17">
                <w:rPr>
                  <w:rStyle w:val="Hyperlink"/>
                </w:rPr>
                <w:t>vineta.zeltkalne@balvi.lv</w:t>
              </w:r>
            </w:hyperlink>
            <w:r w:rsidR="003D45F2" w:rsidRPr="003D45F2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color w:val="000000" w:themeColor="text1"/>
              </w:rPr>
              <w:t xml:space="preserve">, mob.29373559 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5217FA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5217FA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5217FA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5217FA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5217F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2FF28388" w:rsidR="003D23E6" w:rsidRPr="00154F88" w:rsidRDefault="003D23E6" w:rsidP="005217FA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154F88" w:rsidRPr="005217FA">
        <w:rPr>
          <w:rFonts w:eastAsiaTheme="minorHAnsi" w:cstheme="minorBidi"/>
          <w:lang w:eastAsia="en-US"/>
        </w:rPr>
        <w:t xml:space="preserve"> </w:t>
      </w:r>
      <w:r w:rsidR="008900DC">
        <w:rPr>
          <w:bCs/>
        </w:rPr>
        <w:t>t</w:t>
      </w:r>
      <w:r w:rsidR="008900DC" w:rsidRPr="008900DC">
        <w:rPr>
          <w:bCs/>
        </w:rPr>
        <w:t>ūrisma kartes “Gulbene-Balvi-Viļaka Zaļais ceļš” maketa at</w:t>
      </w:r>
      <w:r w:rsidR="008900DC">
        <w:rPr>
          <w:bCs/>
        </w:rPr>
        <w:t>jaunošanas un drukas pakalpojums, projekta</w:t>
      </w:r>
      <w:r w:rsidR="008900DC" w:rsidRPr="008900DC">
        <w:rPr>
          <w:bCs/>
        </w:rPr>
        <w:t xml:space="preserve"> “</w:t>
      </w:r>
      <w:proofErr w:type="spellStart"/>
      <w:r w:rsidR="008900DC" w:rsidRPr="008900DC">
        <w:rPr>
          <w:bCs/>
        </w:rPr>
        <w:t>Greenways</w:t>
      </w:r>
      <w:proofErr w:type="spellEnd"/>
      <w:r w:rsidR="008900DC" w:rsidRPr="008900DC">
        <w:rPr>
          <w:bCs/>
        </w:rPr>
        <w:t xml:space="preserve"> </w:t>
      </w:r>
      <w:proofErr w:type="spellStart"/>
      <w:r w:rsidR="008900DC" w:rsidRPr="008900DC">
        <w:rPr>
          <w:bCs/>
        </w:rPr>
        <w:t>of</w:t>
      </w:r>
      <w:proofErr w:type="spellEnd"/>
      <w:r w:rsidR="008900DC" w:rsidRPr="008900DC">
        <w:rPr>
          <w:bCs/>
        </w:rPr>
        <w:t xml:space="preserve"> Latvia” (Latvijas zaļie ceļi), Nr.LVIII-069</w:t>
      </w:r>
      <w:r w:rsidR="008900DC">
        <w:rPr>
          <w:bCs/>
        </w:rPr>
        <w:t>, ietvaros,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5217FA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5217FA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71EC28B3" w:rsidR="003D23E6" w:rsidRPr="00362AE2" w:rsidRDefault="003D23E6" w:rsidP="005217FA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Pr="004D6598">
        <w:rPr>
          <w:szCs w:val="20"/>
          <w:lang w:eastAsia="lv-LV"/>
        </w:rPr>
        <w:t xml:space="preserve"> </w:t>
      </w:r>
      <w:r w:rsidR="00154F88">
        <w:rPr>
          <w:shd w:val="clear" w:color="auto" w:fill="FFFFFF"/>
        </w:rPr>
        <w:t>Bērzpils iela 1A</w:t>
      </w:r>
      <w:r w:rsidR="00FE1167">
        <w:rPr>
          <w:shd w:val="clear" w:color="auto" w:fill="FFFFFF"/>
        </w:rPr>
        <w:t>,</w:t>
      </w:r>
      <w:r w:rsidR="00154F88">
        <w:rPr>
          <w:shd w:val="clear" w:color="auto" w:fill="FFFFFF"/>
        </w:rPr>
        <w:t xml:space="preserve"> Balvi,</w:t>
      </w:r>
      <w:r w:rsidR="009E3773">
        <w:rPr>
          <w:shd w:val="clear" w:color="auto" w:fill="FFFFFF"/>
        </w:rPr>
        <w:t xml:space="preserve"> Balvu nov., LV-4501</w:t>
      </w:r>
      <w:r w:rsidR="007F0419" w:rsidRPr="007D7C69">
        <w:rPr>
          <w:shd w:val="clear" w:color="auto" w:fill="FFFFFF"/>
        </w:rPr>
        <w:t>.</w:t>
      </w:r>
    </w:p>
    <w:p w14:paraId="1E2AB57C" w14:textId="582BD27E" w:rsidR="003D23E6" w:rsidRPr="00E7497A" w:rsidRDefault="003D23E6" w:rsidP="005217FA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8900DC">
        <w:rPr>
          <w:lang w:eastAsia="lv-LV"/>
        </w:rPr>
        <w:t>līdz 31.08.2023.</w:t>
      </w:r>
    </w:p>
    <w:p w14:paraId="67812013" w14:textId="77777777" w:rsidR="003D23E6" w:rsidRPr="00E7497A" w:rsidRDefault="003D23E6" w:rsidP="005217FA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5217FA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72D739BF" w14:textId="05ACC703" w:rsidR="00300D2F" w:rsidRDefault="003D23E6" w:rsidP="005217FA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</w:p>
    <w:p w14:paraId="3FF1762D" w14:textId="5DE64588" w:rsidR="003D23E6" w:rsidRDefault="00300D2F" w:rsidP="005217FA">
      <w:pPr>
        <w:jc w:val="both"/>
        <w:rPr>
          <w:lang w:eastAsia="lv-LV"/>
        </w:rPr>
      </w:pPr>
      <w:r>
        <w:rPr>
          <w:lang w:eastAsia="lv-LV"/>
        </w:rPr>
        <w:t xml:space="preserve">7.1. Apmaksa tiek veikta </w:t>
      </w:r>
      <w:r w:rsidR="00903BF5" w:rsidRPr="00E7248F">
        <w:rPr>
          <w:lang w:eastAsia="lv-LV"/>
        </w:rPr>
        <w:t>30</w:t>
      </w:r>
      <w:r w:rsidR="003D23E6"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="003D23E6" w:rsidRPr="00E7248F">
        <w:rPr>
          <w:lang w:eastAsia="lv-LV"/>
        </w:rPr>
        <w:t>) dienu laikā pēc nodošanas-pieņemšanas akta parakstīšanas un rēķina iesniegšanas.</w:t>
      </w:r>
    </w:p>
    <w:p w14:paraId="1FB8140C" w14:textId="54FA0D33" w:rsidR="00300D2F" w:rsidRDefault="00300D2F" w:rsidP="005217FA">
      <w:pPr>
        <w:jc w:val="both"/>
        <w:rPr>
          <w:lang w:eastAsia="lv-LV"/>
        </w:rPr>
      </w:pPr>
      <w:r>
        <w:rPr>
          <w:lang w:eastAsia="lv-LV"/>
        </w:rPr>
        <w:t>7.2.</w:t>
      </w:r>
      <w:r w:rsidRPr="00300D2F">
        <w:rPr>
          <w:lang w:eastAsia="lv-LV"/>
        </w:rPr>
        <w:t xml:space="preserve"> </w:t>
      </w:r>
      <w:r>
        <w:rPr>
          <w:lang w:eastAsia="lv-LV"/>
        </w:rPr>
        <w:t>P</w:t>
      </w:r>
      <w:r w:rsidRPr="005F4C7C">
        <w:rPr>
          <w:lang w:eastAsia="lv-LV"/>
        </w:rPr>
        <w:t xml:space="preserve">retendents ir tiesīgs prasīt avansu līdz EUR </w:t>
      </w:r>
      <w:r>
        <w:rPr>
          <w:lang w:eastAsia="lv-LV"/>
        </w:rPr>
        <w:t>578,51</w:t>
      </w:r>
      <w:r w:rsidRPr="005F4C7C">
        <w:rPr>
          <w:lang w:eastAsia="lv-LV"/>
        </w:rPr>
        <w:t xml:space="preserve"> </w:t>
      </w:r>
      <w:r>
        <w:rPr>
          <w:lang w:eastAsia="lv-LV"/>
        </w:rPr>
        <w:t>bez</w:t>
      </w:r>
      <w:r w:rsidRPr="005F4C7C">
        <w:rPr>
          <w:lang w:eastAsia="lv-LV"/>
        </w:rPr>
        <w:t xml:space="preserve"> PVN, kas tiek izmaksāts 30 (trīsdesmit) dienu laikā pēc rēķina iesniegšanas. Avanss tiek dzēsts, veicot noslēguma maksājumu.</w:t>
      </w:r>
    </w:p>
    <w:p w14:paraId="73E5D18B" w14:textId="1ABD8E35" w:rsidR="00300D2F" w:rsidRDefault="00300D2F" w:rsidP="005217FA">
      <w:pPr>
        <w:jc w:val="both"/>
        <w:rPr>
          <w:lang w:eastAsia="lv-LV"/>
        </w:rPr>
      </w:pPr>
      <w:r w:rsidRPr="0030148F">
        <w:rPr>
          <w:color w:val="000000" w:themeColor="text1"/>
          <w:lang w:eastAsia="lv-LV"/>
        </w:rPr>
        <w:t>7.</w:t>
      </w:r>
      <w:r>
        <w:rPr>
          <w:color w:val="000000" w:themeColor="text1"/>
          <w:lang w:eastAsia="lv-LV"/>
        </w:rPr>
        <w:t>3</w:t>
      </w:r>
      <w:r w:rsidRPr="0030148F">
        <w:rPr>
          <w:color w:val="000000" w:themeColor="text1"/>
          <w:lang w:eastAsia="lv-LV"/>
        </w:rPr>
        <w:t xml:space="preserve">. Atlikusī summa tiek izmaksāta </w:t>
      </w:r>
      <w:r>
        <w:rPr>
          <w:color w:val="000000" w:themeColor="text1"/>
          <w:lang w:eastAsia="lv-LV"/>
        </w:rPr>
        <w:t>3</w:t>
      </w:r>
      <w:r w:rsidRPr="0030148F">
        <w:rPr>
          <w:lang w:eastAsia="lv-LV"/>
        </w:rPr>
        <w:t>0 (</w:t>
      </w:r>
      <w:r>
        <w:rPr>
          <w:lang w:eastAsia="lv-LV"/>
        </w:rPr>
        <w:t>trīs</w:t>
      </w:r>
      <w:r w:rsidRPr="0030148F">
        <w:rPr>
          <w:lang w:eastAsia="lv-LV"/>
        </w:rPr>
        <w:t xml:space="preserve">desmit) </w:t>
      </w:r>
      <w:r w:rsidRPr="00274D72">
        <w:rPr>
          <w:lang w:eastAsia="lv-LV"/>
        </w:rPr>
        <w:t>dienu laikā pēc līguma sekmīgas izpildes,</w:t>
      </w:r>
      <w:r w:rsidRPr="0030148F">
        <w:rPr>
          <w:lang w:eastAsia="lv-LV"/>
        </w:rPr>
        <w:t xml:space="preserve"> nodošanas-pieņemšanas akta parakstīšanas un rēķina iesniegšanas.</w:t>
      </w:r>
    </w:p>
    <w:p w14:paraId="73DE88E9" w14:textId="4604906A" w:rsidR="00300D2F" w:rsidRPr="00E7248F" w:rsidRDefault="00300D2F" w:rsidP="005217FA">
      <w:pPr>
        <w:jc w:val="both"/>
        <w:rPr>
          <w:lang w:eastAsia="lv-LV"/>
        </w:rPr>
      </w:pPr>
      <w:r>
        <w:rPr>
          <w:lang w:eastAsia="lv-LV"/>
        </w:rPr>
        <w:t xml:space="preserve">7.4. </w:t>
      </w:r>
      <w:r w:rsidRPr="000C467F">
        <w:rPr>
          <w:lang w:eastAsia="lv-LV"/>
        </w:rPr>
        <w:t>Līguma darbības laikā</w:t>
      </w:r>
      <w:r w:rsidR="009B6F77">
        <w:rPr>
          <w:lang w:eastAsia="lv-LV"/>
        </w:rPr>
        <w:t xml:space="preserve">, </w:t>
      </w:r>
      <w:r w:rsidRPr="000C467F">
        <w:rPr>
          <w:lang w:eastAsia="lv-LV"/>
        </w:rPr>
        <w:t>apmaksas kārtība nevar tikt mainīta.</w:t>
      </w:r>
    </w:p>
    <w:p w14:paraId="1896FFEE" w14:textId="41F6ED5C" w:rsidR="004D6598" w:rsidRPr="00E7248F" w:rsidRDefault="00696A05" w:rsidP="005217FA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5217FA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5217FA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7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5217FA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 xml:space="preserve">Valsts ieņēmumu dienesta tīmekļvietnes sadaļā </w:t>
      </w:r>
      <w:r w:rsidRPr="000B6E84">
        <w:lastRenderedPageBreak/>
        <w:t>“Saimnieciskās darbības veicēji, VID reģistrētās juridiskās personas un citas personas”</w:t>
      </w:r>
      <w:r w:rsidRPr="000410A2">
        <w:t xml:space="preserve"> </w:t>
      </w:r>
      <w:hyperlink r:id="rId8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5217F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617D314D" w14:textId="29F09F08" w:rsidR="008900DC" w:rsidRDefault="000614EC" w:rsidP="005217FA">
      <w:pPr>
        <w:jc w:val="both"/>
        <w:rPr>
          <w:lang w:eastAsia="lv-LV"/>
        </w:rPr>
      </w:pPr>
      <w:r w:rsidRPr="00E7248F">
        <w:rPr>
          <w:lang w:eastAsia="lv-LV"/>
        </w:rPr>
        <w:t>9.</w:t>
      </w:r>
      <w:r>
        <w:rPr>
          <w:lang w:eastAsia="lv-LV"/>
        </w:rPr>
        <w:t>4</w:t>
      </w:r>
      <w:r w:rsidRPr="00E7248F">
        <w:rPr>
          <w:lang w:eastAsia="lv-LV"/>
        </w:rPr>
        <w:t xml:space="preserve">. </w:t>
      </w:r>
      <w:bookmarkEnd w:id="0"/>
      <w:r w:rsidR="008900DC" w:rsidRPr="008900DC">
        <w:rPr>
          <w:lang w:eastAsia="lv-LV"/>
        </w:rPr>
        <w:t>Uz pretendentu nedrīkst būt attiecināmi Starptautisko un Latvijas Republikas nacionālo sankciju likuma 11.</w:t>
      </w:r>
      <w:r w:rsidR="008900DC" w:rsidRPr="004F0CDF">
        <w:rPr>
          <w:vertAlign w:val="superscript"/>
          <w:lang w:eastAsia="lv-LV"/>
        </w:rPr>
        <w:t>1</w:t>
      </w:r>
      <w:r w:rsidR="008900DC" w:rsidRPr="008900DC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9" w:history="1">
        <w:r w:rsidR="00F53BE6" w:rsidRPr="00BB6509">
          <w:rPr>
            <w:rStyle w:val="Hyperlink"/>
            <w:lang w:eastAsia="lv-LV"/>
          </w:rPr>
          <w:t>www.lursoft.lv</w:t>
        </w:r>
      </w:hyperlink>
      <w:r w:rsidR="00F53BE6" w:rsidRPr="00F53BE6">
        <w:rPr>
          <w:lang w:eastAsia="lv-LV"/>
        </w:rPr>
        <w:t xml:space="preserve"> </w:t>
      </w:r>
      <w:r w:rsidR="008900DC" w:rsidRPr="008900DC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1AD93709" w:rsidR="000614EC" w:rsidRPr="00E7248F" w:rsidRDefault="000614EC" w:rsidP="005217FA">
      <w:pPr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26E14FD4" w:rsidR="000614EC" w:rsidRPr="00E7248F" w:rsidRDefault="000614EC" w:rsidP="005217FA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="008900DC">
        <w:t xml:space="preserve">Tehniskā specifikācija </w:t>
      </w:r>
      <w:r w:rsidRPr="00E7248F">
        <w:t>(skat. 1.pielikumu).</w:t>
      </w:r>
    </w:p>
    <w:p w14:paraId="691531E3" w14:textId="77777777" w:rsidR="000614EC" w:rsidRPr="00E7248F" w:rsidRDefault="000614EC" w:rsidP="005217FA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Pr="00787ABE" w:rsidRDefault="000614EC" w:rsidP="005217FA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10.3. Ja piedāvājumu paraksta pilnvarota persona – piedāvājumam jāpievieno šīs personas pilnvarošanas dokumenta kopija.</w:t>
      </w:r>
    </w:p>
    <w:p w14:paraId="266ABAEE" w14:textId="77777777" w:rsidR="000614EC" w:rsidRPr="00696A05" w:rsidRDefault="000614EC" w:rsidP="005217FA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7777777" w:rsidR="000614EC" w:rsidRPr="00696A05" w:rsidRDefault="000614EC" w:rsidP="005217FA">
      <w:pPr>
        <w:ind w:left="284"/>
        <w:jc w:val="both"/>
      </w:pPr>
      <w:r w:rsidRPr="00696A05">
        <w:t>10.</w:t>
      </w:r>
      <w:r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7777777" w:rsidR="000614EC" w:rsidRPr="00FC2496" w:rsidRDefault="000614EC" w:rsidP="005217FA">
      <w:pPr>
        <w:ind w:left="284"/>
        <w:jc w:val="both"/>
      </w:pPr>
      <w:r w:rsidRPr="00696A05">
        <w:t>10.</w:t>
      </w:r>
      <w:r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5217FA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5217FA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5217FA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308FEC56" w:rsidR="003D23E6" w:rsidRPr="008B54B3" w:rsidRDefault="003D23E6" w:rsidP="005217FA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4065B6" w:rsidRPr="004065B6">
        <w:rPr>
          <w:b/>
          <w:bCs/>
          <w:color w:val="000000" w:themeColor="text1"/>
        </w:rPr>
        <w:t>27</w:t>
      </w:r>
      <w:r w:rsidR="00F160AA" w:rsidRPr="00F160AA">
        <w:rPr>
          <w:b/>
          <w:bCs/>
          <w:color w:val="000000" w:themeColor="text1"/>
        </w:rPr>
        <w:t>.07.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5217FA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5217FA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20F696A8" w:rsidR="003D23E6" w:rsidRPr="008B54B3" w:rsidRDefault="003D23E6" w:rsidP="005217FA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202</w:t>
      </w:r>
      <w:r w:rsidR="00364503">
        <w:rPr>
          <w:i/>
          <w:iCs/>
        </w:rPr>
        <w:t>3</w:t>
      </w:r>
      <w:r w:rsidRPr="004065B6">
        <w:rPr>
          <w:i/>
          <w:iCs/>
          <w:color w:val="000000" w:themeColor="text1"/>
        </w:rPr>
        <w:t>/</w:t>
      </w:r>
      <w:r w:rsidR="004065B6" w:rsidRPr="004065B6">
        <w:rPr>
          <w:i/>
          <w:iCs/>
          <w:color w:val="000000" w:themeColor="text1"/>
        </w:rPr>
        <w:t>85</w:t>
      </w:r>
      <w:r w:rsidRPr="004065B6">
        <w:rPr>
          <w:i/>
          <w:iCs/>
          <w:color w:val="000000" w:themeColor="text1"/>
        </w:rPr>
        <w:t>”</w:t>
      </w:r>
      <w:r w:rsidRPr="004065B6">
        <w:rPr>
          <w:color w:val="000000" w:themeColor="text1"/>
        </w:rPr>
        <w:t>.</w:t>
      </w:r>
    </w:p>
    <w:p w14:paraId="175615F9" w14:textId="1F15D7A3" w:rsidR="003D23E6" w:rsidRPr="008B54B3" w:rsidRDefault="003D23E6" w:rsidP="005217FA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5217FA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8B54B3" w:rsidRDefault="003D23E6" w:rsidP="005217FA">
      <w:pPr>
        <w:pStyle w:val="List3"/>
        <w:ind w:left="0" w:firstLine="0"/>
        <w:jc w:val="both"/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017A9263" w:rsidR="007F0419" w:rsidRPr="007F0419" w:rsidRDefault="003D23E6" w:rsidP="005217FA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="00364503" w:rsidRPr="00364503">
        <w:rPr>
          <w:bCs/>
          <w:i/>
        </w:rPr>
        <w:t xml:space="preserve"> </w:t>
      </w:r>
      <w:r w:rsidR="000F73DC" w:rsidRPr="00695114">
        <w:rPr>
          <w:bCs/>
          <w:i/>
        </w:rPr>
        <w:t>“</w:t>
      </w:r>
      <w:r w:rsidR="008900DC" w:rsidRPr="008900DC">
        <w:rPr>
          <w:bCs/>
          <w:i/>
          <w:color w:val="000000" w:themeColor="text1"/>
        </w:rPr>
        <w:t>Tūrisma kartes “Gulbene-Balvi-Viļaka Zaļais ceļš” maketa atjaunošanas u</w:t>
      </w:r>
      <w:r w:rsidR="008900DC">
        <w:rPr>
          <w:bCs/>
          <w:i/>
          <w:color w:val="000000" w:themeColor="text1"/>
        </w:rPr>
        <w:t>n drukas pakalpojums, projekta</w:t>
      </w:r>
      <w:r w:rsidR="008900DC" w:rsidRPr="008900DC">
        <w:rPr>
          <w:bCs/>
          <w:i/>
          <w:color w:val="000000" w:themeColor="text1"/>
        </w:rPr>
        <w:t xml:space="preserve"> “</w:t>
      </w:r>
      <w:proofErr w:type="spellStart"/>
      <w:r w:rsidR="008900DC" w:rsidRPr="008900DC">
        <w:rPr>
          <w:bCs/>
          <w:i/>
          <w:color w:val="000000" w:themeColor="text1"/>
        </w:rPr>
        <w:t>Greenways</w:t>
      </w:r>
      <w:proofErr w:type="spellEnd"/>
      <w:r w:rsidR="008900DC" w:rsidRPr="008900DC">
        <w:rPr>
          <w:bCs/>
          <w:i/>
          <w:color w:val="000000" w:themeColor="text1"/>
        </w:rPr>
        <w:t xml:space="preserve"> </w:t>
      </w:r>
      <w:proofErr w:type="spellStart"/>
      <w:r w:rsidR="008900DC" w:rsidRPr="008900DC">
        <w:rPr>
          <w:bCs/>
          <w:i/>
          <w:color w:val="000000" w:themeColor="text1"/>
        </w:rPr>
        <w:t>of</w:t>
      </w:r>
      <w:proofErr w:type="spellEnd"/>
      <w:r w:rsidR="008900DC" w:rsidRPr="008900DC">
        <w:rPr>
          <w:bCs/>
          <w:i/>
          <w:color w:val="000000" w:themeColor="text1"/>
        </w:rPr>
        <w:t xml:space="preserve"> Latvia” (Latvijas zaļie ceļi), Nr. LVIII-069, ietvaros</w:t>
      </w:r>
      <w:r w:rsidR="000F73DC" w:rsidRPr="00695114">
        <w:rPr>
          <w:bCs/>
          <w:i/>
        </w:rPr>
        <w:t>”</w:t>
      </w:r>
      <w:r w:rsidRPr="00695114">
        <w:rPr>
          <w:bCs/>
          <w:i/>
        </w:rPr>
        <w:t xml:space="preserve">, </w:t>
      </w:r>
      <w:r w:rsidR="00364503" w:rsidRPr="00695114">
        <w:rPr>
          <w:bCs/>
          <w:i/>
        </w:rPr>
        <w:t>ID</w:t>
      </w:r>
      <w:r w:rsidR="00364503" w:rsidRPr="00364503">
        <w:rPr>
          <w:i/>
        </w:rPr>
        <w:t xml:space="preserve"> Nr. BNP TI 2023</w:t>
      </w:r>
      <w:r w:rsidR="00364503" w:rsidRPr="004065B6">
        <w:rPr>
          <w:i/>
          <w:color w:val="000000" w:themeColor="text1"/>
        </w:rPr>
        <w:t>/</w:t>
      </w:r>
      <w:r w:rsidR="004065B6" w:rsidRPr="004065B6">
        <w:rPr>
          <w:i/>
          <w:color w:val="000000" w:themeColor="text1"/>
        </w:rPr>
        <w:t>85</w:t>
      </w:r>
      <w:r w:rsidR="00364503" w:rsidRPr="004065B6">
        <w:rPr>
          <w:i/>
          <w:color w:val="000000" w:themeColor="text1"/>
        </w:rPr>
        <w:t>.</w:t>
      </w:r>
      <w:r w:rsidR="00364503" w:rsidRPr="004065B6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r w:rsidR="004065B6" w:rsidRPr="004065B6">
        <w:rPr>
          <w:i/>
          <w:iCs/>
          <w:color w:val="000000" w:themeColor="text1"/>
        </w:rPr>
        <w:t>27</w:t>
      </w:r>
      <w:r w:rsidR="00F160AA" w:rsidRPr="00F160AA">
        <w:rPr>
          <w:i/>
          <w:iCs/>
          <w:color w:val="000000" w:themeColor="text1"/>
        </w:rPr>
        <w:t>.07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695AF628" w14:textId="4B3379E9" w:rsidR="003D23E6" w:rsidRPr="006B237B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900DC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63F7AB3C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00DC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20C022B1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00DC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3C8F6007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00DC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79B99CF" w:rsidR="003D23E6" w:rsidRPr="002679DD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00DC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785EAD2C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900DC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1084D121" w:rsidR="003D23E6" w:rsidRDefault="003D23E6" w:rsidP="005217FA">
      <w:pPr>
        <w:jc w:val="both"/>
      </w:pPr>
      <w:r>
        <w:t>1</w:t>
      </w:r>
      <w:r w:rsidR="008900DC">
        <w:t>2</w:t>
      </w:r>
      <w:r>
        <w:t>.3. Pasūtītājam nav pienākums veikt pilnīgi visas 1</w:t>
      </w:r>
      <w:r w:rsidR="008900DC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AF3D72">
        <w:t>2</w:t>
      </w:r>
      <w:r>
        <w:t>.2.punkta apakšpunktos norādītās darbības.</w:t>
      </w:r>
    </w:p>
    <w:p w14:paraId="2C3D8E1D" w14:textId="3135C068" w:rsidR="003D23E6" w:rsidRDefault="003D23E6" w:rsidP="005217FA">
      <w:pPr>
        <w:jc w:val="both"/>
      </w:pPr>
      <w:r>
        <w:lastRenderedPageBreak/>
        <w:t>1</w:t>
      </w:r>
      <w:r w:rsidR="00AF3D72">
        <w:t>2</w:t>
      </w:r>
      <w:r>
        <w:t xml:space="preserve">.4. </w:t>
      </w:r>
      <w:r w:rsidR="008F7D51">
        <w:t>Ja pasūtītājam, secīgi veicot 12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3B51C1B0" w:rsidR="003D23E6" w:rsidRDefault="003D23E6" w:rsidP="005217FA">
      <w:pPr>
        <w:jc w:val="both"/>
      </w:pPr>
      <w:r>
        <w:t>1</w:t>
      </w:r>
      <w:r w:rsidR="008F7D51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3A0950E5" w:rsidR="003D23E6" w:rsidRPr="008671A7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F7D51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5AFAF8C9" w:rsidR="003D23E6" w:rsidRDefault="003D23E6" w:rsidP="005217FA">
      <w:pPr>
        <w:jc w:val="both"/>
      </w:pPr>
      <w:r>
        <w:t>1</w:t>
      </w:r>
      <w:r w:rsidR="008F7D51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6CE2EEE2" w:rsidR="003D23E6" w:rsidRPr="00BF0337" w:rsidRDefault="003D23E6" w:rsidP="005217F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F7D51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7D3DEA9" w:rsidR="003D23E6" w:rsidRPr="00BF0337" w:rsidRDefault="003D23E6" w:rsidP="005217F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F7D5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CB7B47D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F7D51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E49785C" w:rsidR="003D23E6" w:rsidRPr="00C05A15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F7D51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275C9292" w:rsidR="003D23E6" w:rsidRPr="00C05A15" w:rsidRDefault="003D23E6" w:rsidP="005217FA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F7D51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A14D21A" w:rsidR="003D23E6" w:rsidRPr="008A283D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F7D51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24ECBB8E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F7D51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50F1498A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F7D51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5217F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7990AF2A" w:rsidR="003D23E6" w:rsidRDefault="003D23E6" w:rsidP="005217FA">
      <w:pPr>
        <w:ind w:left="142"/>
        <w:jc w:val="both"/>
      </w:pPr>
      <w:r>
        <w:t>1</w:t>
      </w:r>
      <w:r w:rsidR="008F7D51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5217FA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5217FA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5217FA">
      <w:pPr>
        <w:ind w:left="567"/>
        <w:jc w:val="both"/>
      </w:pPr>
      <w:r>
        <w:t>- tikai noraidītajam pretendentam – noraidīšanas iemeslu.</w:t>
      </w:r>
    </w:p>
    <w:p w14:paraId="239D441D" w14:textId="20A2428D" w:rsidR="003D23E6" w:rsidRPr="00A47657" w:rsidRDefault="003D23E6" w:rsidP="005217FA">
      <w:pPr>
        <w:jc w:val="both"/>
        <w:rPr>
          <w:bCs/>
        </w:rPr>
      </w:pPr>
      <w:r>
        <w:rPr>
          <w:b/>
        </w:rPr>
        <w:t>1</w:t>
      </w:r>
      <w:r w:rsidR="008F7D51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5217FA">
      <w:pPr>
        <w:jc w:val="both"/>
        <w:rPr>
          <w:iCs/>
        </w:rPr>
      </w:pPr>
    </w:p>
    <w:p w14:paraId="47CE8C94" w14:textId="77777777" w:rsidR="003D23E6" w:rsidRDefault="003D23E6" w:rsidP="005217FA">
      <w:pPr>
        <w:jc w:val="both"/>
        <w:rPr>
          <w:iCs/>
        </w:rPr>
      </w:pPr>
      <w:r>
        <w:rPr>
          <w:iCs/>
        </w:rPr>
        <w:lastRenderedPageBreak/>
        <w:t>Pielikumā:</w:t>
      </w:r>
    </w:p>
    <w:p w14:paraId="59F3DFC8" w14:textId="262E8200" w:rsidR="003D23E6" w:rsidRPr="00AB4659" w:rsidRDefault="003D23E6" w:rsidP="005217FA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8F7D51">
        <w:rPr>
          <w:iCs/>
        </w:rPr>
        <w:t>;</w:t>
      </w:r>
    </w:p>
    <w:p w14:paraId="2E30B26F" w14:textId="7B5DF729" w:rsidR="003D0CDD" w:rsidRDefault="003D23E6" w:rsidP="005217FA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86807CD" w14:textId="77777777" w:rsidR="00695114" w:rsidRDefault="00695114" w:rsidP="005217FA">
      <w:pPr>
        <w:jc w:val="both"/>
        <w:rPr>
          <w:iCs/>
        </w:rPr>
      </w:pPr>
    </w:p>
    <w:p w14:paraId="628DEAEE" w14:textId="77777777" w:rsidR="00695114" w:rsidRDefault="00695114" w:rsidP="005217FA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5217FA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5217FA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885F4EC" w14:textId="77777777" w:rsidR="008F7D51" w:rsidRDefault="008F7D51" w:rsidP="005217FA">
      <w:pPr>
        <w:jc w:val="right"/>
        <w:rPr>
          <w:sz w:val="20"/>
          <w:szCs w:val="20"/>
        </w:rPr>
      </w:pPr>
      <w:r w:rsidRPr="008F7D51">
        <w:rPr>
          <w:sz w:val="20"/>
          <w:szCs w:val="20"/>
        </w:rPr>
        <w:t>“Tūrisma kartes “Gulbene-Balvi-Viļaka Zaļais ceļš” maketa atjaunošanas un drukas pakalpojums,</w:t>
      </w:r>
    </w:p>
    <w:p w14:paraId="707D80C9" w14:textId="50091C59" w:rsidR="008F7D51" w:rsidRPr="00702D85" w:rsidRDefault="008F7D51" w:rsidP="005217FA">
      <w:pPr>
        <w:jc w:val="right"/>
        <w:rPr>
          <w:color w:val="000000" w:themeColor="text1"/>
          <w:sz w:val="20"/>
          <w:szCs w:val="20"/>
        </w:rPr>
      </w:pPr>
      <w:r w:rsidRPr="008F7D51">
        <w:rPr>
          <w:sz w:val="20"/>
          <w:szCs w:val="20"/>
        </w:rPr>
        <w:t xml:space="preserve"> projekta “</w:t>
      </w:r>
      <w:proofErr w:type="spellStart"/>
      <w:r w:rsidRPr="008F7D51">
        <w:rPr>
          <w:sz w:val="20"/>
          <w:szCs w:val="20"/>
        </w:rPr>
        <w:t>Greenways</w:t>
      </w:r>
      <w:proofErr w:type="spellEnd"/>
      <w:r w:rsidRPr="008F7D51">
        <w:rPr>
          <w:sz w:val="20"/>
          <w:szCs w:val="20"/>
        </w:rPr>
        <w:t xml:space="preserve"> </w:t>
      </w:r>
      <w:proofErr w:type="spellStart"/>
      <w:r w:rsidRPr="008F7D51">
        <w:rPr>
          <w:sz w:val="20"/>
          <w:szCs w:val="20"/>
        </w:rPr>
        <w:t>of</w:t>
      </w:r>
      <w:proofErr w:type="spellEnd"/>
      <w:r w:rsidRPr="008F7D51">
        <w:rPr>
          <w:sz w:val="20"/>
          <w:szCs w:val="20"/>
        </w:rPr>
        <w:t xml:space="preserve"> Latvia” (Latvijas zaļie ceļi), Nr.LVIII-069, </w:t>
      </w:r>
      <w:r w:rsidRPr="00702D85">
        <w:rPr>
          <w:color w:val="000000" w:themeColor="text1"/>
          <w:sz w:val="20"/>
          <w:szCs w:val="20"/>
        </w:rPr>
        <w:t>ietvaros”</w:t>
      </w:r>
    </w:p>
    <w:p w14:paraId="655EFBE9" w14:textId="78954B35" w:rsidR="000614EC" w:rsidRPr="00702D85" w:rsidRDefault="008F7D51" w:rsidP="005217FA">
      <w:pPr>
        <w:jc w:val="right"/>
        <w:rPr>
          <w:color w:val="000000" w:themeColor="text1"/>
          <w:sz w:val="20"/>
          <w:szCs w:val="20"/>
        </w:rPr>
      </w:pPr>
      <w:r w:rsidRPr="00702D85">
        <w:rPr>
          <w:color w:val="000000" w:themeColor="text1"/>
          <w:sz w:val="20"/>
          <w:szCs w:val="20"/>
        </w:rPr>
        <w:t>(ID Nr. BNP TI 2023/</w:t>
      </w:r>
      <w:r w:rsidR="00702D85" w:rsidRPr="00702D85">
        <w:rPr>
          <w:color w:val="000000" w:themeColor="text1"/>
          <w:sz w:val="20"/>
          <w:szCs w:val="20"/>
        </w:rPr>
        <w:t>85</w:t>
      </w:r>
      <w:r w:rsidRPr="00702D85">
        <w:rPr>
          <w:color w:val="000000" w:themeColor="text1"/>
          <w:sz w:val="20"/>
          <w:szCs w:val="20"/>
        </w:rPr>
        <w:t>)</w:t>
      </w:r>
    </w:p>
    <w:p w14:paraId="6EC18E13" w14:textId="77777777" w:rsidR="008F7D51" w:rsidRPr="00702D85" w:rsidRDefault="008F7D51" w:rsidP="005217FA">
      <w:pPr>
        <w:jc w:val="both"/>
        <w:rPr>
          <w:color w:val="000000" w:themeColor="text1"/>
        </w:rPr>
      </w:pPr>
    </w:p>
    <w:p w14:paraId="3C721CB4" w14:textId="0E9710C3" w:rsidR="00FA65C2" w:rsidRPr="00702D85" w:rsidRDefault="00FA65C2" w:rsidP="005217FA">
      <w:pPr>
        <w:jc w:val="center"/>
        <w:rPr>
          <w:b/>
          <w:bCs/>
          <w:color w:val="000000" w:themeColor="text1"/>
          <w:sz w:val="28"/>
          <w:szCs w:val="28"/>
        </w:rPr>
      </w:pPr>
      <w:r w:rsidRPr="00702D85">
        <w:rPr>
          <w:b/>
          <w:bCs/>
          <w:color w:val="000000" w:themeColor="text1"/>
          <w:sz w:val="28"/>
          <w:szCs w:val="28"/>
        </w:rPr>
        <w:t>TEHNISKĀ SPECIFIKĀCIJA</w:t>
      </w:r>
    </w:p>
    <w:p w14:paraId="3826736D" w14:textId="08915608" w:rsidR="008F7D51" w:rsidRPr="00702D85" w:rsidRDefault="008F7D51" w:rsidP="005217FA">
      <w:pPr>
        <w:jc w:val="center"/>
        <w:rPr>
          <w:b/>
          <w:color w:val="000000" w:themeColor="text1"/>
          <w:sz w:val="28"/>
          <w:szCs w:val="28"/>
        </w:rPr>
      </w:pPr>
      <w:r w:rsidRPr="00702D85">
        <w:rPr>
          <w:b/>
          <w:color w:val="000000" w:themeColor="text1"/>
          <w:sz w:val="28"/>
          <w:szCs w:val="28"/>
        </w:rPr>
        <w:t>“Tūrisma kartes “Gulbene-Balvi-Viļaka Zaļais ceļš” maketa atjaunošanas un drukas pakalpojums, projekta “</w:t>
      </w:r>
      <w:proofErr w:type="spellStart"/>
      <w:r w:rsidRPr="00702D85">
        <w:rPr>
          <w:b/>
          <w:color w:val="000000" w:themeColor="text1"/>
          <w:sz w:val="28"/>
          <w:szCs w:val="28"/>
        </w:rPr>
        <w:t>Greenways</w:t>
      </w:r>
      <w:proofErr w:type="spellEnd"/>
      <w:r w:rsidRPr="00702D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85">
        <w:rPr>
          <w:b/>
          <w:color w:val="000000" w:themeColor="text1"/>
          <w:sz w:val="28"/>
          <w:szCs w:val="28"/>
        </w:rPr>
        <w:t>of</w:t>
      </w:r>
      <w:proofErr w:type="spellEnd"/>
      <w:r w:rsidRPr="00702D85">
        <w:rPr>
          <w:b/>
          <w:color w:val="000000" w:themeColor="text1"/>
          <w:sz w:val="28"/>
          <w:szCs w:val="28"/>
        </w:rPr>
        <w:t xml:space="preserve"> Latvia” (Latvijas zaļie ceļi), Nr.LVIII-069, ietvaros”</w:t>
      </w:r>
    </w:p>
    <w:p w14:paraId="546AB57F" w14:textId="675632D7" w:rsidR="008F7D51" w:rsidRPr="00702D85" w:rsidRDefault="008F7D51" w:rsidP="005217FA">
      <w:pPr>
        <w:jc w:val="center"/>
        <w:rPr>
          <w:b/>
          <w:color w:val="000000" w:themeColor="text1"/>
          <w:sz w:val="28"/>
          <w:szCs w:val="28"/>
        </w:rPr>
      </w:pPr>
      <w:r w:rsidRPr="00702D85">
        <w:rPr>
          <w:b/>
          <w:color w:val="000000" w:themeColor="text1"/>
          <w:sz w:val="28"/>
          <w:szCs w:val="28"/>
        </w:rPr>
        <w:t>(ID Nr. BNP TI 2023/</w:t>
      </w:r>
      <w:r w:rsidR="00702D85" w:rsidRPr="00702D85">
        <w:rPr>
          <w:b/>
          <w:color w:val="000000" w:themeColor="text1"/>
          <w:sz w:val="28"/>
          <w:szCs w:val="28"/>
        </w:rPr>
        <w:t>85</w:t>
      </w:r>
      <w:r w:rsidRPr="00702D85">
        <w:rPr>
          <w:b/>
          <w:color w:val="000000" w:themeColor="text1"/>
          <w:sz w:val="28"/>
          <w:szCs w:val="28"/>
        </w:rPr>
        <w:t>)</w:t>
      </w:r>
    </w:p>
    <w:p w14:paraId="0E5EC8A8" w14:textId="77777777" w:rsidR="008F7D51" w:rsidRPr="00851FAC" w:rsidRDefault="008F7D51" w:rsidP="005217FA">
      <w:pPr>
        <w:jc w:val="center"/>
      </w:pPr>
    </w:p>
    <w:p w14:paraId="6E72D9AB" w14:textId="613DFF88" w:rsidR="00FA65C2" w:rsidRPr="002032AE" w:rsidRDefault="00FA65C2" w:rsidP="005217F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5217FA">
      <w:pPr>
        <w:jc w:val="both"/>
      </w:pPr>
    </w:p>
    <w:p w14:paraId="1A8E0225" w14:textId="77777777" w:rsidR="00FA65C2" w:rsidRDefault="00FA65C2" w:rsidP="005217FA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5217FA">
      <w:pPr>
        <w:jc w:val="right"/>
      </w:pPr>
      <w:r w:rsidRPr="00FA0539">
        <w:lastRenderedPageBreak/>
        <w:t>2.pielikums</w:t>
      </w:r>
    </w:p>
    <w:p w14:paraId="5B14A36B" w14:textId="77777777" w:rsidR="008F7D51" w:rsidRPr="008F7D51" w:rsidRDefault="008F7D51" w:rsidP="005217FA">
      <w:pPr>
        <w:jc w:val="right"/>
        <w:rPr>
          <w:sz w:val="20"/>
          <w:szCs w:val="20"/>
        </w:rPr>
      </w:pPr>
      <w:r w:rsidRPr="008F7D51">
        <w:rPr>
          <w:sz w:val="20"/>
          <w:szCs w:val="20"/>
        </w:rPr>
        <w:t>Tirgus izpētei</w:t>
      </w:r>
    </w:p>
    <w:p w14:paraId="41CE2998" w14:textId="77777777" w:rsidR="008F7D51" w:rsidRPr="008F7D51" w:rsidRDefault="008F7D51" w:rsidP="005217FA">
      <w:pPr>
        <w:jc w:val="right"/>
        <w:rPr>
          <w:sz w:val="20"/>
          <w:szCs w:val="20"/>
        </w:rPr>
      </w:pPr>
      <w:r w:rsidRPr="008F7D51">
        <w:rPr>
          <w:sz w:val="20"/>
          <w:szCs w:val="20"/>
        </w:rPr>
        <w:t>“Tūrisma kartes “Gulbene-Balvi-Viļaka Zaļais ceļš” maketa atjaunošanas un drukas pakalpojums,</w:t>
      </w:r>
    </w:p>
    <w:p w14:paraId="1D1E9160" w14:textId="2F487C63" w:rsidR="008F7D51" w:rsidRPr="00702D85" w:rsidRDefault="008F7D51" w:rsidP="005217FA">
      <w:pPr>
        <w:jc w:val="right"/>
        <w:rPr>
          <w:color w:val="000000" w:themeColor="text1"/>
          <w:sz w:val="20"/>
          <w:szCs w:val="20"/>
        </w:rPr>
      </w:pPr>
      <w:r w:rsidRPr="008F7D51">
        <w:rPr>
          <w:sz w:val="20"/>
          <w:szCs w:val="20"/>
        </w:rPr>
        <w:t xml:space="preserve"> projekta “</w:t>
      </w:r>
      <w:proofErr w:type="spellStart"/>
      <w:r w:rsidRPr="008F7D51">
        <w:rPr>
          <w:sz w:val="20"/>
          <w:szCs w:val="20"/>
        </w:rPr>
        <w:t>Greenways</w:t>
      </w:r>
      <w:proofErr w:type="spellEnd"/>
      <w:r w:rsidRPr="008F7D51">
        <w:rPr>
          <w:sz w:val="20"/>
          <w:szCs w:val="20"/>
        </w:rPr>
        <w:t xml:space="preserve"> </w:t>
      </w:r>
      <w:proofErr w:type="spellStart"/>
      <w:r w:rsidRPr="008F7D51">
        <w:rPr>
          <w:sz w:val="20"/>
          <w:szCs w:val="20"/>
        </w:rPr>
        <w:t>of</w:t>
      </w:r>
      <w:proofErr w:type="spellEnd"/>
      <w:r w:rsidRPr="008F7D51">
        <w:rPr>
          <w:sz w:val="20"/>
          <w:szCs w:val="20"/>
        </w:rPr>
        <w:t xml:space="preserve"> Latvia” (Latvijas zaļie ceļi), Nr.</w:t>
      </w:r>
      <w:bookmarkStart w:id="3" w:name="_GoBack"/>
      <w:r w:rsidRPr="00702D85">
        <w:rPr>
          <w:color w:val="000000" w:themeColor="text1"/>
          <w:sz w:val="20"/>
          <w:szCs w:val="20"/>
        </w:rPr>
        <w:t>LVIII-069, ietvaros”</w:t>
      </w:r>
    </w:p>
    <w:p w14:paraId="44677FEE" w14:textId="3FBE984D" w:rsidR="003D0CDD" w:rsidRPr="00702D85" w:rsidRDefault="008F7D51" w:rsidP="005217FA">
      <w:pPr>
        <w:jc w:val="right"/>
        <w:rPr>
          <w:color w:val="000000" w:themeColor="text1"/>
          <w:sz w:val="20"/>
          <w:szCs w:val="20"/>
        </w:rPr>
      </w:pPr>
      <w:r w:rsidRPr="00702D85">
        <w:rPr>
          <w:color w:val="000000" w:themeColor="text1"/>
          <w:sz w:val="20"/>
          <w:szCs w:val="20"/>
        </w:rPr>
        <w:t>(ID Nr. BNP TI 2023/</w:t>
      </w:r>
      <w:r w:rsidR="00702D85" w:rsidRPr="00702D85">
        <w:rPr>
          <w:color w:val="000000" w:themeColor="text1"/>
          <w:sz w:val="20"/>
          <w:szCs w:val="20"/>
        </w:rPr>
        <w:t>85</w:t>
      </w:r>
      <w:r w:rsidRPr="00702D85">
        <w:rPr>
          <w:color w:val="000000" w:themeColor="text1"/>
          <w:sz w:val="20"/>
          <w:szCs w:val="20"/>
        </w:rPr>
        <w:t>)</w:t>
      </w:r>
    </w:p>
    <w:p w14:paraId="177E5725" w14:textId="77777777" w:rsidR="008F7D51" w:rsidRPr="00702D85" w:rsidRDefault="008F7D51" w:rsidP="005217FA">
      <w:pPr>
        <w:jc w:val="both"/>
        <w:rPr>
          <w:color w:val="000000" w:themeColor="text1"/>
        </w:rPr>
      </w:pPr>
    </w:p>
    <w:p w14:paraId="3B0D9A32" w14:textId="5684EC3B" w:rsidR="00FA65C2" w:rsidRPr="00702D85" w:rsidRDefault="00FA65C2" w:rsidP="005217FA">
      <w:pPr>
        <w:jc w:val="center"/>
        <w:rPr>
          <w:b/>
          <w:bCs/>
          <w:color w:val="000000" w:themeColor="text1"/>
          <w:sz w:val="28"/>
          <w:szCs w:val="28"/>
        </w:rPr>
      </w:pPr>
      <w:r w:rsidRPr="00702D85">
        <w:rPr>
          <w:b/>
          <w:bCs/>
          <w:color w:val="000000" w:themeColor="text1"/>
          <w:sz w:val="28"/>
          <w:szCs w:val="28"/>
        </w:rPr>
        <w:t>FINANŠU PIEDĀVĀJUMS</w:t>
      </w:r>
    </w:p>
    <w:p w14:paraId="56D4B395" w14:textId="7A37C245" w:rsidR="008F7D51" w:rsidRPr="00702D85" w:rsidRDefault="008F7D51" w:rsidP="005217FA">
      <w:pPr>
        <w:jc w:val="center"/>
        <w:rPr>
          <w:b/>
          <w:bCs/>
          <w:color w:val="000000" w:themeColor="text1"/>
          <w:sz w:val="28"/>
          <w:szCs w:val="28"/>
        </w:rPr>
      </w:pPr>
      <w:r w:rsidRPr="00702D85">
        <w:rPr>
          <w:b/>
          <w:bCs/>
          <w:color w:val="000000" w:themeColor="text1"/>
          <w:sz w:val="28"/>
          <w:szCs w:val="28"/>
        </w:rPr>
        <w:t>“Tūrisma kartes “Gulbene-Balvi-Viļaka Zaļais ceļš” maketa atjaunošanas un drukas pakalpojums, projekta “</w:t>
      </w:r>
      <w:proofErr w:type="spellStart"/>
      <w:r w:rsidRPr="00702D85">
        <w:rPr>
          <w:b/>
          <w:bCs/>
          <w:color w:val="000000" w:themeColor="text1"/>
          <w:sz w:val="28"/>
          <w:szCs w:val="28"/>
        </w:rPr>
        <w:t>Greenways</w:t>
      </w:r>
      <w:proofErr w:type="spellEnd"/>
      <w:r w:rsidRPr="00702D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2D85">
        <w:rPr>
          <w:b/>
          <w:bCs/>
          <w:color w:val="000000" w:themeColor="text1"/>
          <w:sz w:val="28"/>
          <w:szCs w:val="28"/>
        </w:rPr>
        <w:t>of</w:t>
      </w:r>
      <w:proofErr w:type="spellEnd"/>
      <w:r w:rsidRPr="00702D85">
        <w:rPr>
          <w:b/>
          <w:bCs/>
          <w:color w:val="000000" w:themeColor="text1"/>
          <w:sz w:val="28"/>
          <w:szCs w:val="28"/>
        </w:rPr>
        <w:t xml:space="preserve"> Latvia” (Latvijas zaļie ceļi), Nr.LVIII-069, ietvaros”</w:t>
      </w:r>
    </w:p>
    <w:p w14:paraId="4DED5E18" w14:textId="3B5B1A76" w:rsidR="00695114" w:rsidRPr="00702D85" w:rsidRDefault="008F7D51" w:rsidP="005217FA">
      <w:pPr>
        <w:jc w:val="center"/>
        <w:rPr>
          <w:b/>
          <w:bCs/>
          <w:color w:val="000000" w:themeColor="text1"/>
          <w:sz w:val="28"/>
          <w:szCs w:val="28"/>
        </w:rPr>
      </w:pPr>
      <w:r w:rsidRPr="00702D85">
        <w:rPr>
          <w:b/>
          <w:bCs/>
          <w:color w:val="000000" w:themeColor="text1"/>
          <w:sz w:val="28"/>
          <w:szCs w:val="28"/>
        </w:rPr>
        <w:t>(ID Nr. BNP TI 2023/</w:t>
      </w:r>
      <w:r w:rsidR="00702D85" w:rsidRPr="00702D85">
        <w:rPr>
          <w:b/>
          <w:bCs/>
          <w:color w:val="000000" w:themeColor="text1"/>
          <w:sz w:val="28"/>
          <w:szCs w:val="28"/>
        </w:rPr>
        <w:t>85</w:t>
      </w:r>
      <w:r w:rsidRPr="00702D85">
        <w:rPr>
          <w:b/>
          <w:bCs/>
          <w:color w:val="000000" w:themeColor="text1"/>
          <w:sz w:val="28"/>
          <w:szCs w:val="28"/>
        </w:rPr>
        <w:t>)</w:t>
      </w:r>
    </w:p>
    <w:bookmarkEnd w:id="3"/>
    <w:p w14:paraId="74CB7D5D" w14:textId="77777777" w:rsidR="008F7D51" w:rsidRDefault="008F7D51" w:rsidP="005217FA">
      <w:pPr>
        <w:jc w:val="center"/>
      </w:pPr>
    </w:p>
    <w:p w14:paraId="5B9837FA" w14:textId="27427A8B" w:rsidR="00FA65C2" w:rsidRPr="002032AE" w:rsidRDefault="00FA65C2" w:rsidP="005217FA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5217FA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F73DC"/>
    <w:rsid w:val="00154F88"/>
    <w:rsid w:val="001B329E"/>
    <w:rsid w:val="0023657D"/>
    <w:rsid w:val="00270C04"/>
    <w:rsid w:val="00300D2F"/>
    <w:rsid w:val="00364503"/>
    <w:rsid w:val="003D0CDD"/>
    <w:rsid w:val="003D23E6"/>
    <w:rsid w:val="003D45F2"/>
    <w:rsid w:val="004065B6"/>
    <w:rsid w:val="00407328"/>
    <w:rsid w:val="004176B2"/>
    <w:rsid w:val="00422DA7"/>
    <w:rsid w:val="00495262"/>
    <w:rsid w:val="004D6598"/>
    <w:rsid w:val="004F0CDF"/>
    <w:rsid w:val="005217FA"/>
    <w:rsid w:val="005265DF"/>
    <w:rsid w:val="00695114"/>
    <w:rsid w:val="00696A05"/>
    <w:rsid w:val="006A555D"/>
    <w:rsid w:val="00702D85"/>
    <w:rsid w:val="00787ABE"/>
    <w:rsid w:val="007D7C69"/>
    <w:rsid w:val="007F0419"/>
    <w:rsid w:val="00835E23"/>
    <w:rsid w:val="008900DC"/>
    <w:rsid w:val="008E0033"/>
    <w:rsid w:val="008F7D51"/>
    <w:rsid w:val="00903BF5"/>
    <w:rsid w:val="00946A2B"/>
    <w:rsid w:val="009A1B83"/>
    <w:rsid w:val="009B6F77"/>
    <w:rsid w:val="009C71C7"/>
    <w:rsid w:val="009E3773"/>
    <w:rsid w:val="00AF3D72"/>
    <w:rsid w:val="00B152C1"/>
    <w:rsid w:val="00B8798C"/>
    <w:rsid w:val="00B95541"/>
    <w:rsid w:val="00BB2A7C"/>
    <w:rsid w:val="00C17156"/>
    <w:rsid w:val="00D32EFB"/>
    <w:rsid w:val="00D5676E"/>
    <w:rsid w:val="00D72590"/>
    <w:rsid w:val="00E50411"/>
    <w:rsid w:val="00E7248F"/>
    <w:rsid w:val="00E7497A"/>
    <w:rsid w:val="00EA040B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vineta.zeltkaln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http://www.lursoft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7480</Words>
  <Characters>4265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53</cp:revision>
  <dcterms:created xsi:type="dcterms:W3CDTF">2023-06-30T11:09:00Z</dcterms:created>
  <dcterms:modified xsi:type="dcterms:W3CDTF">2023-07-17T06:47:00Z</dcterms:modified>
</cp:coreProperties>
</file>