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96A41" w14:textId="77777777" w:rsidR="003A6D61" w:rsidRPr="004A7FE8" w:rsidRDefault="003A6D61" w:rsidP="003A6D61">
      <w:pPr>
        <w:suppressAutoHyphens/>
        <w:spacing w:after="0" w:line="240" w:lineRule="auto"/>
        <w:jc w:val="right"/>
        <w:rPr>
          <w:rFonts w:ascii="Times New Roman" w:eastAsia="Times New Roman" w:hAnsi="Times New Roman" w:cs="Times New Roman"/>
          <w:b/>
          <w:sz w:val="24"/>
          <w:szCs w:val="24"/>
          <w:lang w:eastAsia="ar-SA"/>
        </w:rPr>
      </w:pPr>
      <w:r w:rsidRPr="004A7FE8">
        <w:rPr>
          <w:rFonts w:ascii="Times New Roman" w:eastAsia="Times New Roman" w:hAnsi="Times New Roman" w:cs="Times New Roman"/>
          <w:b/>
          <w:bCs/>
          <w:sz w:val="24"/>
          <w:szCs w:val="24"/>
          <w:lang w:eastAsia="ar-SA"/>
        </w:rPr>
        <w:t>2.pielikums</w:t>
      </w:r>
    </w:p>
    <w:p w14:paraId="088DFCE9" w14:textId="77777777" w:rsidR="003A6D61" w:rsidRDefault="003A6D61" w:rsidP="003A6D61">
      <w:pPr>
        <w:spacing w:after="0" w:line="240" w:lineRule="auto"/>
        <w:jc w:val="right"/>
        <w:rPr>
          <w:rFonts w:ascii="Times New Roman" w:eastAsia="Times New Roman" w:hAnsi="Times New Roman" w:cs="Times New Roman"/>
          <w:sz w:val="20"/>
          <w:szCs w:val="20"/>
        </w:rPr>
      </w:pPr>
      <w:r w:rsidRPr="00370F36">
        <w:rPr>
          <w:rFonts w:ascii="Times New Roman" w:eastAsia="Times New Roman" w:hAnsi="Times New Roman" w:cs="Times New Roman"/>
          <w:sz w:val="20"/>
          <w:szCs w:val="20"/>
          <w:lang w:eastAsia="lv-LV"/>
        </w:rPr>
        <w:t>Tirgus izpētei</w:t>
      </w:r>
      <w:r w:rsidRPr="00370F36">
        <w:rPr>
          <w:rFonts w:ascii="Times New Roman" w:eastAsia="Times New Roman" w:hAnsi="Times New Roman" w:cs="Times New Roman"/>
          <w:bCs/>
          <w:sz w:val="20"/>
          <w:szCs w:val="20"/>
        </w:rPr>
        <w:t xml:space="preserve"> </w:t>
      </w:r>
      <w:r w:rsidRPr="00370F36">
        <w:rPr>
          <w:rFonts w:ascii="Times New Roman" w:eastAsia="Times New Roman" w:hAnsi="Times New Roman" w:cs="Times New Roman"/>
          <w:sz w:val="20"/>
          <w:szCs w:val="20"/>
        </w:rPr>
        <w:t>„Saimniecības</w:t>
      </w:r>
    </w:p>
    <w:p w14:paraId="4A2C1A16" w14:textId="77777777" w:rsidR="003A6D61" w:rsidRDefault="003A6D61" w:rsidP="003A6D61">
      <w:pPr>
        <w:spacing w:after="0" w:line="240" w:lineRule="auto"/>
        <w:jc w:val="right"/>
        <w:rPr>
          <w:rFonts w:ascii="Times New Roman" w:eastAsia="Times New Roman" w:hAnsi="Times New Roman" w:cs="Times New Roman"/>
          <w:sz w:val="20"/>
          <w:szCs w:val="20"/>
        </w:rPr>
      </w:pPr>
      <w:r w:rsidRPr="00370F36">
        <w:rPr>
          <w:rFonts w:ascii="Times New Roman" w:eastAsia="Times New Roman" w:hAnsi="Times New Roman" w:cs="Times New Roman"/>
          <w:sz w:val="20"/>
          <w:szCs w:val="20"/>
        </w:rPr>
        <w:t xml:space="preserve"> preču un materiālu piegāde</w:t>
      </w:r>
    </w:p>
    <w:p w14:paraId="18F1949D" w14:textId="77777777" w:rsidR="003A6D61" w:rsidRDefault="003A6D61" w:rsidP="003A6D61">
      <w:pPr>
        <w:spacing w:after="0" w:line="240" w:lineRule="auto"/>
        <w:jc w:val="right"/>
        <w:rPr>
          <w:rFonts w:ascii="Times New Roman" w:eastAsia="Times New Roman" w:hAnsi="Times New Roman" w:cs="Times New Roman"/>
          <w:sz w:val="20"/>
          <w:szCs w:val="20"/>
        </w:rPr>
      </w:pPr>
      <w:r w:rsidRPr="00370F36">
        <w:rPr>
          <w:rFonts w:ascii="Times New Roman" w:eastAsia="Times New Roman" w:hAnsi="Times New Roman" w:cs="Times New Roman"/>
          <w:sz w:val="20"/>
          <w:szCs w:val="20"/>
        </w:rPr>
        <w:t xml:space="preserve">Balvu novada “Pansionāts </w:t>
      </w:r>
    </w:p>
    <w:p w14:paraId="06DEFD9E" w14:textId="77777777" w:rsidR="003A6D61" w:rsidRDefault="003A6D61" w:rsidP="003A6D61">
      <w:pPr>
        <w:spacing w:after="0" w:line="240" w:lineRule="auto"/>
        <w:jc w:val="right"/>
        <w:rPr>
          <w:rFonts w:ascii="Times New Roman" w:eastAsia="Times New Roman" w:hAnsi="Times New Roman" w:cs="Times New Roman"/>
          <w:sz w:val="20"/>
          <w:szCs w:val="20"/>
        </w:rPr>
      </w:pPr>
      <w:r w:rsidRPr="00370F36">
        <w:rPr>
          <w:rFonts w:ascii="Times New Roman" w:eastAsia="Times New Roman" w:hAnsi="Times New Roman" w:cs="Times New Roman"/>
          <w:sz w:val="20"/>
          <w:szCs w:val="20"/>
        </w:rPr>
        <w:t xml:space="preserve">“Balvi”” vajadzībām”, </w:t>
      </w:r>
    </w:p>
    <w:p w14:paraId="33B43AD1" w14:textId="352EB42A" w:rsidR="003A6D61" w:rsidRPr="00370F36" w:rsidRDefault="003A6D61" w:rsidP="003A6D61">
      <w:pPr>
        <w:spacing w:after="0" w:line="240" w:lineRule="auto"/>
        <w:jc w:val="right"/>
        <w:rPr>
          <w:rFonts w:ascii="Times New Roman" w:eastAsia="Times New Roman" w:hAnsi="Times New Roman" w:cs="Times New Roman"/>
          <w:sz w:val="20"/>
          <w:szCs w:val="20"/>
          <w:lang w:eastAsia="ar-SA"/>
        </w:rPr>
      </w:pPr>
      <w:r w:rsidRPr="00370F36">
        <w:rPr>
          <w:rFonts w:ascii="Times New Roman" w:eastAsia="Times New Roman" w:hAnsi="Times New Roman" w:cs="Times New Roman"/>
          <w:sz w:val="20"/>
          <w:szCs w:val="20"/>
        </w:rPr>
        <w:t>ID Nr. PS TI 202</w:t>
      </w:r>
      <w:r w:rsidR="00F248B1">
        <w:rPr>
          <w:rFonts w:ascii="Times New Roman" w:eastAsia="Times New Roman" w:hAnsi="Times New Roman" w:cs="Times New Roman"/>
          <w:sz w:val="20"/>
          <w:szCs w:val="20"/>
        </w:rPr>
        <w:t>3</w:t>
      </w:r>
      <w:r w:rsidRPr="00370F36">
        <w:rPr>
          <w:rFonts w:ascii="Times New Roman" w:eastAsia="Times New Roman" w:hAnsi="Times New Roman" w:cs="Times New Roman"/>
          <w:sz w:val="20"/>
          <w:szCs w:val="20"/>
        </w:rPr>
        <w:t xml:space="preserve"> / 1</w:t>
      </w:r>
    </w:p>
    <w:p w14:paraId="2441220B" w14:textId="77777777" w:rsidR="003A6D61" w:rsidRPr="001328A2" w:rsidRDefault="003A6D61" w:rsidP="003A6D61">
      <w:pPr>
        <w:suppressAutoHyphens/>
        <w:spacing w:after="0" w:line="240" w:lineRule="auto"/>
        <w:jc w:val="both"/>
        <w:rPr>
          <w:rFonts w:ascii="Times New Roman" w:eastAsia="Times New Roman" w:hAnsi="Times New Roman" w:cs="Times New Roman"/>
          <w:sz w:val="24"/>
          <w:szCs w:val="24"/>
          <w:lang w:eastAsia="ar-SA"/>
        </w:rPr>
      </w:pPr>
    </w:p>
    <w:p w14:paraId="71C3C9B9" w14:textId="77777777" w:rsidR="003A6D61" w:rsidRPr="001328A2" w:rsidRDefault="003A6D61" w:rsidP="003A6D61">
      <w:pPr>
        <w:suppressAutoHyphens/>
        <w:spacing w:after="0" w:line="240" w:lineRule="auto"/>
        <w:jc w:val="center"/>
        <w:rPr>
          <w:rFonts w:ascii="Times New Roman" w:eastAsia="Times New Roman" w:hAnsi="Times New Roman" w:cs="Times New Roman"/>
          <w:i/>
          <w:iCs/>
          <w:sz w:val="24"/>
          <w:szCs w:val="24"/>
          <w:lang w:eastAsia="ar-SA"/>
        </w:rPr>
      </w:pPr>
      <w:r w:rsidRPr="001328A2">
        <w:rPr>
          <w:rFonts w:ascii="Times New Roman" w:eastAsia="Times New Roman" w:hAnsi="Times New Roman" w:cs="Times New Roman"/>
          <w:i/>
          <w:iCs/>
          <w:sz w:val="24"/>
          <w:szCs w:val="24"/>
          <w:lang w:eastAsia="ar-SA"/>
        </w:rPr>
        <w:t>[uz uzņēmuma veidlapas]</w:t>
      </w:r>
    </w:p>
    <w:p w14:paraId="7F1EB437" w14:textId="77777777" w:rsidR="003A6D61" w:rsidRPr="001328A2" w:rsidRDefault="003A6D61" w:rsidP="003A6D61">
      <w:pPr>
        <w:suppressAutoHyphens/>
        <w:spacing w:after="0" w:line="240" w:lineRule="auto"/>
        <w:jc w:val="both"/>
        <w:rPr>
          <w:rFonts w:ascii="Times New Roman" w:eastAsia="Times New Roman" w:hAnsi="Times New Roman" w:cs="Times New Roman"/>
          <w:sz w:val="24"/>
          <w:szCs w:val="24"/>
          <w:lang w:eastAsia="ar-SA"/>
        </w:rPr>
      </w:pPr>
    </w:p>
    <w:p w14:paraId="57F4A57A" w14:textId="77777777" w:rsidR="003A6D61" w:rsidRPr="004849A1" w:rsidRDefault="003A6D61" w:rsidP="003A6D61">
      <w:pPr>
        <w:suppressAutoHyphens/>
        <w:spacing w:after="0" w:line="240" w:lineRule="auto"/>
        <w:jc w:val="center"/>
        <w:rPr>
          <w:rFonts w:ascii="Times New Roman" w:eastAsia="Times New Roman" w:hAnsi="Times New Roman" w:cs="Times New Roman"/>
          <w:b/>
          <w:bCs/>
          <w:sz w:val="28"/>
          <w:szCs w:val="28"/>
          <w:lang w:eastAsia="ar-SA"/>
        </w:rPr>
      </w:pPr>
      <w:r w:rsidRPr="004849A1">
        <w:rPr>
          <w:rFonts w:ascii="Times New Roman" w:eastAsia="Times New Roman" w:hAnsi="Times New Roman" w:cs="Times New Roman"/>
          <w:b/>
          <w:bCs/>
          <w:sz w:val="28"/>
          <w:szCs w:val="28"/>
          <w:lang w:eastAsia="ar-SA"/>
        </w:rPr>
        <w:t>FINANŠU / TEHNISKAIS PIEDĀVĀJUMS</w:t>
      </w:r>
    </w:p>
    <w:p w14:paraId="5F7D3121" w14:textId="77777777" w:rsidR="003A6D61" w:rsidRPr="00F248B1" w:rsidRDefault="003A6D61" w:rsidP="003A6D61">
      <w:pPr>
        <w:suppressAutoHyphens/>
        <w:spacing w:after="0" w:line="240" w:lineRule="auto"/>
        <w:jc w:val="both"/>
        <w:rPr>
          <w:rFonts w:ascii="Times New Roman" w:eastAsia="Times New Roman" w:hAnsi="Times New Roman" w:cs="Times New Roman"/>
          <w:color w:val="FF0000"/>
          <w:sz w:val="24"/>
          <w:szCs w:val="24"/>
          <w:lang w:eastAsia="ar-SA"/>
        </w:rPr>
      </w:pPr>
    </w:p>
    <w:p w14:paraId="60D2A9D6" w14:textId="4E663488" w:rsidR="003A6D61" w:rsidRPr="00D10AA4" w:rsidRDefault="003A6D61" w:rsidP="003A6D61">
      <w:pPr>
        <w:spacing w:after="0" w:line="240" w:lineRule="auto"/>
        <w:jc w:val="center"/>
        <w:rPr>
          <w:rFonts w:ascii="Times New Roman" w:eastAsia="Times New Roman" w:hAnsi="Times New Roman" w:cs="Times New Roman"/>
          <w:sz w:val="28"/>
          <w:szCs w:val="28"/>
          <w:u w:val="single"/>
          <w:lang w:eastAsia="ar-SA"/>
        </w:rPr>
      </w:pPr>
      <w:r w:rsidRPr="00D10AA4">
        <w:rPr>
          <w:rFonts w:ascii="Times New Roman" w:eastAsia="Times New Roman" w:hAnsi="Times New Roman" w:cs="Times New Roman"/>
          <w:bCs/>
          <w:sz w:val="28"/>
          <w:szCs w:val="28"/>
          <w:u w:val="single"/>
        </w:rPr>
        <w:t xml:space="preserve">Tirgus izpētei </w:t>
      </w:r>
      <w:r w:rsidRPr="00D10AA4">
        <w:rPr>
          <w:rFonts w:ascii="Times New Roman" w:eastAsia="Times New Roman" w:hAnsi="Times New Roman" w:cs="Times New Roman"/>
          <w:sz w:val="24"/>
          <w:szCs w:val="24"/>
          <w:u w:val="single"/>
        </w:rPr>
        <w:t>„</w:t>
      </w:r>
      <w:r w:rsidRPr="00D10AA4">
        <w:rPr>
          <w:rFonts w:ascii="Times New Roman" w:eastAsia="Times New Roman" w:hAnsi="Times New Roman" w:cs="Times New Roman"/>
          <w:sz w:val="28"/>
          <w:szCs w:val="28"/>
          <w:u w:val="single"/>
        </w:rPr>
        <w:t>Saimniecības preču un materiālu piegāde Balvu novada “Pansionāts “Balvi”” vajadzībām</w:t>
      </w:r>
      <w:r w:rsidRPr="00D10AA4">
        <w:rPr>
          <w:rFonts w:ascii="Times New Roman" w:eastAsia="Times New Roman" w:hAnsi="Times New Roman" w:cs="Times New Roman"/>
          <w:sz w:val="24"/>
          <w:szCs w:val="24"/>
          <w:u w:val="single"/>
        </w:rPr>
        <w:t>”</w:t>
      </w:r>
      <w:r w:rsidRPr="00D10AA4">
        <w:rPr>
          <w:rFonts w:ascii="Times New Roman" w:eastAsia="Times New Roman" w:hAnsi="Times New Roman" w:cs="Times New Roman"/>
          <w:sz w:val="28"/>
          <w:szCs w:val="28"/>
          <w:u w:val="single"/>
        </w:rPr>
        <w:t>, ID Nr. PS TI 202</w:t>
      </w:r>
      <w:r w:rsidR="00F248B1">
        <w:rPr>
          <w:rFonts w:ascii="Times New Roman" w:eastAsia="Times New Roman" w:hAnsi="Times New Roman" w:cs="Times New Roman"/>
          <w:sz w:val="28"/>
          <w:szCs w:val="28"/>
          <w:u w:val="single"/>
        </w:rPr>
        <w:t>3</w:t>
      </w:r>
      <w:r w:rsidRPr="00D10AA4">
        <w:rPr>
          <w:rFonts w:ascii="Times New Roman" w:eastAsia="Times New Roman" w:hAnsi="Times New Roman" w:cs="Times New Roman"/>
          <w:sz w:val="28"/>
          <w:szCs w:val="28"/>
          <w:u w:val="single"/>
        </w:rPr>
        <w:t xml:space="preserve"> / 1</w:t>
      </w:r>
    </w:p>
    <w:p w14:paraId="0CCA5155" w14:textId="77777777" w:rsidR="003A6D61" w:rsidRPr="001328A2" w:rsidRDefault="003A6D61" w:rsidP="003A6D61">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w:t>
      </w:r>
      <w:r w:rsidRPr="001328A2">
        <w:rPr>
          <w:rFonts w:ascii="Times New Roman" w:eastAsia="Times New Roman" w:hAnsi="Times New Roman" w:cs="Times New Roman"/>
          <w:sz w:val="20"/>
          <w:szCs w:val="20"/>
          <w:lang w:eastAsia="ar-SA"/>
        </w:rPr>
        <w:t>tirgus izpētes nosaukums, identifikācijas numurs)</w:t>
      </w:r>
    </w:p>
    <w:p w14:paraId="489EF482" w14:textId="77777777" w:rsidR="003A6D61" w:rsidRPr="001328A2" w:rsidRDefault="003A6D61" w:rsidP="003A6D61">
      <w:pPr>
        <w:suppressAutoHyphens/>
        <w:spacing w:after="0" w:line="240" w:lineRule="auto"/>
        <w:jc w:val="both"/>
        <w:rPr>
          <w:rFonts w:ascii="Times New Roman" w:eastAsia="Times New Roman" w:hAnsi="Times New Roman" w:cs="Times New Roman"/>
          <w:sz w:val="24"/>
          <w:szCs w:val="24"/>
          <w:lang w:eastAsia="ar-SA"/>
        </w:rPr>
      </w:pPr>
    </w:p>
    <w:tbl>
      <w:tblPr>
        <w:tblW w:w="5000" w:type="pct"/>
        <w:tblLook w:val="0000" w:firstRow="0" w:lastRow="0" w:firstColumn="0" w:lastColumn="0" w:noHBand="0" w:noVBand="0"/>
      </w:tblPr>
      <w:tblGrid>
        <w:gridCol w:w="4989"/>
        <w:gridCol w:w="9797"/>
      </w:tblGrid>
      <w:tr w:rsidR="003A6D61" w:rsidRPr="001328A2" w14:paraId="0F547509" w14:textId="77777777" w:rsidTr="00FC5203">
        <w:trPr>
          <w:cantSplit/>
          <w:trHeight w:val="537"/>
        </w:trPr>
        <w:tc>
          <w:tcPr>
            <w:tcW w:w="1687" w:type="pct"/>
          </w:tcPr>
          <w:p w14:paraId="1516F5C6" w14:textId="77777777" w:rsidR="003A6D61" w:rsidRPr="001328A2" w:rsidRDefault="003A6D61" w:rsidP="00FC5203">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Pasūtītājs</w:t>
            </w:r>
          </w:p>
        </w:tc>
        <w:tc>
          <w:tcPr>
            <w:tcW w:w="3313" w:type="pct"/>
            <w:tcBorders>
              <w:bottom w:val="single" w:sz="4" w:space="0" w:color="auto"/>
            </w:tcBorders>
          </w:tcPr>
          <w:p w14:paraId="2CDF588A" w14:textId="77777777" w:rsidR="003A6D61" w:rsidRPr="001328A2" w:rsidRDefault="003A6D61" w:rsidP="00FC5203">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 xml:space="preserve">Balvu novada „Pansionāts „Balvi””, Reģ. Nr. </w:t>
            </w:r>
            <w:r>
              <w:rPr>
                <w:rFonts w:ascii="Times New Roman" w:eastAsia="Times New Roman" w:hAnsi="Times New Roman" w:cs="Times New Roman"/>
                <w:sz w:val="24"/>
                <w:szCs w:val="24"/>
                <w:lang w:eastAsia="ar-SA"/>
              </w:rPr>
              <w:t>90000012456, Pansionāta apbraucamā iela 1, Celmene, Kubulu pagasts, Balvu novads, LV-4501. E-pasts: pansionatsbalvi@balvi.lv</w:t>
            </w:r>
          </w:p>
        </w:tc>
      </w:tr>
    </w:tbl>
    <w:p w14:paraId="361A9803" w14:textId="77777777" w:rsidR="003A6D61" w:rsidRPr="001328A2" w:rsidRDefault="003A6D61" w:rsidP="003A6D61">
      <w:pPr>
        <w:tabs>
          <w:tab w:val="left" w:pos="9000"/>
        </w:tabs>
        <w:suppressAutoHyphens/>
        <w:spacing w:after="0" w:line="240" w:lineRule="auto"/>
        <w:ind w:right="-109"/>
        <w:jc w:val="both"/>
        <w:rPr>
          <w:rFonts w:ascii="Times New Roman" w:eastAsia="Times New Roman" w:hAnsi="Times New Roman" w:cs="Times New Roman"/>
          <w:sz w:val="24"/>
          <w:szCs w:val="24"/>
          <w:lang w:eastAsia="ar-SA"/>
        </w:rPr>
      </w:pPr>
    </w:p>
    <w:tbl>
      <w:tblPr>
        <w:tblW w:w="5000" w:type="pct"/>
        <w:tblLook w:val="0000" w:firstRow="0" w:lastRow="0" w:firstColumn="0" w:lastColumn="0" w:noHBand="0" w:noVBand="0"/>
      </w:tblPr>
      <w:tblGrid>
        <w:gridCol w:w="4989"/>
        <w:gridCol w:w="9797"/>
      </w:tblGrid>
      <w:tr w:rsidR="003A6D61" w:rsidRPr="001328A2" w14:paraId="067D2243" w14:textId="77777777" w:rsidTr="00FC5203">
        <w:tc>
          <w:tcPr>
            <w:tcW w:w="1687" w:type="pct"/>
          </w:tcPr>
          <w:p w14:paraId="35467858" w14:textId="77777777" w:rsidR="003A6D61" w:rsidRPr="001328A2" w:rsidRDefault="003A6D61" w:rsidP="00FC5203">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Pretendents</w:t>
            </w:r>
          </w:p>
          <w:p w14:paraId="6B8385DB" w14:textId="77777777" w:rsidR="003A6D61" w:rsidRPr="001328A2" w:rsidRDefault="003A6D61" w:rsidP="00FC5203">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 xml:space="preserve">(nosaukums, adrese, </w:t>
            </w:r>
            <w:proofErr w:type="spellStart"/>
            <w:r w:rsidRPr="001328A2">
              <w:rPr>
                <w:rFonts w:ascii="Times New Roman" w:eastAsia="Times New Roman" w:hAnsi="Times New Roman" w:cs="Times New Roman"/>
                <w:sz w:val="20"/>
                <w:szCs w:val="20"/>
                <w:lang w:eastAsia="ar-SA"/>
              </w:rPr>
              <w:t>Reģ.Nr</w:t>
            </w:r>
            <w:proofErr w:type="spellEnd"/>
            <w:r w:rsidRPr="001328A2">
              <w:rPr>
                <w:rFonts w:ascii="Times New Roman" w:eastAsia="Times New Roman" w:hAnsi="Times New Roman" w:cs="Times New Roman"/>
                <w:sz w:val="20"/>
                <w:szCs w:val="20"/>
                <w:lang w:eastAsia="ar-SA"/>
              </w:rPr>
              <w:t>.)</w:t>
            </w:r>
          </w:p>
        </w:tc>
        <w:tc>
          <w:tcPr>
            <w:tcW w:w="3313" w:type="pct"/>
            <w:tcBorders>
              <w:bottom w:val="single" w:sz="4" w:space="0" w:color="auto"/>
            </w:tcBorders>
          </w:tcPr>
          <w:p w14:paraId="2FB3241C" w14:textId="77777777" w:rsidR="003A6D61" w:rsidRPr="001328A2" w:rsidRDefault="003A6D61" w:rsidP="00FC5203">
            <w:pPr>
              <w:suppressAutoHyphens/>
              <w:spacing w:after="0" w:line="240" w:lineRule="auto"/>
              <w:rPr>
                <w:rFonts w:ascii="Times New Roman" w:eastAsia="Times New Roman" w:hAnsi="Times New Roman" w:cs="Times New Roman"/>
                <w:b/>
                <w:bCs/>
                <w:sz w:val="24"/>
                <w:szCs w:val="24"/>
                <w:lang w:eastAsia="ar-SA"/>
              </w:rPr>
            </w:pPr>
          </w:p>
        </w:tc>
      </w:tr>
      <w:tr w:rsidR="003A6D61" w:rsidRPr="001328A2" w14:paraId="43BAA2FA" w14:textId="77777777" w:rsidTr="00FC5203">
        <w:tc>
          <w:tcPr>
            <w:tcW w:w="1687" w:type="pct"/>
          </w:tcPr>
          <w:p w14:paraId="099820E3" w14:textId="77777777" w:rsidR="003A6D61" w:rsidRPr="001328A2" w:rsidRDefault="003A6D61" w:rsidP="00FC5203">
            <w:pPr>
              <w:suppressAutoHyphens/>
              <w:spacing w:after="0" w:line="240" w:lineRule="auto"/>
              <w:rPr>
                <w:rFonts w:ascii="Times New Roman" w:eastAsia="Times New Roman" w:hAnsi="Times New Roman" w:cs="Times New Roman"/>
                <w:sz w:val="24"/>
                <w:szCs w:val="24"/>
                <w:lang w:eastAsia="ar-SA"/>
              </w:rPr>
            </w:pPr>
            <w:proofErr w:type="spellStart"/>
            <w:r w:rsidRPr="001328A2">
              <w:rPr>
                <w:rFonts w:ascii="Times New Roman" w:eastAsia="Times New Roman" w:hAnsi="Times New Roman" w:cs="Times New Roman"/>
                <w:sz w:val="24"/>
                <w:szCs w:val="24"/>
                <w:lang w:eastAsia="ar-SA"/>
              </w:rPr>
              <w:t>Paraksttiesīgā</w:t>
            </w:r>
            <w:proofErr w:type="spellEnd"/>
            <w:r w:rsidRPr="001328A2">
              <w:rPr>
                <w:rFonts w:ascii="Times New Roman" w:eastAsia="Times New Roman" w:hAnsi="Times New Roman" w:cs="Times New Roman"/>
                <w:sz w:val="24"/>
                <w:szCs w:val="24"/>
                <w:lang w:eastAsia="ar-SA"/>
              </w:rPr>
              <w:t xml:space="preserve"> persona</w:t>
            </w:r>
          </w:p>
          <w:p w14:paraId="2C324EF3" w14:textId="77777777" w:rsidR="003A6D61" w:rsidRPr="001328A2" w:rsidRDefault="003A6D61" w:rsidP="00FC5203">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(personas, kura slēgs līgumu, vārds, uzvārds, amats;</w:t>
            </w:r>
          </w:p>
          <w:p w14:paraId="210B99BE" w14:textId="77777777" w:rsidR="003A6D61" w:rsidRPr="001328A2" w:rsidRDefault="003A6D61" w:rsidP="00FC5203">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ja līgumu slēgs pilnvarota persona, tad papildus norāda pilnvaras izošanas laiku un numuru)</w:t>
            </w:r>
          </w:p>
        </w:tc>
        <w:tc>
          <w:tcPr>
            <w:tcW w:w="3313" w:type="pct"/>
            <w:tcBorders>
              <w:top w:val="single" w:sz="4" w:space="0" w:color="auto"/>
              <w:bottom w:val="single" w:sz="4" w:space="0" w:color="auto"/>
            </w:tcBorders>
          </w:tcPr>
          <w:p w14:paraId="5515E337" w14:textId="77777777" w:rsidR="003A6D61" w:rsidRPr="001328A2" w:rsidRDefault="003A6D61" w:rsidP="00FC5203">
            <w:pPr>
              <w:suppressAutoHyphens/>
              <w:spacing w:after="0" w:line="240" w:lineRule="auto"/>
              <w:rPr>
                <w:rFonts w:ascii="Times New Roman" w:eastAsia="Times New Roman" w:hAnsi="Times New Roman" w:cs="Times New Roman"/>
                <w:bCs/>
                <w:sz w:val="24"/>
                <w:szCs w:val="24"/>
                <w:lang w:eastAsia="ar-SA"/>
              </w:rPr>
            </w:pPr>
          </w:p>
        </w:tc>
      </w:tr>
      <w:tr w:rsidR="003A6D61" w:rsidRPr="001328A2" w14:paraId="655BB467" w14:textId="77777777" w:rsidTr="00FC5203">
        <w:tc>
          <w:tcPr>
            <w:tcW w:w="1687" w:type="pct"/>
          </w:tcPr>
          <w:p w14:paraId="6A0B1D2C" w14:textId="77777777" w:rsidR="003A6D61" w:rsidRPr="001328A2" w:rsidRDefault="003A6D61" w:rsidP="00FC5203">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Informācija par norēķina kontu</w:t>
            </w:r>
          </w:p>
          <w:p w14:paraId="476AFE58" w14:textId="77777777" w:rsidR="003A6D61" w:rsidRPr="001328A2" w:rsidRDefault="003A6D61" w:rsidP="00FC5203">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(banka, kods, konta Nr.)</w:t>
            </w:r>
          </w:p>
        </w:tc>
        <w:tc>
          <w:tcPr>
            <w:tcW w:w="3313" w:type="pct"/>
            <w:tcBorders>
              <w:top w:val="single" w:sz="4" w:space="0" w:color="auto"/>
            </w:tcBorders>
          </w:tcPr>
          <w:p w14:paraId="6EAC5C3E" w14:textId="77777777" w:rsidR="003A6D61" w:rsidRPr="001328A2" w:rsidRDefault="003A6D61" w:rsidP="00FC5203">
            <w:pPr>
              <w:suppressAutoHyphens/>
              <w:spacing w:after="0" w:line="240" w:lineRule="auto"/>
              <w:rPr>
                <w:rFonts w:ascii="Times New Roman" w:eastAsia="Times New Roman" w:hAnsi="Times New Roman" w:cs="Times New Roman"/>
                <w:sz w:val="24"/>
                <w:szCs w:val="24"/>
                <w:lang w:eastAsia="ar-SA"/>
              </w:rPr>
            </w:pPr>
          </w:p>
        </w:tc>
      </w:tr>
      <w:tr w:rsidR="003A6D61" w:rsidRPr="001328A2" w14:paraId="1D7F3E1D" w14:textId="77777777" w:rsidTr="00FC5203">
        <w:tc>
          <w:tcPr>
            <w:tcW w:w="1687" w:type="pct"/>
          </w:tcPr>
          <w:p w14:paraId="0A24B341" w14:textId="77777777" w:rsidR="003A6D61" w:rsidRPr="001328A2" w:rsidRDefault="003A6D61" w:rsidP="00FC5203">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Pretendenta kontaktpersona</w:t>
            </w:r>
          </w:p>
          <w:p w14:paraId="3CFD844E" w14:textId="77777777" w:rsidR="003A6D61" w:rsidRPr="001328A2" w:rsidRDefault="003A6D61" w:rsidP="00FC5203">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(amats, vārds, uzvārds, tālr./mob., e-pasta adrese)</w:t>
            </w:r>
          </w:p>
        </w:tc>
        <w:tc>
          <w:tcPr>
            <w:tcW w:w="3313" w:type="pct"/>
            <w:tcBorders>
              <w:top w:val="single" w:sz="4" w:space="0" w:color="auto"/>
              <w:bottom w:val="single" w:sz="4" w:space="0" w:color="auto"/>
            </w:tcBorders>
          </w:tcPr>
          <w:p w14:paraId="64C966F2" w14:textId="77777777" w:rsidR="003A6D61" w:rsidRPr="001328A2" w:rsidRDefault="003A6D61" w:rsidP="00FC5203">
            <w:pPr>
              <w:suppressAutoHyphens/>
              <w:spacing w:after="0" w:line="240" w:lineRule="auto"/>
              <w:rPr>
                <w:rFonts w:ascii="Times New Roman" w:eastAsia="Times New Roman" w:hAnsi="Times New Roman" w:cs="Times New Roman"/>
                <w:sz w:val="24"/>
                <w:szCs w:val="24"/>
                <w:lang w:eastAsia="ar-SA"/>
              </w:rPr>
            </w:pPr>
          </w:p>
        </w:tc>
      </w:tr>
    </w:tbl>
    <w:p w14:paraId="357E9D1A" w14:textId="32EC03F0" w:rsidR="003A6D61" w:rsidRDefault="003A6D61" w:rsidP="003A6D61">
      <w:pPr>
        <w:suppressAutoHyphens/>
        <w:spacing w:after="0" w:line="240" w:lineRule="auto"/>
        <w:jc w:val="both"/>
        <w:rPr>
          <w:rFonts w:ascii="Times New Roman" w:eastAsia="Times New Roman" w:hAnsi="Times New Roman" w:cs="Times New Roman"/>
          <w:sz w:val="24"/>
          <w:szCs w:val="24"/>
          <w:lang w:eastAsia="ar-SA"/>
        </w:rPr>
      </w:pPr>
    </w:p>
    <w:p w14:paraId="235FD166" w14:textId="77777777" w:rsidR="003A6D61" w:rsidRDefault="003A6D61">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14:paraId="18453AC3" w14:textId="77777777" w:rsidR="003A6D61" w:rsidRPr="001328A2" w:rsidRDefault="003A6D61" w:rsidP="003A6D61">
      <w:pPr>
        <w:suppressAutoHyphens/>
        <w:spacing w:after="0" w:line="240" w:lineRule="auto"/>
        <w:jc w:val="both"/>
        <w:rPr>
          <w:rFonts w:ascii="Times New Roman" w:eastAsia="Times New Roman" w:hAnsi="Times New Roman" w:cs="Times New Roman"/>
          <w:sz w:val="24"/>
          <w:szCs w:val="24"/>
          <w:lang w:eastAsia="ar-SA"/>
        </w:rPr>
      </w:pPr>
    </w:p>
    <w:p w14:paraId="555DBB9F" w14:textId="77777777" w:rsidR="003A6D61" w:rsidRPr="001328A2" w:rsidRDefault="003A6D61" w:rsidP="003A6D61">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1. Finanšu piedāvājums:</w:t>
      </w:r>
      <w:r w:rsidRPr="001328A2">
        <w:rPr>
          <w:rFonts w:ascii="Times New Roman" w:eastAsia="Times New Roman" w:hAnsi="Times New Roman" w:cs="Times New Roman"/>
          <w:sz w:val="24"/>
          <w:szCs w:val="24"/>
          <w:lang w:eastAsia="ar-SA"/>
        </w:rPr>
        <w:t xml:space="preserve"> </w:t>
      </w:r>
    </w:p>
    <w:p w14:paraId="4B3B1AF7" w14:textId="0C9EBB6C" w:rsidR="00C7091C" w:rsidRPr="00C7091C" w:rsidRDefault="003A6D61" w:rsidP="003A6D61">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1.1. Finanšu piedāvājuma kopsavilkums:</w:t>
      </w:r>
    </w:p>
    <w:p w14:paraId="22A61FB1" w14:textId="77777777" w:rsidR="0088146A" w:rsidRPr="005B0975" w:rsidRDefault="0088146A" w:rsidP="0088146A">
      <w:pPr>
        <w:spacing w:after="0" w:line="240" w:lineRule="auto"/>
        <w:ind w:right="-540"/>
        <w:rPr>
          <w:rFonts w:ascii="Times New Roman" w:eastAsia="Times New Roman" w:hAnsi="Times New Roman" w:cs="Times New Roman"/>
          <w:sz w:val="24"/>
          <w:szCs w:val="24"/>
        </w:rPr>
      </w:pPr>
    </w:p>
    <w:tbl>
      <w:tblPr>
        <w:tblW w:w="0" w:type="auto"/>
        <w:tblLayout w:type="fixed"/>
        <w:tblLook w:val="04A0" w:firstRow="1" w:lastRow="0" w:firstColumn="1" w:lastColumn="0" w:noHBand="0" w:noVBand="1"/>
      </w:tblPr>
      <w:tblGrid>
        <w:gridCol w:w="959"/>
        <w:gridCol w:w="4091"/>
        <w:gridCol w:w="445"/>
        <w:gridCol w:w="2268"/>
        <w:gridCol w:w="42"/>
        <w:gridCol w:w="1234"/>
        <w:gridCol w:w="89"/>
        <w:gridCol w:w="1099"/>
        <w:gridCol w:w="1456"/>
        <w:gridCol w:w="983"/>
        <w:gridCol w:w="1508"/>
      </w:tblGrid>
      <w:tr w:rsidR="0088146A" w:rsidRPr="005B0975" w14:paraId="7B71927E" w14:textId="77777777" w:rsidTr="00845887">
        <w:trPr>
          <w:trHeight w:val="1072"/>
        </w:trPr>
        <w:tc>
          <w:tcPr>
            <w:tcW w:w="959" w:type="dxa"/>
            <w:tcBorders>
              <w:top w:val="single" w:sz="8" w:space="0" w:color="auto"/>
              <w:left w:val="single" w:sz="8" w:space="0" w:color="auto"/>
              <w:bottom w:val="single" w:sz="8" w:space="0" w:color="000000"/>
              <w:right w:val="single" w:sz="8" w:space="0" w:color="auto"/>
            </w:tcBorders>
            <w:shd w:val="clear" w:color="auto" w:fill="auto"/>
            <w:hideMark/>
          </w:tcPr>
          <w:p w14:paraId="5A1A8DB6" w14:textId="77777777" w:rsidR="0088146A" w:rsidRPr="005B0975" w:rsidRDefault="0088146A" w:rsidP="00826CB9">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w:t>
            </w:r>
            <w:r w:rsidRPr="005B0975">
              <w:rPr>
                <w:rFonts w:ascii="Times New Roman" w:eastAsia="Times New Roman" w:hAnsi="Times New Roman" w:cs="Times New Roman"/>
                <w:color w:val="000000"/>
                <w:sz w:val="24"/>
                <w:szCs w:val="24"/>
                <w:lang w:eastAsia="lv-LV"/>
              </w:rPr>
              <w:t>r. p.k.</w:t>
            </w:r>
          </w:p>
        </w:tc>
        <w:tc>
          <w:tcPr>
            <w:tcW w:w="4091" w:type="dxa"/>
            <w:tcBorders>
              <w:top w:val="single" w:sz="8" w:space="0" w:color="auto"/>
              <w:left w:val="single" w:sz="8" w:space="0" w:color="auto"/>
              <w:bottom w:val="single" w:sz="8" w:space="0" w:color="000000"/>
              <w:right w:val="single" w:sz="8" w:space="0" w:color="auto"/>
            </w:tcBorders>
            <w:shd w:val="clear" w:color="auto" w:fill="auto"/>
            <w:hideMark/>
          </w:tcPr>
          <w:p w14:paraId="47BB52BD" w14:textId="77777777" w:rsidR="0088146A" w:rsidRPr="005B0975" w:rsidRDefault="0088146A" w:rsidP="00826CB9">
            <w:pPr>
              <w:spacing w:after="0" w:line="240" w:lineRule="auto"/>
              <w:jc w:val="center"/>
              <w:rPr>
                <w:rFonts w:ascii="Times New Roman" w:eastAsia="Times New Roman" w:hAnsi="Times New Roman" w:cs="Times New Roman"/>
                <w:color w:val="000000"/>
                <w:sz w:val="24"/>
                <w:szCs w:val="24"/>
                <w:lang w:eastAsia="lv-LV"/>
              </w:rPr>
            </w:pPr>
            <w:r w:rsidRPr="005B0975">
              <w:rPr>
                <w:rFonts w:ascii="Times New Roman" w:eastAsia="Times New Roman" w:hAnsi="Times New Roman" w:cs="Times New Roman"/>
                <w:color w:val="000000"/>
                <w:sz w:val="24"/>
                <w:szCs w:val="24"/>
                <w:lang w:eastAsia="lv-LV"/>
              </w:rPr>
              <w:t xml:space="preserve">Preces nosaukums </w:t>
            </w:r>
          </w:p>
        </w:tc>
        <w:tc>
          <w:tcPr>
            <w:tcW w:w="2755" w:type="dxa"/>
            <w:gridSpan w:val="3"/>
            <w:tcBorders>
              <w:top w:val="single" w:sz="8" w:space="0" w:color="auto"/>
              <w:left w:val="single" w:sz="8" w:space="0" w:color="auto"/>
              <w:bottom w:val="single" w:sz="8" w:space="0" w:color="000000"/>
              <w:right w:val="single" w:sz="8" w:space="0" w:color="auto"/>
            </w:tcBorders>
            <w:shd w:val="clear" w:color="auto" w:fill="auto"/>
            <w:hideMark/>
          </w:tcPr>
          <w:p w14:paraId="7861EB68" w14:textId="77777777" w:rsidR="0088146A" w:rsidRPr="005B0975" w:rsidRDefault="0088146A" w:rsidP="00826CB9">
            <w:pPr>
              <w:spacing w:after="0" w:line="240" w:lineRule="auto"/>
              <w:jc w:val="center"/>
              <w:rPr>
                <w:rFonts w:ascii="Times New Roman" w:eastAsia="Times New Roman" w:hAnsi="Times New Roman" w:cs="Times New Roman"/>
                <w:color w:val="000000"/>
                <w:sz w:val="24"/>
                <w:szCs w:val="24"/>
                <w:lang w:eastAsia="lv-LV"/>
              </w:rPr>
            </w:pPr>
            <w:r w:rsidRPr="005B0975">
              <w:rPr>
                <w:rFonts w:ascii="Times New Roman" w:eastAsia="Times New Roman" w:hAnsi="Times New Roman" w:cs="Times New Roman"/>
                <w:color w:val="000000"/>
                <w:sz w:val="24"/>
                <w:szCs w:val="24"/>
                <w:lang w:eastAsia="lv-LV"/>
              </w:rPr>
              <w:t>Pretendenta piedāvājuma apraksts, preces, materiāla nosaukums,</w:t>
            </w:r>
            <w:r>
              <w:rPr>
                <w:rFonts w:ascii="Times New Roman" w:eastAsia="Times New Roman" w:hAnsi="Times New Roman" w:cs="Times New Roman"/>
                <w:color w:val="000000"/>
                <w:sz w:val="24"/>
                <w:szCs w:val="24"/>
                <w:lang w:eastAsia="lv-LV"/>
              </w:rPr>
              <w:t xml:space="preserve"> ražotājs, </w:t>
            </w:r>
            <w:r w:rsidRPr="005B0975">
              <w:rPr>
                <w:rFonts w:ascii="Times New Roman" w:eastAsia="Times New Roman" w:hAnsi="Times New Roman" w:cs="Times New Roman"/>
                <w:color w:val="000000"/>
                <w:sz w:val="24"/>
                <w:szCs w:val="24"/>
                <w:lang w:eastAsia="lv-LV"/>
              </w:rPr>
              <w:t>fasējums</w:t>
            </w:r>
          </w:p>
        </w:tc>
        <w:tc>
          <w:tcPr>
            <w:tcW w:w="1323" w:type="dxa"/>
            <w:gridSpan w:val="2"/>
            <w:tcBorders>
              <w:top w:val="single" w:sz="8" w:space="0" w:color="auto"/>
              <w:left w:val="single" w:sz="8" w:space="0" w:color="auto"/>
              <w:bottom w:val="single" w:sz="8" w:space="0" w:color="000000"/>
              <w:right w:val="single" w:sz="8" w:space="0" w:color="auto"/>
            </w:tcBorders>
            <w:shd w:val="clear" w:color="auto" w:fill="auto"/>
            <w:hideMark/>
          </w:tcPr>
          <w:p w14:paraId="5F90F14F" w14:textId="77777777" w:rsidR="0088146A" w:rsidRPr="005B0975" w:rsidRDefault="0088146A" w:rsidP="00826CB9">
            <w:pPr>
              <w:spacing w:after="0" w:line="240" w:lineRule="auto"/>
              <w:jc w:val="center"/>
              <w:rPr>
                <w:rFonts w:ascii="Times New Roman" w:eastAsia="Times New Roman" w:hAnsi="Times New Roman" w:cs="Times New Roman"/>
                <w:color w:val="000000"/>
                <w:sz w:val="24"/>
                <w:szCs w:val="24"/>
                <w:lang w:eastAsia="lv-LV"/>
              </w:rPr>
            </w:pPr>
            <w:r w:rsidRPr="005B0975">
              <w:rPr>
                <w:rFonts w:ascii="Times New Roman" w:eastAsia="Times New Roman" w:hAnsi="Times New Roman" w:cs="Times New Roman"/>
                <w:color w:val="000000"/>
                <w:sz w:val="24"/>
                <w:szCs w:val="24"/>
                <w:lang w:eastAsia="lv-LV"/>
              </w:rPr>
              <w:t>Mērvienība</w:t>
            </w:r>
          </w:p>
        </w:tc>
        <w:tc>
          <w:tcPr>
            <w:tcW w:w="1099" w:type="dxa"/>
            <w:tcBorders>
              <w:top w:val="single" w:sz="8" w:space="0" w:color="auto"/>
              <w:left w:val="single" w:sz="8" w:space="0" w:color="auto"/>
              <w:bottom w:val="single" w:sz="8" w:space="0" w:color="000000"/>
              <w:right w:val="single" w:sz="8" w:space="0" w:color="auto"/>
            </w:tcBorders>
            <w:shd w:val="clear" w:color="auto" w:fill="auto"/>
            <w:hideMark/>
          </w:tcPr>
          <w:p w14:paraId="56865FB4" w14:textId="77777777" w:rsidR="0088146A" w:rsidRPr="005B0975" w:rsidRDefault="0088146A" w:rsidP="00826CB9">
            <w:pPr>
              <w:spacing w:after="0" w:line="240" w:lineRule="auto"/>
              <w:jc w:val="center"/>
              <w:rPr>
                <w:rFonts w:ascii="Times New Roman" w:eastAsia="Times New Roman" w:hAnsi="Times New Roman" w:cs="Times New Roman"/>
                <w:color w:val="000000"/>
                <w:sz w:val="24"/>
                <w:szCs w:val="24"/>
                <w:lang w:eastAsia="lv-LV"/>
              </w:rPr>
            </w:pPr>
            <w:r w:rsidRPr="005B0975">
              <w:rPr>
                <w:rFonts w:ascii="Times New Roman" w:eastAsia="Times New Roman" w:hAnsi="Times New Roman" w:cs="Times New Roman"/>
                <w:color w:val="000000"/>
                <w:sz w:val="24"/>
                <w:szCs w:val="24"/>
                <w:lang w:eastAsia="lv-LV"/>
              </w:rPr>
              <w:t>Vienību skaits</w:t>
            </w:r>
          </w:p>
        </w:tc>
        <w:tc>
          <w:tcPr>
            <w:tcW w:w="1456" w:type="dxa"/>
            <w:tcBorders>
              <w:top w:val="single" w:sz="8" w:space="0" w:color="auto"/>
              <w:left w:val="single" w:sz="8" w:space="0" w:color="auto"/>
              <w:bottom w:val="single" w:sz="8" w:space="0" w:color="000000"/>
              <w:right w:val="single" w:sz="8" w:space="0" w:color="auto"/>
            </w:tcBorders>
            <w:shd w:val="clear" w:color="auto" w:fill="auto"/>
            <w:hideMark/>
          </w:tcPr>
          <w:p w14:paraId="7C126DD4" w14:textId="43283A7A" w:rsidR="0088146A" w:rsidRPr="005B0975" w:rsidRDefault="0088146A" w:rsidP="00826CB9">
            <w:pPr>
              <w:spacing w:after="0" w:line="240" w:lineRule="auto"/>
              <w:jc w:val="center"/>
              <w:rPr>
                <w:rFonts w:ascii="Times New Roman" w:eastAsia="Times New Roman" w:hAnsi="Times New Roman" w:cs="Times New Roman"/>
                <w:color w:val="000000"/>
                <w:sz w:val="24"/>
                <w:szCs w:val="24"/>
                <w:lang w:eastAsia="lv-LV"/>
              </w:rPr>
            </w:pPr>
            <w:r w:rsidRPr="005B0975">
              <w:rPr>
                <w:rFonts w:ascii="Times New Roman" w:eastAsia="Times New Roman" w:hAnsi="Times New Roman" w:cs="Times New Roman"/>
                <w:color w:val="000000"/>
                <w:sz w:val="24"/>
                <w:szCs w:val="24"/>
                <w:lang w:eastAsia="lv-LV"/>
              </w:rPr>
              <w:t xml:space="preserve">Vienas vienības cena </w:t>
            </w:r>
            <w:r w:rsidR="00C01AF4">
              <w:rPr>
                <w:rFonts w:ascii="Times New Roman" w:eastAsia="Times New Roman" w:hAnsi="Times New Roman" w:cs="Times New Roman"/>
                <w:i/>
                <w:iCs/>
                <w:color w:val="000000"/>
                <w:sz w:val="24"/>
                <w:szCs w:val="24"/>
                <w:lang w:eastAsia="lv-LV"/>
              </w:rPr>
              <w:t>ei</w:t>
            </w:r>
            <w:r w:rsidRPr="005B0975">
              <w:rPr>
                <w:rFonts w:ascii="Times New Roman" w:eastAsia="Times New Roman" w:hAnsi="Times New Roman" w:cs="Times New Roman"/>
                <w:i/>
                <w:iCs/>
                <w:color w:val="000000"/>
                <w:sz w:val="24"/>
                <w:szCs w:val="24"/>
                <w:lang w:eastAsia="lv-LV"/>
              </w:rPr>
              <w:t xml:space="preserve">ro </w:t>
            </w:r>
            <w:r w:rsidRPr="005B0975">
              <w:rPr>
                <w:rFonts w:ascii="Times New Roman" w:eastAsia="Times New Roman" w:hAnsi="Times New Roman" w:cs="Times New Roman"/>
                <w:color w:val="000000"/>
                <w:sz w:val="24"/>
                <w:szCs w:val="24"/>
                <w:lang w:eastAsia="lv-LV"/>
              </w:rPr>
              <w:t>(bez PVN)</w:t>
            </w:r>
          </w:p>
        </w:tc>
        <w:tc>
          <w:tcPr>
            <w:tcW w:w="983" w:type="dxa"/>
            <w:tcBorders>
              <w:top w:val="single" w:sz="8" w:space="0" w:color="auto"/>
              <w:left w:val="single" w:sz="8" w:space="0" w:color="auto"/>
              <w:bottom w:val="single" w:sz="8" w:space="0" w:color="000000"/>
              <w:right w:val="single" w:sz="8" w:space="0" w:color="auto"/>
            </w:tcBorders>
            <w:shd w:val="clear" w:color="auto" w:fill="auto"/>
            <w:hideMark/>
          </w:tcPr>
          <w:p w14:paraId="6A0C5E5E" w14:textId="77777777" w:rsidR="0088146A" w:rsidRPr="005B0975" w:rsidRDefault="0088146A" w:rsidP="00826CB9">
            <w:pPr>
              <w:spacing w:after="0" w:line="240" w:lineRule="auto"/>
              <w:jc w:val="center"/>
              <w:rPr>
                <w:rFonts w:ascii="Times New Roman" w:eastAsia="Times New Roman" w:hAnsi="Times New Roman" w:cs="Times New Roman"/>
                <w:color w:val="000000"/>
                <w:sz w:val="24"/>
                <w:szCs w:val="24"/>
                <w:lang w:eastAsia="lv-LV"/>
              </w:rPr>
            </w:pPr>
            <w:r w:rsidRPr="005B0975">
              <w:rPr>
                <w:rFonts w:ascii="Times New Roman" w:eastAsia="Times New Roman" w:hAnsi="Times New Roman" w:cs="Times New Roman"/>
                <w:color w:val="000000"/>
                <w:sz w:val="24"/>
                <w:szCs w:val="24"/>
                <w:lang w:eastAsia="lv-LV"/>
              </w:rPr>
              <w:t>Atlaide, %</w:t>
            </w:r>
          </w:p>
        </w:tc>
        <w:tc>
          <w:tcPr>
            <w:tcW w:w="1508" w:type="dxa"/>
            <w:tcBorders>
              <w:top w:val="single" w:sz="8" w:space="0" w:color="auto"/>
              <w:left w:val="single" w:sz="8" w:space="0" w:color="auto"/>
              <w:bottom w:val="single" w:sz="8" w:space="0" w:color="000000"/>
              <w:right w:val="single" w:sz="8" w:space="0" w:color="auto"/>
            </w:tcBorders>
            <w:shd w:val="clear" w:color="auto" w:fill="auto"/>
            <w:hideMark/>
          </w:tcPr>
          <w:p w14:paraId="778D1BD4" w14:textId="730DA512" w:rsidR="0088146A" w:rsidRPr="005B0975" w:rsidRDefault="0088146A" w:rsidP="00826CB9">
            <w:pPr>
              <w:spacing w:after="0" w:line="240" w:lineRule="auto"/>
              <w:jc w:val="center"/>
              <w:rPr>
                <w:rFonts w:ascii="Times New Roman" w:eastAsia="Times New Roman" w:hAnsi="Times New Roman" w:cs="Times New Roman"/>
                <w:color w:val="000000"/>
                <w:sz w:val="24"/>
                <w:szCs w:val="24"/>
                <w:lang w:eastAsia="lv-LV"/>
              </w:rPr>
            </w:pPr>
            <w:r w:rsidRPr="005B0975">
              <w:rPr>
                <w:rFonts w:ascii="Times New Roman" w:eastAsia="Times New Roman" w:hAnsi="Times New Roman" w:cs="Times New Roman"/>
                <w:color w:val="000000"/>
                <w:sz w:val="24"/>
                <w:szCs w:val="24"/>
                <w:lang w:eastAsia="lv-LV"/>
              </w:rPr>
              <w:t xml:space="preserve">Summa </w:t>
            </w:r>
            <w:r w:rsidR="00C01AF4">
              <w:rPr>
                <w:rFonts w:ascii="Times New Roman" w:eastAsia="Times New Roman" w:hAnsi="Times New Roman" w:cs="Times New Roman"/>
                <w:i/>
                <w:iCs/>
                <w:color w:val="000000"/>
                <w:sz w:val="24"/>
                <w:szCs w:val="24"/>
                <w:lang w:eastAsia="lv-LV"/>
              </w:rPr>
              <w:t>ei</w:t>
            </w:r>
            <w:r w:rsidRPr="005B0975">
              <w:rPr>
                <w:rFonts w:ascii="Times New Roman" w:eastAsia="Times New Roman" w:hAnsi="Times New Roman" w:cs="Times New Roman"/>
                <w:i/>
                <w:iCs/>
                <w:color w:val="000000"/>
                <w:sz w:val="24"/>
                <w:szCs w:val="24"/>
                <w:lang w:eastAsia="lv-LV"/>
              </w:rPr>
              <w:t>ro bez PVN</w:t>
            </w:r>
          </w:p>
        </w:tc>
      </w:tr>
      <w:tr w:rsidR="0088146A" w:rsidRPr="005B0975" w14:paraId="79808BE6" w14:textId="77777777" w:rsidTr="00845887">
        <w:trPr>
          <w:trHeight w:val="330"/>
        </w:trPr>
        <w:tc>
          <w:tcPr>
            <w:tcW w:w="959" w:type="dxa"/>
            <w:tcBorders>
              <w:top w:val="nil"/>
              <w:left w:val="single" w:sz="8" w:space="0" w:color="auto"/>
              <w:bottom w:val="single" w:sz="8" w:space="0" w:color="auto"/>
              <w:right w:val="single" w:sz="8" w:space="0" w:color="auto"/>
            </w:tcBorders>
            <w:shd w:val="clear" w:color="auto" w:fill="auto"/>
            <w:hideMark/>
          </w:tcPr>
          <w:p w14:paraId="4F0DDCFD" w14:textId="77777777" w:rsidR="0088146A" w:rsidRPr="005B0975" w:rsidRDefault="0088146A" w:rsidP="00826CB9">
            <w:pPr>
              <w:spacing w:after="0" w:line="240" w:lineRule="auto"/>
              <w:jc w:val="center"/>
              <w:rPr>
                <w:rFonts w:ascii="Times New Roman" w:eastAsia="Times New Roman" w:hAnsi="Times New Roman" w:cs="Times New Roman"/>
                <w:b/>
                <w:bCs/>
                <w:color w:val="000000"/>
                <w:sz w:val="24"/>
                <w:szCs w:val="24"/>
                <w:lang w:eastAsia="lv-LV"/>
              </w:rPr>
            </w:pPr>
            <w:r w:rsidRPr="005B0975">
              <w:rPr>
                <w:rFonts w:ascii="Times New Roman" w:eastAsia="Times New Roman" w:hAnsi="Times New Roman" w:cs="Times New Roman"/>
                <w:b/>
                <w:bCs/>
                <w:color w:val="000000"/>
                <w:sz w:val="24"/>
                <w:szCs w:val="24"/>
                <w:lang w:eastAsia="lv-LV"/>
              </w:rPr>
              <w:t>1</w:t>
            </w:r>
          </w:p>
        </w:tc>
        <w:tc>
          <w:tcPr>
            <w:tcW w:w="13215" w:type="dxa"/>
            <w:gridSpan w:val="10"/>
            <w:tcBorders>
              <w:top w:val="single" w:sz="8" w:space="0" w:color="auto"/>
              <w:left w:val="nil"/>
              <w:bottom w:val="single" w:sz="8" w:space="0" w:color="auto"/>
              <w:right w:val="single" w:sz="8" w:space="0" w:color="000000"/>
            </w:tcBorders>
            <w:shd w:val="clear" w:color="auto" w:fill="auto"/>
            <w:hideMark/>
          </w:tcPr>
          <w:p w14:paraId="61E3C16E" w14:textId="77777777" w:rsidR="0088146A" w:rsidRPr="005B0975" w:rsidRDefault="0088146A" w:rsidP="00826CB9">
            <w:pPr>
              <w:spacing w:after="0" w:line="240" w:lineRule="auto"/>
              <w:jc w:val="center"/>
              <w:rPr>
                <w:rFonts w:ascii="Times New Roman" w:eastAsia="Times New Roman" w:hAnsi="Times New Roman" w:cs="Times New Roman"/>
                <w:b/>
                <w:bCs/>
                <w:color w:val="000000"/>
                <w:sz w:val="24"/>
                <w:szCs w:val="24"/>
                <w:lang w:eastAsia="lv-LV"/>
              </w:rPr>
            </w:pPr>
            <w:r w:rsidRPr="005B0975">
              <w:rPr>
                <w:rFonts w:ascii="Times New Roman" w:eastAsia="Times New Roman" w:hAnsi="Times New Roman" w:cs="Times New Roman"/>
                <w:b/>
                <w:bCs/>
                <w:color w:val="000000"/>
                <w:sz w:val="24"/>
                <w:szCs w:val="24"/>
                <w:lang w:eastAsia="lv-LV"/>
              </w:rPr>
              <w:t>Mazgāšanas, dezinfekcijas, higiēnas izstrādājumu līdzekļi</w:t>
            </w:r>
          </w:p>
        </w:tc>
      </w:tr>
      <w:tr w:rsidR="00D35D0B" w:rsidRPr="00D35D0B" w14:paraId="0377BAE7" w14:textId="77777777" w:rsidTr="002A1BD8">
        <w:trPr>
          <w:trHeight w:val="2190"/>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2F98466" w14:textId="0FF7443F"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1.1.</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9590BF4" w14:textId="6DE544C4" w:rsidR="002A1BD8" w:rsidRPr="00D35D0B" w:rsidRDefault="002A1BD8" w:rsidP="002A1BD8">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Stipras iedarbības dezinficējošs līdzeklis saunu tīrīšanai uz akselerētā ūdeņraža pārskābes bāzes, skābs. Fungicīds, baktericīds, virucīds un sporicīds. Var lietot uz mīkstām mēbelēm. Bez smaržvielām, Pēc dezinfekcijas nav jānoskalo, sadalās 5l kanna,  nav kodīgs, nav kairinošs, sadalās par ūdeni un skābekli, pH 2, biocīds</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482C73BF"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6133A3"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gab.</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806D877" w14:textId="42F46C31"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6</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14:paraId="69AB4EEE"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983" w:type="dxa"/>
            <w:tcBorders>
              <w:top w:val="single" w:sz="4" w:space="0" w:color="auto"/>
              <w:left w:val="single" w:sz="4" w:space="0" w:color="auto"/>
              <w:bottom w:val="single" w:sz="4" w:space="0" w:color="auto"/>
              <w:right w:val="single" w:sz="4" w:space="0" w:color="auto"/>
            </w:tcBorders>
            <w:shd w:val="clear" w:color="auto" w:fill="auto"/>
            <w:hideMark/>
          </w:tcPr>
          <w:p w14:paraId="6BFFEA68"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508" w:type="dxa"/>
            <w:tcBorders>
              <w:top w:val="single" w:sz="4" w:space="0" w:color="auto"/>
              <w:left w:val="single" w:sz="4" w:space="0" w:color="auto"/>
              <w:bottom w:val="single" w:sz="4" w:space="0" w:color="auto"/>
              <w:right w:val="single" w:sz="4" w:space="0" w:color="auto"/>
            </w:tcBorders>
            <w:shd w:val="clear" w:color="auto" w:fill="auto"/>
            <w:hideMark/>
          </w:tcPr>
          <w:p w14:paraId="53D091D7"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r>
      <w:tr w:rsidR="00D35D0B" w:rsidRPr="00D35D0B" w14:paraId="3B1FF68A" w14:textId="77777777" w:rsidTr="002A1BD8">
        <w:trPr>
          <w:trHeight w:val="1500"/>
        </w:trPr>
        <w:tc>
          <w:tcPr>
            <w:tcW w:w="959" w:type="dxa"/>
            <w:tcBorders>
              <w:top w:val="single" w:sz="4" w:space="0" w:color="auto"/>
              <w:left w:val="single" w:sz="8" w:space="0" w:color="auto"/>
              <w:bottom w:val="single" w:sz="8" w:space="0" w:color="000000"/>
              <w:right w:val="single" w:sz="8" w:space="0" w:color="auto"/>
            </w:tcBorders>
            <w:shd w:val="clear" w:color="auto" w:fill="auto"/>
          </w:tcPr>
          <w:p w14:paraId="2349E292" w14:textId="1C01DFB5"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1.2.</w:t>
            </w:r>
          </w:p>
        </w:tc>
        <w:tc>
          <w:tcPr>
            <w:tcW w:w="4536" w:type="dxa"/>
            <w:gridSpan w:val="2"/>
            <w:tcBorders>
              <w:top w:val="single" w:sz="4" w:space="0" w:color="auto"/>
              <w:left w:val="single" w:sz="8" w:space="0" w:color="auto"/>
              <w:bottom w:val="single" w:sz="8" w:space="0" w:color="000000"/>
              <w:right w:val="single" w:sz="8" w:space="0" w:color="auto"/>
            </w:tcBorders>
            <w:shd w:val="clear" w:color="auto" w:fill="auto"/>
          </w:tcPr>
          <w:p w14:paraId="6485CCC9" w14:textId="69BB7165" w:rsidR="002A1BD8" w:rsidRPr="00D35D0B" w:rsidRDefault="002A1BD8" w:rsidP="002A1BD8">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xml:space="preserve">Antiseptisks </w:t>
            </w:r>
            <w:proofErr w:type="spellStart"/>
            <w:r w:rsidRPr="00D35D0B">
              <w:rPr>
                <w:rFonts w:ascii="Times New Roman" w:eastAsia="Times New Roman" w:hAnsi="Times New Roman" w:cs="Times New Roman"/>
                <w:sz w:val="24"/>
                <w:szCs w:val="24"/>
                <w:lang w:eastAsia="lv-LV"/>
              </w:rPr>
              <w:t>izopropilspirtu</w:t>
            </w:r>
            <w:proofErr w:type="spellEnd"/>
            <w:r w:rsidRPr="00D35D0B">
              <w:rPr>
                <w:rFonts w:ascii="Times New Roman" w:eastAsia="Times New Roman" w:hAnsi="Times New Roman" w:cs="Times New Roman"/>
                <w:sz w:val="24"/>
                <w:szCs w:val="24"/>
                <w:lang w:eastAsia="lv-LV"/>
              </w:rPr>
              <w:t xml:space="preserve"> un etilspirtu saturošs roku dezinfekcijas līdzeklis, kas efektīvi iznīcina baktērijas, vīrusus un sēnītes ar ādu aizsargājošām sastāvdaļām, kas nesausina ādu, nav asu smaku, nerada elpceļu kairinājumu, g</w:t>
            </w:r>
            <w:r w:rsidR="004849A1" w:rsidRPr="00D35D0B">
              <w:rPr>
                <w:rFonts w:ascii="Times New Roman" w:eastAsia="Times New Roman" w:hAnsi="Times New Roman" w:cs="Times New Roman"/>
                <w:sz w:val="24"/>
                <w:szCs w:val="24"/>
                <w:lang w:eastAsia="lv-LV"/>
              </w:rPr>
              <w:t>e</w:t>
            </w:r>
            <w:r w:rsidRPr="00D35D0B">
              <w:rPr>
                <w:rFonts w:ascii="Times New Roman" w:eastAsia="Times New Roman" w:hAnsi="Times New Roman" w:cs="Times New Roman"/>
                <w:sz w:val="24"/>
                <w:szCs w:val="24"/>
                <w:lang w:eastAsia="lv-LV"/>
              </w:rPr>
              <w:t>ls, higiēniskai dezinfekcijai ekspozīcijas laiks- 30s, bez smaržvielām, biocīds ,5 litri kanna.</w:t>
            </w:r>
          </w:p>
        </w:tc>
        <w:tc>
          <w:tcPr>
            <w:tcW w:w="2268" w:type="dxa"/>
            <w:tcBorders>
              <w:top w:val="single" w:sz="4" w:space="0" w:color="auto"/>
              <w:left w:val="single" w:sz="8" w:space="0" w:color="auto"/>
              <w:bottom w:val="single" w:sz="8" w:space="0" w:color="000000"/>
              <w:right w:val="single" w:sz="8" w:space="0" w:color="auto"/>
            </w:tcBorders>
            <w:shd w:val="clear" w:color="auto" w:fill="auto"/>
          </w:tcPr>
          <w:p w14:paraId="7C0E1B60" w14:textId="6F9C3B43"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276" w:type="dxa"/>
            <w:gridSpan w:val="2"/>
            <w:tcBorders>
              <w:top w:val="single" w:sz="4" w:space="0" w:color="auto"/>
              <w:left w:val="single" w:sz="8" w:space="0" w:color="auto"/>
              <w:bottom w:val="single" w:sz="8" w:space="0" w:color="000000"/>
              <w:right w:val="single" w:sz="8" w:space="0" w:color="auto"/>
            </w:tcBorders>
            <w:shd w:val="clear" w:color="auto" w:fill="auto"/>
          </w:tcPr>
          <w:p w14:paraId="443D2258" w14:textId="579A6875"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gab.</w:t>
            </w:r>
          </w:p>
        </w:tc>
        <w:tc>
          <w:tcPr>
            <w:tcW w:w="1188" w:type="dxa"/>
            <w:gridSpan w:val="2"/>
            <w:tcBorders>
              <w:top w:val="single" w:sz="4" w:space="0" w:color="auto"/>
              <w:left w:val="single" w:sz="8" w:space="0" w:color="auto"/>
              <w:bottom w:val="single" w:sz="8" w:space="0" w:color="000000"/>
              <w:right w:val="single" w:sz="8" w:space="0" w:color="auto"/>
            </w:tcBorders>
            <w:shd w:val="clear" w:color="auto" w:fill="auto"/>
          </w:tcPr>
          <w:p w14:paraId="785B562B" w14:textId="59A638BA"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12</w:t>
            </w:r>
          </w:p>
        </w:tc>
        <w:tc>
          <w:tcPr>
            <w:tcW w:w="1456" w:type="dxa"/>
            <w:tcBorders>
              <w:top w:val="single" w:sz="4" w:space="0" w:color="auto"/>
              <w:left w:val="single" w:sz="8" w:space="0" w:color="auto"/>
              <w:bottom w:val="single" w:sz="8" w:space="0" w:color="000000"/>
              <w:right w:val="single" w:sz="8" w:space="0" w:color="auto"/>
            </w:tcBorders>
            <w:shd w:val="clear" w:color="auto" w:fill="auto"/>
            <w:hideMark/>
          </w:tcPr>
          <w:p w14:paraId="6305A568"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983" w:type="dxa"/>
            <w:tcBorders>
              <w:top w:val="single" w:sz="4" w:space="0" w:color="auto"/>
              <w:left w:val="single" w:sz="8" w:space="0" w:color="auto"/>
              <w:bottom w:val="single" w:sz="8" w:space="0" w:color="000000"/>
              <w:right w:val="single" w:sz="8" w:space="0" w:color="auto"/>
            </w:tcBorders>
            <w:shd w:val="clear" w:color="auto" w:fill="auto"/>
            <w:hideMark/>
          </w:tcPr>
          <w:p w14:paraId="6AA7754C"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508" w:type="dxa"/>
            <w:tcBorders>
              <w:top w:val="single" w:sz="4" w:space="0" w:color="auto"/>
              <w:left w:val="single" w:sz="8" w:space="0" w:color="auto"/>
              <w:bottom w:val="single" w:sz="8" w:space="0" w:color="000000"/>
              <w:right w:val="single" w:sz="8" w:space="0" w:color="auto"/>
            </w:tcBorders>
            <w:shd w:val="clear" w:color="auto" w:fill="auto"/>
            <w:hideMark/>
          </w:tcPr>
          <w:p w14:paraId="354BE1BE"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r>
      <w:tr w:rsidR="00D35D0B" w:rsidRPr="00D35D0B" w14:paraId="064F429B" w14:textId="77777777" w:rsidTr="002A1BD8">
        <w:trPr>
          <w:trHeight w:val="2477"/>
        </w:trPr>
        <w:tc>
          <w:tcPr>
            <w:tcW w:w="959" w:type="dxa"/>
            <w:tcBorders>
              <w:top w:val="single" w:sz="4" w:space="0" w:color="auto"/>
              <w:left w:val="single" w:sz="8" w:space="0" w:color="auto"/>
              <w:bottom w:val="single" w:sz="4" w:space="0" w:color="auto"/>
              <w:right w:val="single" w:sz="8" w:space="0" w:color="auto"/>
            </w:tcBorders>
            <w:shd w:val="clear" w:color="auto" w:fill="auto"/>
          </w:tcPr>
          <w:p w14:paraId="5441CEAB" w14:textId="0EEFECC9"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lastRenderedPageBreak/>
              <w:t>1.3.</w:t>
            </w:r>
          </w:p>
        </w:tc>
        <w:tc>
          <w:tcPr>
            <w:tcW w:w="4536" w:type="dxa"/>
            <w:gridSpan w:val="2"/>
            <w:tcBorders>
              <w:top w:val="single" w:sz="4" w:space="0" w:color="auto"/>
              <w:left w:val="single" w:sz="8" w:space="0" w:color="auto"/>
              <w:bottom w:val="single" w:sz="4" w:space="0" w:color="auto"/>
              <w:right w:val="single" w:sz="8" w:space="0" w:color="auto"/>
            </w:tcBorders>
            <w:shd w:val="clear" w:color="auto" w:fill="auto"/>
          </w:tcPr>
          <w:p w14:paraId="7BA25B59" w14:textId="7F9AFC3F" w:rsidR="002A1BD8" w:rsidRPr="00D35D0B" w:rsidRDefault="002A1BD8" w:rsidP="002A1BD8">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xml:space="preserve">Videi draudzīgs krēmveida cietu virsmu tīrīšanas līdzeklis, izlietņu, keramikas un flīžu virsmu tīrīšanai no rūsas, taukiem un katlakmens 0.650 ml, </w:t>
            </w:r>
            <w:proofErr w:type="spellStart"/>
            <w:r w:rsidRPr="00D35D0B">
              <w:rPr>
                <w:rFonts w:ascii="Times New Roman" w:eastAsia="Times New Roman" w:hAnsi="Times New Roman" w:cs="Times New Roman"/>
                <w:sz w:val="24"/>
                <w:szCs w:val="24"/>
                <w:lang w:eastAsia="lv-LV"/>
              </w:rPr>
              <w:t>pH</w:t>
            </w:r>
            <w:proofErr w:type="spellEnd"/>
            <w:r w:rsidRPr="00D35D0B">
              <w:rPr>
                <w:rFonts w:ascii="Times New Roman" w:eastAsia="Times New Roman" w:hAnsi="Times New Roman" w:cs="Times New Roman"/>
                <w:sz w:val="24"/>
                <w:szCs w:val="24"/>
                <w:lang w:eastAsia="lv-LV"/>
              </w:rPr>
              <w:t xml:space="preserve"> 10, piešķirts </w:t>
            </w:r>
            <w:proofErr w:type="spellStart"/>
            <w:r w:rsidRPr="00D35D0B">
              <w:rPr>
                <w:rFonts w:ascii="Times New Roman" w:eastAsia="Times New Roman" w:hAnsi="Times New Roman" w:cs="Times New Roman"/>
                <w:sz w:val="24"/>
                <w:szCs w:val="24"/>
                <w:lang w:eastAsia="lv-LV"/>
              </w:rPr>
              <w:t>Ecolabel</w:t>
            </w:r>
            <w:proofErr w:type="spellEnd"/>
            <w:r w:rsidRPr="00D35D0B">
              <w:rPr>
                <w:rFonts w:ascii="Times New Roman" w:eastAsia="Times New Roman" w:hAnsi="Times New Roman" w:cs="Times New Roman"/>
                <w:sz w:val="24"/>
                <w:szCs w:val="24"/>
                <w:lang w:eastAsia="lv-LV"/>
              </w:rPr>
              <w:t xml:space="preserve"> sertifikāts</w:t>
            </w:r>
          </w:p>
        </w:tc>
        <w:tc>
          <w:tcPr>
            <w:tcW w:w="2268" w:type="dxa"/>
            <w:tcBorders>
              <w:top w:val="single" w:sz="4" w:space="0" w:color="auto"/>
              <w:left w:val="single" w:sz="8" w:space="0" w:color="auto"/>
              <w:bottom w:val="single" w:sz="4" w:space="0" w:color="auto"/>
              <w:right w:val="single" w:sz="8" w:space="0" w:color="auto"/>
            </w:tcBorders>
            <w:shd w:val="clear" w:color="auto" w:fill="auto"/>
          </w:tcPr>
          <w:p w14:paraId="1E974E62" w14:textId="77CBE93B"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276" w:type="dxa"/>
            <w:gridSpan w:val="2"/>
            <w:tcBorders>
              <w:top w:val="single" w:sz="4" w:space="0" w:color="auto"/>
              <w:left w:val="single" w:sz="8" w:space="0" w:color="auto"/>
              <w:bottom w:val="single" w:sz="4" w:space="0" w:color="auto"/>
              <w:right w:val="single" w:sz="8" w:space="0" w:color="auto"/>
            </w:tcBorders>
            <w:shd w:val="clear" w:color="auto" w:fill="auto"/>
          </w:tcPr>
          <w:p w14:paraId="2DA6D28E" w14:textId="64BF6F72"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gab.</w:t>
            </w:r>
          </w:p>
        </w:tc>
        <w:tc>
          <w:tcPr>
            <w:tcW w:w="1188" w:type="dxa"/>
            <w:gridSpan w:val="2"/>
            <w:tcBorders>
              <w:top w:val="single" w:sz="4" w:space="0" w:color="auto"/>
              <w:left w:val="single" w:sz="8" w:space="0" w:color="auto"/>
              <w:bottom w:val="single" w:sz="4" w:space="0" w:color="auto"/>
              <w:right w:val="single" w:sz="8" w:space="0" w:color="auto"/>
            </w:tcBorders>
            <w:shd w:val="clear" w:color="auto" w:fill="auto"/>
          </w:tcPr>
          <w:p w14:paraId="73E859F7" w14:textId="1F2361BA"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140</w:t>
            </w:r>
          </w:p>
        </w:tc>
        <w:tc>
          <w:tcPr>
            <w:tcW w:w="1456" w:type="dxa"/>
            <w:tcBorders>
              <w:top w:val="single" w:sz="4" w:space="0" w:color="auto"/>
              <w:left w:val="single" w:sz="8" w:space="0" w:color="auto"/>
              <w:bottom w:val="single" w:sz="4" w:space="0" w:color="auto"/>
              <w:right w:val="single" w:sz="8" w:space="0" w:color="auto"/>
            </w:tcBorders>
            <w:shd w:val="clear" w:color="auto" w:fill="auto"/>
            <w:hideMark/>
          </w:tcPr>
          <w:p w14:paraId="33D04467"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983" w:type="dxa"/>
            <w:tcBorders>
              <w:top w:val="single" w:sz="4" w:space="0" w:color="auto"/>
              <w:left w:val="single" w:sz="8" w:space="0" w:color="auto"/>
              <w:bottom w:val="single" w:sz="4" w:space="0" w:color="auto"/>
              <w:right w:val="single" w:sz="8" w:space="0" w:color="auto"/>
            </w:tcBorders>
            <w:shd w:val="clear" w:color="auto" w:fill="auto"/>
            <w:hideMark/>
          </w:tcPr>
          <w:p w14:paraId="57DCFE01"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508" w:type="dxa"/>
            <w:tcBorders>
              <w:top w:val="single" w:sz="4" w:space="0" w:color="auto"/>
              <w:left w:val="single" w:sz="8" w:space="0" w:color="auto"/>
              <w:bottom w:val="single" w:sz="4" w:space="0" w:color="auto"/>
              <w:right w:val="single" w:sz="8" w:space="0" w:color="auto"/>
            </w:tcBorders>
            <w:shd w:val="clear" w:color="auto" w:fill="auto"/>
            <w:hideMark/>
          </w:tcPr>
          <w:p w14:paraId="54095D5B"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r>
      <w:tr w:rsidR="00D35D0B" w:rsidRPr="00D35D0B" w14:paraId="440F9885" w14:textId="77777777" w:rsidTr="002A1BD8">
        <w:trPr>
          <w:trHeight w:val="1389"/>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9BADFEB" w14:textId="255BA02E"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1.4.</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012D0946" w14:textId="2B68D2F8" w:rsidR="002A1BD8" w:rsidRPr="00D35D0B" w:rsidRDefault="002A1BD8" w:rsidP="002A1BD8">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xml:space="preserve">Spēcīgs rūsas un kaļķa tīrīšanas līdzeklis sanitārām telpām, skābs, </w:t>
            </w:r>
            <w:proofErr w:type="spellStart"/>
            <w:r w:rsidRPr="00D35D0B">
              <w:rPr>
                <w:rFonts w:ascii="Times New Roman" w:eastAsia="Times New Roman" w:hAnsi="Times New Roman" w:cs="Times New Roman"/>
                <w:sz w:val="24"/>
                <w:szCs w:val="24"/>
                <w:lang w:eastAsia="lv-LV"/>
              </w:rPr>
              <w:t>pH</w:t>
            </w:r>
            <w:proofErr w:type="spellEnd"/>
            <w:r w:rsidRPr="00D35D0B">
              <w:rPr>
                <w:rFonts w:ascii="Times New Roman" w:eastAsia="Times New Roman" w:hAnsi="Times New Roman" w:cs="Times New Roman"/>
                <w:sz w:val="24"/>
                <w:szCs w:val="24"/>
                <w:lang w:eastAsia="lv-LV"/>
              </w:rPr>
              <w:t xml:space="preserve"> 1,koncentrāts, viskozs, aromatizēts, videi draudzīgs, iepakots 1 l videi draudzīgā iepakojumā</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7C9802C" w14:textId="6F7248FC" w:rsidR="002A1BD8" w:rsidRPr="00D35D0B" w:rsidRDefault="002A1BD8" w:rsidP="002A1BD8">
            <w:pPr>
              <w:spacing w:after="0" w:line="240" w:lineRule="auto"/>
              <w:jc w:val="both"/>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846E53D" w14:textId="0E66E409"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gab.</w:t>
            </w:r>
          </w:p>
        </w:tc>
        <w:tc>
          <w:tcPr>
            <w:tcW w:w="1188" w:type="dxa"/>
            <w:gridSpan w:val="2"/>
            <w:tcBorders>
              <w:top w:val="single" w:sz="4" w:space="0" w:color="auto"/>
              <w:left w:val="single" w:sz="4" w:space="0" w:color="auto"/>
              <w:bottom w:val="single" w:sz="4" w:space="0" w:color="auto"/>
              <w:right w:val="single" w:sz="4" w:space="0" w:color="auto"/>
            </w:tcBorders>
            <w:shd w:val="clear" w:color="000000" w:fill="FFFFFF"/>
          </w:tcPr>
          <w:p w14:paraId="62D51E83" w14:textId="1C46E3BF"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36</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14:paraId="25008120" w14:textId="77777777" w:rsidR="002A1BD8" w:rsidRPr="00D35D0B" w:rsidRDefault="002A1BD8" w:rsidP="002A1BD8">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983" w:type="dxa"/>
            <w:tcBorders>
              <w:top w:val="single" w:sz="4" w:space="0" w:color="auto"/>
              <w:left w:val="single" w:sz="4" w:space="0" w:color="auto"/>
              <w:bottom w:val="single" w:sz="4" w:space="0" w:color="auto"/>
              <w:right w:val="single" w:sz="4" w:space="0" w:color="auto"/>
            </w:tcBorders>
            <w:shd w:val="clear" w:color="auto" w:fill="auto"/>
            <w:hideMark/>
          </w:tcPr>
          <w:p w14:paraId="1F6673EE"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508" w:type="dxa"/>
            <w:tcBorders>
              <w:top w:val="single" w:sz="4" w:space="0" w:color="auto"/>
              <w:left w:val="single" w:sz="4" w:space="0" w:color="auto"/>
              <w:bottom w:val="single" w:sz="4" w:space="0" w:color="auto"/>
              <w:right w:val="single" w:sz="4" w:space="0" w:color="auto"/>
            </w:tcBorders>
            <w:shd w:val="clear" w:color="auto" w:fill="auto"/>
            <w:hideMark/>
          </w:tcPr>
          <w:p w14:paraId="387A39FE"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r>
      <w:tr w:rsidR="00D35D0B" w:rsidRPr="00D35D0B" w14:paraId="6BF23DC2" w14:textId="77777777" w:rsidTr="002A1BD8">
        <w:trPr>
          <w:trHeight w:val="1389"/>
        </w:trPr>
        <w:tc>
          <w:tcPr>
            <w:tcW w:w="959" w:type="dxa"/>
            <w:tcBorders>
              <w:top w:val="single" w:sz="4" w:space="0" w:color="auto"/>
              <w:left w:val="single" w:sz="8" w:space="0" w:color="auto"/>
              <w:bottom w:val="single" w:sz="4" w:space="0" w:color="auto"/>
              <w:right w:val="single" w:sz="8" w:space="0" w:color="auto"/>
            </w:tcBorders>
            <w:shd w:val="clear" w:color="auto" w:fill="auto"/>
          </w:tcPr>
          <w:p w14:paraId="255AF897" w14:textId="471CD14A"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1.5.</w:t>
            </w:r>
          </w:p>
        </w:tc>
        <w:tc>
          <w:tcPr>
            <w:tcW w:w="4536" w:type="dxa"/>
            <w:gridSpan w:val="2"/>
            <w:tcBorders>
              <w:top w:val="single" w:sz="4" w:space="0" w:color="auto"/>
              <w:left w:val="nil"/>
              <w:bottom w:val="single" w:sz="4" w:space="0" w:color="auto"/>
              <w:right w:val="single" w:sz="8" w:space="0" w:color="auto"/>
            </w:tcBorders>
            <w:shd w:val="clear" w:color="auto" w:fill="auto"/>
          </w:tcPr>
          <w:p w14:paraId="2DFF7D44" w14:textId="3FE7F999" w:rsidR="002A1BD8" w:rsidRPr="00D35D0B" w:rsidRDefault="002A1BD8" w:rsidP="002A1BD8">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xml:space="preserve">Videi draudzīgs, šķidrais veļas mazgāšanas līdzeklis baltas, krāsainas veļas mazgāšanai, satur </w:t>
            </w:r>
            <w:proofErr w:type="spellStart"/>
            <w:r w:rsidRPr="00D35D0B">
              <w:rPr>
                <w:rFonts w:ascii="Times New Roman" w:eastAsia="Times New Roman" w:hAnsi="Times New Roman" w:cs="Times New Roman"/>
                <w:sz w:val="24"/>
                <w:szCs w:val="24"/>
                <w:lang w:eastAsia="lv-LV"/>
              </w:rPr>
              <w:t>aloe</w:t>
            </w:r>
            <w:proofErr w:type="spellEnd"/>
            <w:r w:rsidRPr="00D35D0B">
              <w:rPr>
                <w:rFonts w:ascii="Times New Roman" w:eastAsia="Times New Roman" w:hAnsi="Times New Roman" w:cs="Times New Roman"/>
                <w:sz w:val="24"/>
                <w:szCs w:val="24"/>
                <w:lang w:eastAsia="lv-LV"/>
              </w:rPr>
              <w:t xml:space="preserve"> </w:t>
            </w:r>
            <w:proofErr w:type="spellStart"/>
            <w:r w:rsidRPr="00D35D0B">
              <w:rPr>
                <w:rFonts w:ascii="Times New Roman" w:eastAsia="Times New Roman" w:hAnsi="Times New Roman" w:cs="Times New Roman"/>
                <w:sz w:val="24"/>
                <w:szCs w:val="24"/>
                <w:lang w:eastAsia="lv-LV"/>
              </w:rPr>
              <w:t>vera</w:t>
            </w:r>
            <w:proofErr w:type="spellEnd"/>
            <w:r w:rsidRPr="00D35D0B">
              <w:rPr>
                <w:rFonts w:ascii="Times New Roman" w:eastAsia="Times New Roman" w:hAnsi="Times New Roman" w:cs="Times New Roman"/>
                <w:sz w:val="24"/>
                <w:szCs w:val="24"/>
                <w:lang w:eastAsia="lv-LV"/>
              </w:rPr>
              <w:t xml:space="preserve"> ekstraktu, koncentrāts, 5 l kanna, </w:t>
            </w:r>
            <w:proofErr w:type="spellStart"/>
            <w:r w:rsidRPr="00D35D0B">
              <w:rPr>
                <w:rFonts w:ascii="Times New Roman" w:eastAsia="Times New Roman" w:hAnsi="Times New Roman" w:cs="Times New Roman"/>
                <w:sz w:val="24"/>
                <w:szCs w:val="24"/>
                <w:lang w:eastAsia="lv-LV"/>
              </w:rPr>
              <w:t>pH</w:t>
            </w:r>
            <w:proofErr w:type="spellEnd"/>
            <w:r w:rsidRPr="00D35D0B">
              <w:rPr>
                <w:rFonts w:ascii="Times New Roman" w:eastAsia="Times New Roman" w:hAnsi="Times New Roman" w:cs="Times New Roman"/>
                <w:sz w:val="24"/>
                <w:szCs w:val="24"/>
                <w:lang w:eastAsia="lv-LV"/>
              </w:rPr>
              <w:t xml:space="preserve"> 8, satur </w:t>
            </w:r>
            <w:proofErr w:type="spellStart"/>
            <w:r w:rsidRPr="00D35D0B">
              <w:rPr>
                <w:rFonts w:ascii="Times New Roman" w:eastAsia="Times New Roman" w:hAnsi="Times New Roman" w:cs="Times New Roman"/>
                <w:sz w:val="24"/>
                <w:szCs w:val="24"/>
                <w:lang w:eastAsia="lv-LV"/>
              </w:rPr>
              <w:t>Ecolabel</w:t>
            </w:r>
            <w:proofErr w:type="spellEnd"/>
            <w:r w:rsidRPr="00D35D0B">
              <w:rPr>
                <w:rFonts w:ascii="Times New Roman" w:eastAsia="Times New Roman" w:hAnsi="Times New Roman" w:cs="Times New Roman"/>
                <w:sz w:val="24"/>
                <w:szCs w:val="24"/>
                <w:lang w:eastAsia="lv-LV"/>
              </w:rPr>
              <w:t xml:space="preserve"> sertifikātu</w:t>
            </w:r>
          </w:p>
        </w:tc>
        <w:tc>
          <w:tcPr>
            <w:tcW w:w="2268" w:type="dxa"/>
            <w:tcBorders>
              <w:top w:val="single" w:sz="4" w:space="0" w:color="auto"/>
              <w:left w:val="nil"/>
              <w:bottom w:val="single" w:sz="4" w:space="0" w:color="auto"/>
              <w:right w:val="single" w:sz="8" w:space="0" w:color="auto"/>
            </w:tcBorders>
            <w:shd w:val="clear" w:color="auto" w:fill="auto"/>
          </w:tcPr>
          <w:p w14:paraId="3D756D53" w14:textId="415F3D66" w:rsidR="002A1BD8" w:rsidRPr="00D35D0B" w:rsidRDefault="002A1BD8" w:rsidP="002A1BD8">
            <w:pPr>
              <w:spacing w:after="0" w:line="240" w:lineRule="auto"/>
              <w:jc w:val="both"/>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276" w:type="dxa"/>
            <w:gridSpan w:val="2"/>
            <w:tcBorders>
              <w:top w:val="single" w:sz="4" w:space="0" w:color="auto"/>
              <w:left w:val="nil"/>
              <w:bottom w:val="single" w:sz="4" w:space="0" w:color="auto"/>
              <w:right w:val="single" w:sz="8" w:space="0" w:color="auto"/>
            </w:tcBorders>
            <w:shd w:val="clear" w:color="auto" w:fill="auto"/>
          </w:tcPr>
          <w:p w14:paraId="5CEFD7E7" w14:textId="7DC336B0"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gab.</w:t>
            </w:r>
          </w:p>
        </w:tc>
        <w:tc>
          <w:tcPr>
            <w:tcW w:w="1188" w:type="dxa"/>
            <w:gridSpan w:val="2"/>
            <w:tcBorders>
              <w:top w:val="single" w:sz="4" w:space="0" w:color="auto"/>
              <w:left w:val="nil"/>
              <w:bottom w:val="single" w:sz="4" w:space="0" w:color="auto"/>
              <w:right w:val="single" w:sz="8" w:space="0" w:color="auto"/>
            </w:tcBorders>
            <w:shd w:val="clear" w:color="auto" w:fill="auto"/>
          </w:tcPr>
          <w:p w14:paraId="783A8F15" w14:textId="4515E676"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10</w:t>
            </w:r>
          </w:p>
        </w:tc>
        <w:tc>
          <w:tcPr>
            <w:tcW w:w="1456" w:type="dxa"/>
            <w:tcBorders>
              <w:top w:val="single" w:sz="4" w:space="0" w:color="auto"/>
              <w:left w:val="nil"/>
              <w:bottom w:val="single" w:sz="4" w:space="0" w:color="auto"/>
              <w:right w:val="single" w:sz="8" w:space="0" w:color="auto"/>
            </w:tcBorders>
            <w:shd w:val="clear" w:color="auto" w:fill="auto"/>
            <w:hideMark/>
          </w:tcPr>
          <w:p w14:paraId="7990147B"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983" w:type="dxa"/>
            <w:tcBorders>
              <w:top w:val="single" w:sz="4" w:space="0" w:color="auto"/>
              <w:left w:val="nil"/>
              <w:bottom w:val="single" w:sz="4" w:space="0" w:color="auto"/>
              <w:right w:val="single" w:sz="8" w:space="0" w:color="auto"/>
            </w:tcBorders>
            <w:shd w:val="clear" w:color="auto" w:fill="auto"/>
            <w:hideMark/>
          </w:tcPr>
          <w:p w14:paraId="276EBCA1"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508" w:type="dxa"/>
            <w:tcBorders>
              <w:top w:val="single" w:sz="4" w:space="0" w:color="auto"/>
              <w:left w:val="nil"/>
              <w:bottom w:val="single" w:sz="4" w:space="0" w:color="auto"/>
              <w:right w:val="single" w:sz="8" w:space="0" w:color="auto"/>
            </w:tcBorders>
            <w:shd w:val="clear" w:color="auto" w:fill="auto"/>
            <w:hideMark/>
          </w:tcPr>
          <w:p w14:paraId="5E472F66"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r>
      <w:tr w:rsidR="00D35D0B" w:rsidRPr="00D35D0B" w14:paraId="2BA13328" w14:textId="77777777" w:rsidTr="002A1BD8">
        <w:trPr>
          <w:trHeight w:val="1007"/>
        </w:trPr>
        <w:tc>
          <w:tcPr>
            <w:tcW w:w="959" w:type="dxa"/>
            <w:tcBorders>
              <w:top w:val="single" w:sz="4" w:space="0" w:color="auto"/>
              <w:left w:val="single" w:sz="8" w:space="0" w:color="auto"/>
              <w:bottom w:val="single" w:sz="8" w:space="0" w:color="auto"/>
              <w:right w:val="single" w:sz="8" w:space="0" w:color="auto"/>
            </w:tcBorders>
            <w:shd w:val="clear" w:color="auto" w:fill="auto"/>
          </w:tcPr>
          <w:p w14:paraId="47383649" w14:textId="3795CFC9"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1.6.</w:t>
            </w:r>
          </w:p>
        </w:tc>
        <w:tc>
          <w:tcPr>
            <w:tcW w:w="4536" w:type="dxa"/>
            <w:gridSpan w:val="2"/>
            <w:tcBorders>
              <w:top w:val="single" w:sz="4" w:space="0" w:color="auto"/>
              <w:left w:val="nil"/>
              <w:bottom w:val="single" w:sz="8" w:space="0" w:color="auto"/>
              <w:right w:val="single" w:sz="8" w:space="0" w:color="auto"/>
            </w:tcBorders>
            <w:shd w:val="clear" w:color="auto" w:fill="auto"/>
          </w:tcPr>
          <w:p w14:paraId="52875D45" w14:textId="743725B0" w:rsidR="002A1BD8" w:rsidRPr="00D35D0B" w:rsidRDefault="002A1BD8" w:rsidP="002A1BD8">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xml:space="preserve">Videi draudzīgs trauku mazgāšanas līdzeklis mazgāšanai ar rokām,  koncentrāts,  izšķīdina taukus, ar aromātu, maigs rokām, lietojams koncentrācijā sākot no 1-2 m/ uz 1 l ūdens, iepakots 1 l pudelē, </w:t>
            </w:r>
            <w:proofErr w:type="spellStart"/>
            <w:r w:rsidRPr="00D35D0B">
              <w:rPr>
                <w:rFonts w:ascii="Times New Roman" w:eastAsia="Times New Roman" w:hAnsi="Times New Roman" w:cs="Times New Roman"/>
                <w:sz w:val="24"/>
                <w:szCs w:val="24"/>
                <w:lang w:eastAsia="lv-LV"/>
              </w:rPr>
              <w:t>pH</w:t>
            </w:r>
            <w:proofErr w:type="spellEnd"/>
            <w:r w:rsidRPr="00D35D0B">
              <w:rPr>
                <w:rFonts w:ascii="Times New Roman" w:eastAsia="Times New Roman" w:hAnsi="Times New Roman" w:cs="Times New Roman"/>
                <w:sz w:val="24"/>
                <w:szCs w:val="24"/>
                <w:lang w:eastAsia="lv-LV"/>
              </w:rPr>
              <w:t xml:space="preserve"> 6, piešķirts </w:t>
            </w:r>
            <w:proofErr w:type="spellStart"/>
            <w:r w:rsidRPr="00D35D0B">
              <w:rPr>
                <w:rFonts w:ascii="Times New Roman" w:eastAsia="Times New Roman" w:hAnsi="Times New Roman" w:cs="Times New Roman"/>
                <w:sz w:val="24"/>
                <w:szCs w:val="24"/>
                <w:lang w:eastAsia="lv-LV"/>
              </w:rPr>
              <w:t>Ecolabel</w:t>
            </w:r>
            <w:proofErr w:type="spellEnd"/>
            <w:r w:rsidRPr="00D35D0B">
              <w:rPr>
                <w:rFonts w:ascii="Times New Roman" w:eastAsia="Times New Roman" w:hAnsi="Times New Roman" w:cs="Times New Roman"/>
                <w:sz w:val="24"/>
                <w:szCs w:val="24"/>
                <w:lang w:eastAsia="lv-LV"/>
              </w:rPr>
              <w:t xml:space="preserve"> sertifikāts</w:t>
            </w:r>
          </w:p>
        </w:tc>
        <w:tc>
          <w:tcPr>
            <w:tcW w:w="2268" w:type="dxa"/>
            <w:tcBorders>
              <w:top w:val="single" w:sz="4" w:space="0" w:color="auto"/>
              <w:left w:val="nil"/>
              <w:bottom w:val="single" w:sz="8" w:space="0" w:color="auto"/>
              <w:right w:val="single" w:sz="8" w:space="0" w:color="auto"/>
            </w:tcBorders>
            <w:shd w:val="clear" w:color="auto" w:fill="auto"/>
          </w:tcPr>
          <w:p w14:paraId="2E11F63C" w14:textId="02ADD591" w:rsidR="002A1BD8" w:rsidRPr="00D35D0B" w:rsidRDefault="002A1BD8" w:rsidP="002A1BD8">
            <w:pPr>
              <w:spacing w:after="0" w:line="240" w:lineRule="auto"/>
              <w:jc w:val="both"/>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276" w:type="dxa"/>
            <w:gridSpan w:val="2"/>
            <w:tcBorders>
              <w:top w:val="single" w:sz="4" w:space="0" w:color="auto"/>
              <w:left w:val="nil"/>
              <w:bottom w:val="single" w:sz="8" w:space="0" w:color="auto"/>
              <w:right w:val="single" w:sz="8" w:space="0" w:color="auto"/>
            </w:tcBorders>
            <w:shd w:val="clear" w:color="auto" w:fill="auto"/>
          </w:tcPr>
          <w:p w14:paraId="0220314B" w14:textId="61E6BC45"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gab.</w:t>
            </w:r>
          </w:p>
        </w:tc>
        <w:tc>
          <w:tcPr>
            <w:tcW w:w="1188" w:type="dxa"/>
            <w:gridSpan w:val="2"/>
            <w:tcBorders>
              <w:top w:val="single" w:sz="4" w:space="0" w:color="auto"/>
              <w:left w:val="nil"/>
              <w:bottom w:val="single" w:sz="8" w:space="0" w:color="auto"/>
              <w:right w:val="single" w:sz="8" w:space="0" w:color="auto"/>
            </w:tcBorders>
            <w:shd w:val="clear" w:color="auto" w:fill="auto"/>
          </w:tcPr>
          <w:p w14:paraId="280FC764" w14:textId="6BD17D6E"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10</w:t>
            </w:r>
          </w:p>
        </w:tc>
        <w:tc>
          <w:tcPr>
            <w:tcW w:w="1456" w:type="dxa"/>
            <w:tcBorders>
              <w:top w:val="single" w:sz="4" w:space="0" w:color="auto"/>
              <w:left w:val="nil"/>
              <w:bottom w:val="single" w:sz="8" w:space="0" w:color="auto"/>
              <w:right w:val="single" w:sz="8" w:space="0" w:color="auto"/>
            </w:tcBorders>
            <w:shd w:val="clear" w:color="auto" w:fill="auto"/>
            <w:hideMark/>
          </w:tcPr>
          <w:p w14:paraId="00610334" w14:textId="77777777" w:rsidR="002A1BD8" w:rsidRPr="00D35D0B" w:rsidRDefault="002A1BD8" w:rsidP="002A1BD8">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983" w:type="dxa"/>
            <w:tcBorders>
              <w:top w:val="single" w:sz="4" w:space="0" w:color="auto"/>
              <w:left w:val="nil"/>
              <w:bottom w:val="single" w:sz="8" w:space="0" w:color="auto"/>
              <w:right w:val="single" w:sz="8" w:space="0" w:color="auto"/>
            </w:tcBorders>
            <w:shd w:val="clear" w:color="auto" w:fill="auto"/>
            <w:hideMark/>
          </w:tcPr>
          <w:p w14:paraId="24C48B07"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508" w:type="dxa"/>
            <w:tcBorders>
              <w:top w:val="single" w:sz="4" w:space="0" w:color="auto"/>
              <w:left w:val="nil"/>
              <w:bottom w:val="single" w:sz="8" w:space="0" w:color="auto"/>
              <w:right w:val="single" w:sz="8" w:space="0" w:color="auto"/>
            </w:tcBorders>
            <w:shd w:val="clear" w:color="auto" w:fill="auto"/>
            <w:hideMark/>
          </w:tcPr>
          <w:p w14:paraId="23165AAC"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r>
      <w:tr w:rsidR="00D35D0B" w:rsidRPr="00D35D0B" w14:paraId="4269896F" w14:textId="77777777" w:rsidTr="002A1BD8">
        <w:trPr>
          <w:trHeight w:val="1877"/>
        </w:trPr>
        <w:tc>
          <w:tcPr>
            <w:tcW w:w="959" w:type="dxa"/>
            <w:tcBorders>
              <w:top w:val="single" w:sz="8" w:space="0" w:color="auto"/>
              <w:left w:val="single" w:sz="8" w:space="0" w:color="auto"/>
              <w:bottom w:val="single" w:sz="4" w:space="0" w:color="auto"/>
              <w:right w:val="single" w:sz="8" w:space="0" w:color="auto"/>
            </w:tcBorders>
            <w:shd w:val="clear" w:color="auto" w:fill="auto"/>
          </w:tcPr>
          <w:p w14:paraId="6234419F" w14:textId="09512BF0"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1.7.</w:t>
            </w:r>
          </w:p>
        </w:tc>
        <w:tc>
          <w:tcPr>
            <w:tcW w:w="4536" w:type="dxa"/>
            <w:gridSpan w:val="2"/>
            <w:tcBorders>
              <w:top w:val="single" w:sz="8" w:space="0" w:color="auto"/>
              <w:left w:val="nil"/>
              <w:bottom w:val="single" w:sz="4" w:space="0" w:color="auto"/>
              <w:right w:val="single" w:sz="8" w:space="0" w:color="auto"/>
            </w:tcBorders>
            <w:shd w:val="clear" w:color="auto" w:fill="auto"/>
          </w:tcPr>
          <w:p w14:paraId="09C66488" w14:textId="5EC5D80D" w:rsidR="002A1BD8" w:rsidRPr="00D35D0B" w:rsidRDefault="002A1BD8" w:rsidP="002A1BD8">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xml:space="preserve">Videi draudzīgs trauku mazgāšanas līdzeklis mazgāšanai ar rokām,  koncentrāts,  izšķīdina taukus, ar aromātu, maigs rokām, lietojams koncentrācijā sākot no 1-2 m/ uz 1 l ūdens, iepakots 5 l kannā, </w:t>
            </w:r>
            <w:proofErr w:type="spellStart"/>
            <w:r w:rsidRPr="00D35D0B">
              <w:rPr>
                <w:rFonts w:ascii="Times New Roman" w:eastAsia="Times New Roman" w:hAnsi="Times New Roman" w:cs="Times New Roman"/>
                <w:sz w:val="24"/>
                <w:szCs w:val="24"/>
                <w:lang w:eastAsia="lv-LV"/>
              </w:rPr>
              <w:t>pH</w:t>
            </w:r>
            <w:proofErr w:type="spellEnd"/>
            <w:r w:rsidRPr="00D35D0B">
              <w:rPr>
                <w:rFonts w:ascii="Times New Roman" w:eastAsia="Times New Roman" w:hAnsi="Times New Roman" w:cs="Times New Roman"/>
                <w:sz w:val="24"/>
                <w:szCs w:val="24"/>
                <w:lang w:eastAsia="lv-LV"/>
              </w:rPr>
              <w:t xml:space="preserve"> 6, piešķirts </w:t>
            </w:r>
            <w:proofErr w:type="spellStart"/>
            <w:r w:rsidRPr="00D35D0B">
              <w:rPr>
                <w:rFonts w:ascii="Times New Roman" w:eastAsia="Times New Roman" w:hAnsi="Times New Roman" w:cs="Times New Roman"/>
                <w:sz w:val="24"/>
                <w:szCs w:val="24"/>
                <w:lang w:eastAsia="lv-LV"/>
              </w:rPr>
              <w:t>Ecolabel</w:t>
            </w:r>
            <w:proofErr w:type="spellEnd"/>
            <w:r w:rsidRPr="00D35D0B">
              <w:rPr>
                <w:rFonts w:ascii="Times New Roman" w:eastAsia="Times New Roman" w:hAnsi="Times New Roman" w:cs="Times New Roman"/>
                <w:sz w:val="24"/>
                <w:szCs w:val="24"/>
                <w:lang w:eastAsia="lv-LV"/>
              </w:rPr>
              <w:t xml:space="preserve"> sertifikāts</w:t>
            </w:r>
          </w:p>
        </w:tc>
        <w:tc>
          <w:tcPr>
            <w:tcW w:w="2268" w:type="dxa"/>
            <w:tcBorders>
              <w:top w:val="single" w:sz="8" w:space="0" w:color="auto"/>
              <w:left w:val="nil"/>
              <w:bottom w:val="single" w:sz="4" w:space="0" w:color="auto"/>
              <w:right w:val="single" w:sz="8" w:space="0" w:color="auto"/>
            </w:tcBorders>
            <w:shd w:val="clear" w:color="auto" w:fill="auto"/>
          </w:tcPr>
          <w:p w14:paraId="1B0B5ADF" w14:textId="66FE448F" w:rsidR="002A1BD8" w:rsidRPr="00D35D0B" w:rsidRDefault="002A1BD8" w:rsidP="002A1BD8">
            <w:pPr>
              <w:spacing w:after="0" w:line="240" w:lineRule="auto"/>
              <w:jc w:val="both"/>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276" w:type="dxa"/>
            <w:gridSpan w:val="2"/>
            <w:tcBorders>
              <w:top w:val="single" w:sz="8" w:space="0" w:color="auto"/>
              <w:left w:val="nil"/>
              <w:bottom w:val="single" w:sz="4" w:space="0" w:color="auto"/>
              <w:right w:val="single" w:sz="8" w:space="0" w:color="auto"/>
            </w:tcBorders>
            <w:shd w:val="clear" w:color="auto" w:fill="auto"/>
          </w:tcPr>
          <w:p w14:paraId="1DA9EFF6" w14:textId="439919FC"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gab.</w:t>
            </w:r>
          </w:p>
        </w:tc>
        <w:tc>
          <w:tcPr>
            <w:tcW w:w="1188" w:type="dxa"/>
            <w:gridSpan w:val="2"/>
            <w:tcBorders>
              <w:top w:val="single" w:sz="8" w:space="0" w:color="auto"/>
              <w:left w:val="nil"/>
              <w:bottom w:val="single" w:sz="4" w:space="0" w:color="auto"/>
              <w:right w:val="single" w:sz="8" w:space="0" w:color="auto"/>
            </w:tcBorders>
            <w:shd w:val="clear" w:color="auto" w:fill="auto"/>
          </w:tcPr>
          <w:p w14:paraId="1B6766C5" w14:textId="6386B1EF"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5</w:t>
            </w:r>
          </w:p>
        </w:tc>
        <w:tc>
          <w:tcPr>
            <w:tcW w:w="1456" w:type="dxa"/>
            <w:tcBorders>
              <w:top w:val="single" w:sz="8" w:space="0" w:color="auto"/>
              <w:left w:val="nil"/>
              <w:bottom w:val="single" w:sz="4" w:space="0" w:color="auto"/>
              <w:right w:val="single" w:sz="8" w:space="0" w:color="auto"/>
            </w:tcBorders>
            <w:shd w:val="clear" w:color="auto" w:fill="auto"/>
            <w:hideMark/>
          </w:tcPr>
          <w:p w14:paraId="68DE4218"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983" w:type="dxa"/>
            <w:tcBorders>
              <w:top w:val="single" w:sz="8" w:space="0" w:color="auto"/>
              <w:left w:val="nil"/>
              <w:bottom w:val="single" w:sz="4" w:space="0" w:color="auto"/>
              <w:right w:val="single" w:sz="8" w:space="0" w:color="auto"/>
            </w:tcBorders>
            <w:shd w:val="clear" w:color="auto" w:fill="auto"/>
            <w:hideMark/>
          </w:tcPr>
          <w:p w14:paraId="319A8B34"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508" w:type="dxa"/>
            <w:tcBorders>
              <w:top w:val="single" w:sz="8" w:space="0" w:color="auto"/>
              <w:left w:val="nil"/>
              <w:bottom w:val="single" w:sz="4" w:space="0" w:color="auto"/>
              <w:right w:val="single" w:sz="8" w:space="0" w:color="auto"/>
            </w:tcBorders>
            <w:shd w:val="clear" w:color="auto" w:fill="auto"/>
            <w:hideMark/>
          </w:tcPr>
          <w:p w14:paraId="10DB26BB"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r>
      <w:tr w:rsidR="00D35D0B" w:rsidRPr="00D35D0B" w14:paraId="5E0B5AB8" w14:textId="77777777" w:rsidTr="002A1BD8">
        <w:trPr>
          <w:trHeight w:val="1333"/>
        </w:trPr>
        <w:tc>
          <w:tcPr>
            <w:tcW w:w="959" w:type="dxa"/>
            <w:tcBorders>
              <w:top w:val="single" w:sz="4" w:space="0" w:color="auto"/>
              <w:left w:val="single" w:sz="8" w:space="0" w:color="auto"/>
              <w:bottom w:val="single" w:sz="4" w:space="0" w:color="auto"/>
              <w:right w:val="single" w:sz="8" w:space="0" w:color="auto"/>
            </w:tcBorders>
            <w:shd w:val="clear" w:color="auto" w:fill="auto"/>
          </w:tcPr>
          <w:p w14:paraId="65CA3553" w14:textId="0A0F4878"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lastRenderedPageBreak/>
              <w:t>1.8.</w:t>
            </w:r>
          </w:p>
        </w:tc>
        <w:tc>
          <w:tcPr>
            <w:tcW w:w="4536" w:type="dxa"/>
            <w:gridSpan w:val="2"/>
            <w:tcBorders>
              <w:top w:val="single" w:sz="4" w:space="0" w:color="auto"/>
              <w:left w:val="nil"/>
              <w:bottom w:val="single" w:sz="4" w:space="0" w:color="auto"/>
              <w:right w:val="single" w:sz="8" w:space="0" w:color="auto"/>
            </w:tcBorders>
            <w:shd w:val="clear" w:color="auto" w:fill="auto"/>
          </w:tcPr>
          <w:p w14:paraId="196C8E5E" w14:textId="4A1D7DD2" w:rsidR="002A1BD8" w:rsidRPr="00D35D0B" w:rsidRDefault="002A1BD8" w:rsidP="002A1BD8">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Putekļu lupatiņas, izmērs 40x38 cm (+/- 1%), dažādas krāsas, sarkana, zila, zaļa, dzeltena, iepakotas pa 10 gab.</w:t>
            </w:r>
          </w:p>
        </w:tc>
        <w:tc>
          <w:tcPr>
            <w:tcW w:w="2268" w:type="dxa"/>
            <w:tcBorders>
              <w:top w:val="single" w:sz="4" w:space="0" w:color="auto"/>
              <w:left w:val="nil"/>
              <w:bottom w:val="single" w:sz="4" w:space="0" w:color="auto"/>
              <w:right w:val="single" w:sz="8" w:space="0" w:color="auto"/>
            </w:tcBorders>
            <w:shd w:val="clear" w:color="auto" w:fill="auto"/>
          </w:tcPr>
          <w:p w14:paraId="749E5E1F" w14:textId="6870B548" w:rsidR="002A1BD8" w:rsidRPr="00D35D0B" w:rsidRDefault="002A1BD8" w:rsidP="002A1BD8">
            <w:pPr>
              <w:spacing w:after="0" w:line="240" w:lineRule="auto"/>
              <w:jc w:val="both"/>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276" w:type="dxa"/>
            <w:gridSpan w:val="2"/>
            <w:tcBorders>
              <w:top w:val="single" w:sz="4" w:space="0" w:color="auto"/>
              <w:left w:val="nil"/>
              <w:bottom w:val="single" w:sz="4" w:space="0" w:color="auto"/>
              <w:right w:val="single" w:sz="8" w:space="0" w:color="auto"/>
            </w:tcBorders>
            <w:shd w:val="clear" w:color="auto" w:fill="auto"/>
          </w:tcPr>
          <w:p w14:paraId="7A8DD161" w14:textId="46E77CBF"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gab.</w:t>
            </w:r>
          </w:p>
        </w:tc>
        <w:tc>
          <w:tcPr>
            <w:tcW w:w="1188" w:type="dxa"/>
            <w:gridSpan w:val="2"/>
            <w:tcBorders>
              <w:top w:val="single" w:sz="4" w:space="0" w:color="auto"/>
              <w:left w:val="nil"/>
              <w:bottom w:val="single" w:sz="4" w:space="0" w:color="auto"/>
              <w:right w:val="single" w:sz="8" w:space="0" w:color="auto"/>
            </w:tcBorders>
            <w:shd w:val="clear" w:color="auto" w:fill="auto"/>
          </w:tcPr>
          <w:p w14:paraId="2DA67BD6" w14:textId="39A99350"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600</w:t>
            </w:r>
          </w:p>
        </w:tc>
        <w:tc>
          <w:tcPr>
            <w:tcW w:w="1456" w:type="dxa"/>
            <w:tcBorders>
              <w:top w:val="single" w:sz="4" w:space="0" w:color="auto"/>
              <w:left w:val="nil"/>
              <w:bottom w:val="single" w:sz="4" w:space="0" w:color="auto"/>
              <w:right w:val="single" w:sz="8" w:space="0" w:color="auto"/>
            </w:tcBorders>
            <w:shd w:val="clear" w:color="auto" w:fill="auto"/>
            <w:hideMark/>
          </w:tcPr>
          <w:p w14:paraId="66E9957C"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983" w:type="dxa"/>
            <w:tcBorders>
              <w:top w:val="single" w:sz="4" w:space="0" w:color="auto"/>
              <w:left w:val="nil"/>
              <w:bottom w:val="single" w:sz="4" w:space="0" w:color="auto"/>
              <w:right w:val="single" w:sz="8" w:space="0" w:color="auto"/>
            </w:tcBorders>
            <w:shd w:val="clear" w:color="auto" w:fill="auto"/>
            <w:hideMark/>
          </w:tcPr>
          <w:p w14:paraId="2A18A099"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508" w:type="dxa"/>
            <w:tcBorders>
              <w:top w:val="single" w:sz="4" w:space="0" w:color="auto"/>
              <w:left w:val="nil"/>
              <w:bottom w:val="single" w:sz="4" w:space="0" w:color="auto"/>
              <w:right w:val="single" w:sz="8" w:space="0" w:color="auto"/>
            </w:tcBorders>
            <w:shd w:val="clear" w:color="auto" w:fill="auto"/>
            <w:hideMark/>
          </w:tcPr>
          <w:p w14:paraId="0DD5CC4D"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r>
      <w:tr w:rsidR="00D35D0B" w:rsidRPr="00D35D0B" w14:paraId="37B85E38" w14:textId="77777777" w:rsidTr="002A1BD8">
        <w:trPr>
          <w:trHeight w:val="548"/>
        </w:trPr>
        <w:tc>
          <w:tcPr>
            <w:tcW w:w="959" w:type="dxa"/>
            <w:tcBorders>
              <w:top w:val="single" w:sz="4" w:space="0" w:color="auto"/>
              <w:left w:val="single" w:sz="8" w:space="0" w:color="auto"/>
              <w:bottom w:val="single" w:sz="4" w:space="0" w:color="auto"/>
              <w:right w:val="single" w:sz="8" w:space="0" w:color="auto"/>
            </w:tcBorders>
            <w:shd w:val="clear" w:color="auto" w:fill="auto"/>
          </w:tcPr>
          <w:p w14:paraId="74A4403F" w14:textId="075BD281"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1.9.</w:t>
            </w:r>
          </w:p>
        </w:tc>
        <w:tc>
          <w:tcPr>
            <w:tcW w:w="4536" w:type="dxa"/>
            <w:gridSpan w:val="2"/>
            <w:tcBorders>
              <w:top w:val="single" w:sz="4" w:space="0" w:color="auto"/>
              <w:left w:val="nil"/>
              <w:bottom w:val="single" w:sz="4" w:space="0" w:color="auto"/>
              <w:right w:val="single" w:sz="8" w:space="0" w:color="auto"/>
            </w:tcBorders>
            <w:shd w:val="clear" w:color="auto" w:fill="auto"/>
          </w:tcPr>
          <w:p w14:paraId="5C41B74F" w14:textId="39853B6E" w:rsidR="002A1BD8" w:rsidRPr="00D35D0B" w:rsidRDefault="002A1BD8" w:rsidP="002A1BD8">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xml:space="preserve">Tualetes papīrs, platums 9 cm, 2 kārtas, balts, jaukta šķiedra, 150m ( +/-5% m), liekami pie sienas stiprināmos turētājos, piešķirts </w:t>
            </w:r>
            <w:proofErr w:type="spellStart"/>
            <w:r w:rsidRPr="00D35D0B">
              <w:rPr>
                <w:rFonts w:ascii="Times New Roman" w:eastAsia="Times New Roman" w:hAnsi="Times New Roman" w:cs="Times New Roman"/>
                <w:sz w:val="24"/>
                <w:szCs w:val="24"/>
                <w:lang w:eastAsia="lv-LV"/>
              </w:rPr>
              <w:t>Ecolabel</w:t>
            </w:r>
            <w:proofErr w:type="spellEnd"/>
            <w:r w:rsidRPr="00D35D0B">
              <w:rPr>
                <w:rFonts w:ascii="Times New Roman" w:eastAsia="Times New Roman" w:hAnsi="Times New Roman" w:cs="Times New Roman"/>
                <w:sz w:val="24"/>
                <w:szCs w:val="24"/>
                <w:lang w:eastAsia="lv-LV"/>
              </w:rPr>
              <w:t xml:space="preserve"> sertifikāts</w:t>
            </w:r>
          </w:p>
        </w:tc>
        <w:tc>
          <w:tcPr>
            <w:tcW w:w="2268" w:type="dxa"/>
            <w:tcBorders>
              <w:top w:val="single" w:sz="4" w:space="0" w:color="auto"/>
              <w:left w:val="nil"/>
              <w:bottom w:val="single" w:sz="4" w:space="0" w:color="auto"/>
              <w:right w:val="single" w:sz="8" w:space="0" w:color="auto"/>
            </w:tcBorders>
            <w:shd w:val="clear" w:color="auto" w:fill="auto"/>
          </w:tcPr>
          <w:p w14:paraId="60222671" w14:textId="4745BCDC"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276" w:type="dxa"/>
            <w:gridSpan w:val="2"/>
            <w:tcBorders>
              <w:top w:val="single" w:sz="4" w:space="0" w:color="auto"/>
              <w:left w:val="nil"/>
              <w:bottom w:val="single" w:sz="4" w:space="0" w:color="auto"/>
              <w:right w:val="single" w:sz="8" w:space="0" w:color="auto"/>
            </w:tcBorders>
            <w:shd w:val="clear" w:color="auto" w:fill="auto"/>
          </w:tcPr>
          <w:p w14:paraId="1929A79A" w14:textId="596B0BDA"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gab.</w:t>
            </w:r>
          </w:p>
        </w:tc>
        <w:tc>
          <w:tcPr>
            <w:tcW w:w="1188" w:type="dxa"/>
            <w:gridSpan w:val="2"/>
            <w:tcBorders>
              <w:top w:val="single" w:sz="4" w:space="0" w:color="auto"/>
              <w:left w:val="nil"/>
              <w:bottom w:val="single" w:sz="4" w:space="0" w:color="auto"/>
              <w:right w:val="single" w:sz="8" w:space="0" w:color="auto"/>
            </w:tcBorders>
            <w:shd w:val="clear" w:color="auto" w:fill="auto"/>
          </w:tcPr>
          <w:p w14:paraId="6E0F7DA8" w14:textId="7AB2926B"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1724</w:t>
            </w:r>
          </w:p>
        </w:tc>
        <w:tc>
          <w:tcPr>
            <w:tcW w:w="1456" w:type="dxa"/>
            <w:tcBorders>
              <w:top w:val="single" w:sz="4" w:space="0" w:color="auto"/>
              <w:left w:val="nil"/>
              <w:bottom w:val="single" w:sz="4" w:space="0" w:color="auto"/>
              <w:right w:val="single" w:sz="8" w:space="0" w:color="auto"/>
            </w:tcBorders>
            <w:shd w:val="clear" w:color="auto" w:fill="auto"/>
            <w:hideMark/>
          </w:tcPr>
          <w:p w14:paraId="63549781" w14:textId="77777777" w:rsidR="002A1BD8" w:rsidRPr="00D35D0B" w:rsidRDefault="002A1BD8" w:rsidP="002A1BD8">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983" w:type="dxa"/>
            <w:tcBorders>
              <w:top w:val="single" w:sz="4" w:space="0" w:color="auto"/>
              <w:left w:val="nil"/>
              <w:bottom w:val="single" w:sz="4" w:space="0" w:color="auto"/>
              <w:right w:val="single" w:sz="8" w:space="0" w:color="auto"/>
            </w:tcBorders>
            <w:shd w:val="clear" w:color="auto" w:fill="auto"/>
            <w:hideMark/>
          </w:tcPr>
          <w:p w14:paraId="3F452B45"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508" w:type="dxa"/>
            <w:tcBorders>
              <w:top w:val="single" w:sz="4" w:space="0" w:color="auto"/>
              <w:left w:val="nil"/>
              <w:bottom w:val="single" w:sz="4" w:space="0" w:color="auto"/>
              <w:right w:val="single" w:sz="8" w:space="0" w:color="auto"/>
            </w:tcBorders>
            <w:shd w:val="clear" w:color="auto" w:fill="auto"/>
            <w:hideMark/>
          </w:tcPr>
          <w:p w14:paraId="5B99D620"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r>
      <w:tr w:rsidR="00D35D0B" w:rsidRPr="00D35D0B" w14:paraId="6E78A480" w14:textId="77777777" w:rsidTr="002A1BD8">
        <w:trPr>
          <w:trHeight w:val="1956"/>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70366F5" w14:textId="68A74719"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1.10.</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18918BF7" w14:textId="2CAA5EE5" w:rsidR="002A1BD8" w:rsidRPr="00D35D0B" w:rsidRDefault="002A1BD8" w:rsidP="002A1BD8">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xml:space="preserve">Papīra dvieļi 3 kārtas, balts, perforēts 14 m (+/- 5% m),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B336BC" w14:textId="1F07383B"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50478005" w14:textId="7304FC62"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gab.</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tcPr>
          <w:p w14:paraId="620722B8" w14:textId="21532A59"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1600</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14:paraId="46CBE40E" w14:textId="77777777" w:rsidR="002A1BD8" w:rsidRPr="00D35D0B" w:rsidRDefault="002A1BD8" w:rsidP="002A1BD8">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983" w:type="dxa"/>
            <w:tcBorders>
              <w:top w:val="single" w:sz="4" w:space="0" w:color="auto"/>
              <w:left w:val="single" w:sz="4" w:space="0" w:color="auto"/>
              <w:bottom w:val="single" w:sz="4" w:space="0" w:color="auto"/>
              <w:right w:val="single" w:sz="4" w:space="0" w:color="auto"/>
            </w:tcBorders>
            <w:shd w:val="clear" w:color="auto" w:fill="auto"/>
            <w:hideMark/>
          </w:tcPr>
          <w:p w14:paraId="16F8C68E"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508" w:type="dxa"/>
            <w:tcBorders>
              <w:top w:val="single" w:sz="4" w:space="0" w:color="auto"/>
              <w:left w:val="single" w:sz="4" w:space="0" w:color="auto"/>
              <w:bottom w:val="single" w:sz="4" w:space="0" w:color="auto"/>
              <w:right w:val="single" w:sz="4" w:space="0" w:color="auto"/>
            </w:tcBorders>
            <w:shd w:val="clear" w:color="auto" w:fill="auto"/>
            <w:hideMark/>
          </w:tcPr>
          <w:p w14:paraId="60E5E46A"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r>
      <w:tr w:rsidR="00D35D0B" w:rsidRPr="00D35D0B" w14:paraId="63909AD5" w14:textId="77777777" w:rsidTr="002A1BD8">
        <w:trPr>
          <w:trHeight w:val="849"/>
        </w:trPr>
        <w:tc>
          <w:tcPr>
            <w:tcW w:w="959" w:type="dxa"/>
            <w:tcBorders>
              <w:top w:val="single" w:sz="4" w:space="0" w:color="auto"/>
              <w:left w:val="single" w:sz="8" w:space="0" w:color="auto"/>
              <w:bottom w:val="single" w:sz="4" w:space="0" w:color="auto"/>
              <w:right w:val="single" w:sz="8" w:space="0" w:color="auto"/>
            </w:tcBorders>
            <w:shd w:val="clear" w:color="auto" w:fill="auto"/>
            <w:hideMark/>
          </w:tcPr>
          <w:p w14:paraId="254BB538" w14:textId="0DA56296"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1.11.</w:t>
            </w:r>
          </w:p>
        </w:tc>
        <w:tc>
          <w:tcPr>
            <w:tcW w:w="4536" w:type="dxa"/>
            <w:gridSpan w:val="2"/>
            <w:tcBorders>
              <w:top w:val="single" w:sz="4" w:space="0" w:color="auto"/>
              <w:left w:val="nil"/>
              <w:bottom w:val="single" w:sz="4" w:space="0" w:color="auto"/>
              <w:right w:val="single" w:sz="8" w:space="0" w:color="auto"/>
            </w:tcBorders>
            <w:shd w:val="clear" w:color="auto" w:fill="auto"/>
          </w:tcPr>
          <w:p w14:paraId="6473DC6A" w14:textId="595B4402" w:rsidR="002A1BD8" w:rsidRPr="00D35D0B" w:rsidRDefault="002A1BD8" w:rsidP="002A1BD8">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Smaržīgais tualetes ūdens vīriešiem, ar izsmidzinātāju, 100 ml</w:t>
            </w:r>
          </w:p>
        </w:tc>
        <w:tc>
          <w:tcPr>
            <w:tcW w:w="2268" w:type="dxa"/>
            <w:tcBorders>
              <w:top w:val="single" w:sz="4" w:space="0" w:color="auto"/>
              <w:left w:val="nil"/>
              <w:bottom w:val="single" w:sz="4" w:space="0" w:color="auto"/>
              <w:right w:val="single" w:sz="8" w:space="0" w:color="auto"/>
            </w:tcBorders>
            <w:shd w:val="clear" w:color="auto" w:fill="auto"/>
          </w:tcPr>
          <w:p w14:paraId="4BDBBBC1" w14:textId="1D4CF1DF" w:rsidR="002A1BD8" w:rsidRPr="00D35D0B" w:rsidRDefault="002A1BD8" w:rsidP="002A1BD8">
            <w:pPr>
              <w:spacing w:after="0" w:line="240" w:lineRule="auto"/>
              <w:jc w:val="both"/>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276" w:type="dxa"/>
            <w:gridSpan w:val="2"/>
            <w:tcBorders>
              <w:top w:val="single" w:sz="4" w:space="0" w:color="auto"/>
              <w:left w:val="nil"/>
              <w:bottom w:val="single" w:sz="4" w:space="0" w:color="auto"/>
              <w:right w:val="single" w:sz="8" w:space="0" w:color="auto"/>
            </w:tcBorders>
            <w:shd w:val="clear" w:color="auto" w:fill="auto"/>
          </w:tcPr>
          <w:p w14:paraId="47BEAE82" w14:textId="2BE7B621"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gab.</w:t>
            </w:r>
          </w:p>
        </w:tc>
        <w:tc>
          <w:tcPr>
            <w:tcW w:w="1188" w:type="dxa"/>
            <w:gridSpan w:val="2"/>
            <w:tcBorders>
              <w:top w:val="single" w:sz="4" w:space="0" w:color="auto"/>
              <w:left w:val="nil"/>
              <w:bottom w:val="single" w:sz="4" w:space="0" w:color="auto"/>
              <w:right w:val="single" w:sz="8" w:space="0" w:color="auto"/>
            </w:tcBorders>
            <w:shd w:val="clear" w:color="auto" w:fill="auto"/>
          </w:tcPr>
          <w:p w14:paraId="7939916E" w14:textId="7342D9B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60</w:t>
            </w:r>
          </w:p>
        </w:tc>
        <w:tc>
          <w:tcPr>
            <w:tcW w:w="1456" w:type="dxa"/>
            <w:tcBorders>
              <w:top w:val="single" w:sz="4" w:space="0" w:color="auto"/>
              <w:left w:val="nil"/>
              <w:bottom w:val="single" w:sz="4" w:space="0" w:color="auto"/>
              <w:right w:val="single" w:sz="8" w:space="0" w:color="auto"/>
            </w:tcBorders>
            <w:shd w:val="clear" w:color="auto" w:fill="auto"/>
            <w:hideMark/>
          </w:tcPr>
          <w:p w14:paraId="308D31DB"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983" w:type="dxa"/>
            <w:tcBorders>
              <w:top w:val="single" w:sz="4" w:space="0" w:color="auto"/>
              <w:left w:val="nil"/>
              <w:bottom w:val="single" w:sz="4" w:space="0" w:color="auto"/>
              <w:right w:val="single" w:sz="8" w:space="0" w:color="auto"/>
            </w:tcBorders>
            <w:shd w:val="clear" w:color="auto" w:fill="auto"/>
            <w:hideMark/>
          </w:tcPr>
          <w:p w14:paraId="33BE7301"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508" w:type="dxa"/>
            <w:tcBorders>
              <w:top w:val="single" w:sz="4" w:space="0" w:color="auto"/>
              <w:left w:val="nil"/>
              <w:bottom w:val="single" w:sz="4" w:space="0" w:color="auto"/>
              <w:right w:val="single" w:sz="8" w:space="0" w:color="auto"/>
            </w:tcBorders>
            <w:shd w:val="clear" w:color="auto" w:fill="auto"/>
            <w:hideMark/>
          </w:tcPr>
          <w:p w14:paraId="2C4EBC0A"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r>
      <w:tr w:rsidR="00D35D0B" w:rsidRPr="00D35D0B" w14:paraId="02D31311" w14:textId="77777777" w:rsidTr="002A1BD8">
        <w:trPr>
          <w:trHeight w:val="1140"/>
        </w:trPr>
        <w:tc>
          <w:tcPr>
            <w:tcW w:w="959" w:type="dxa"/>
            <w:tcBorders>
              <w:top w:val="single" w:sz="4" w:space="0" w:color="auto"/>
              <w:left w:val="single" w:sz="8" w:space="0" w:color="auto"/>
              <w:bottom w:val="single" w:sz="4" w:space="0" w:color="auto"/>
              <w:right w:val="single" w:sz="8" w:space="0" w:color="auto"/>
            </w:tcBorders>
            <w:shd w:val="clear" w:color="000000" w:fill="FFFFFF"/>
            <w:hideMark/>
          </w:tcPr>
          <w:p w14:paraId="3D90B6FE" w14:textId="1F343740"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1.12.</w:t>
            </w:r>
          </w:p>
        </w:tc>
        <w:tc>
          <w:tcPr>
            <w:tcW w:w="4536" w:type="dxa"/>
            <w:gridSpan w:val="2"/>
            <w:tcBorders>
              <w:top w:val="single" w:sz="4" w:space="0" w:color="auto"/>
              <w:left w:val="nil"/>
              <w:bottom w:val="single" w:sz="4" w:space="0" w:color="auto"/>
              <w:right w:val="single" w:sz="8" w:space="0" w:color="auto"/>
            </w:tcBorders>
            <w:shd w:val="clear" w:color="auto" w:fill="auto"/>
          </w:tcPr>
          <w:p w14:paraId="73C91167" w14:textId="66A7377E" w:rsidR="002A1BD8" w:rsidRPr="00D35D0B" w:rsidRDefault="002A1BD8" w:rsidP="002A1BD8">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Smaržīgais tualetes ūdens vīriešiem, ar izsmidzinātāju, 100 ml</w:t>
            </w:r>
          </w:p>
        </w:tc>
        <w:tc>
          <w:tcPr>
            <w:tcW w:w="2268" w:type="dxa"/>
            <w:tcBorders>
              <w:top w:val="single" w:sz="4" w:space="0" w:color="auto"/>
              <w:left w:val="nil"/>
              <w:bottom w:val="single" w:sz="4" w:space="0" w:color="auto"/>
              <w:right w:val="single" w:sz="8" w:space="0" w:color="auto"/>
            </w:tcBorders>
            <w:shd w:val="clear" w:color="auto" w:fill="auto"/>
          </w:tcPr>
          <w:p w14:paraId="03AD822D" w14:textId="3808B9E9" w:rsidR="002A1BD8" w:rsidRPr="00D35D0B" w:rsidRDefault="002A1BD8" w:rsidP="002A1BD8">
            <w:pPr>
              <w:spacing w:after="0" w:line="240" w:lineRule="auto"/>
              <w:jc w:val="both"/>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276" w:type="dxa"/>
            <w:gridSpan w:val="2"/>
            <w:tcBorders>
              <w:top w:val="single" w:sz="4" w:space="0" w:color="auto"/>
              <w:left w:val="nil"/>
              <w:bottom w:val="single" w:sz="4" w:space="0" w:color="auto"/>
              <w:right w:val="single" w:sz="8" w:space="0" w:color="auto"/>
            </w:tcBorders>
            <w:shd w:val="clear" w:color="auto" w:fill="auto"/>
          </w:tcPr>
          <w:p w14:paraId="32679F3D" w14:textId="41D0F104"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gab.</w:t>
            </w:r>
          </w:p>
        </w:tc>
        <w:tc>
          <w:tcPr>
            <w:tcW w:w="1188" w:type="dxa"/>
            <w:gridSpan w:val="2"/>
            <w:tcBorders>
              <w:top w:val="single" w:sz="4" w:space="0" w:color="auto"/>
              <w:left w:val="nil"/>
              <w:bottom w:val="single" w:sz="4" w:space="0" w:color="auto"/>
              <w:right w:val="single" w:sz="8" w:space="0" w:color="auto"/>
            </w:tcBorders>
            <w:shd w:val="clear" w:color="auto" w:fill="auto"/>
          </w:tcPr>
          <w:p w14:paraId="4C54A50D" w14:textId="07BB0A56"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10</w:t>
            </w:r>
          </w:p>
        </w:tc>
        <w:tc>
          <w:tcPr>
            <w:tcW w:w="1456" w:type="dxa"/>
            <w:tcBorders>
              <w:top w:val="single" w:sz="4" w:space="0" w:color="auto"/>
              <w:left w:val="nil"/>
              <w:bottom w:val="single" w:sz="4" w:space="0" w:color="auto"/>
              <w:right w:val="single" w:sz="8" w:space="0" w:color="auto"/>
            </w:tcBorders>
            <w:shd w:val="clear" w:color="auto" w:fill="auto"/>
            <w:hideMark/>
          </w:tcPr>
          <w:p w14:paraId="664CBEE9"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983" w:type="dxa"/>
            <w:tcBorders>
              <w:top w:val="single" w:sz="4" w:space="0" w:color="auto"/>
              <w:left w:val="nil"/>
              <w:bottom w:val="single" w:sz="4" w:space="0" w:color="auto"/>
              <w:right w:val="single" w:sz="8" w:space="0" w:color="auto"/>
            </w:tcBorders>
            <w:shd w:val="clear" w:color="auto" w:fill="auto"/>
            <w:hideMark/>
          </w:tcPr>
          <w:p w14:paraId="2944CCA8"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508" w:type="dxa"/>
            <w:tcBorders>
              <w:top w:val="single" w:sz="4" w:space="0" w:color="auto"/>
              <w:left w:val="nil"/>
              <w:bottom w:val="single" w:sz="4" w:space="0" w:color="auto"/>
              <w:right w:val="single" w:sz="8" w:space="0" w:color="auto"/>
            </w:tcBorders>
            <w:shd w:val="clear" w:color="auto" w:fill="auto"/>
            <w:hideMark/>
          </w:tcPr>
          <w:p w14:paraId="4F6C24F8"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r>
    </w:tbl>
    <w:p w14:paraId="1396FA65" w14:textId="2D883D97" w:rsidR="003A6D61" w:rsidRPr="00D35D0B" w:rsidRDefault="003A6D61"/>
    <w:tbl>
      <w:tblPr>
        <w:tblW w:w="0" w:type="auto"/>
        <w:tblLayout w:type="fixed"/>
        <w:tblLook w:val="04A0" w:firstRow="1" w:lastRow="0" w:firstColumn="1" w:lastColumn="0" w:noHBand="0" w:noVBand="1"/>
      </w:tblPr>
      <w:tblGrid>
        <w:gridCol w:w="1164"/>
        <w:gridCol w:w="3886"/>
        <w:gridCol w:w="2755"/>
        <w:gridCol w:w="1323"/>
        <w:gridCol w:w="1099"/>
        <w:gridCol w:w="1456"/>
        <w:gridCol w:w="983"/>
        <w:gridCol w:w="1508"/>
      </w:tblGrid>
      <w:tr w:rsidR="00D35D0B" w:rsidRPr="00D35D0B" w14:paraId="7A4F8ECA" w14:textId="77777777" w:rsidTr="003A6D61">
        <w:trPr>
          <w:trHeight w:val="228"/>
        </w:trPr>
        <w:tc>
          <w:tcPr>
            <w:tcW w:w="14174" w:type="dxa"/>
            <w:gridSpan w:val="8"/>
            <w:tcBorders>
              <w:top w:val="single" w:sz="4" w:space="0" w:color="auto"/>
              <w:bottom w:val="single" w:sz="4" w:space="0" w:color="auto"/>
            </w:tcBorders>
            <w:shd w:val="clear" w:color="auto" w:fill="auto"/>
          </w:tcPr>
          <w:p w14:paraId="23FB49EB" w14:textId="2DF10D46" w:rsidR="00925D7F" w:rsidRPr="00D35D0B" w:rsidRDefault="00925D7F" w:rsidP="00826CB9">
            <w:pPr>
              <w:spacing w:after="0" w:line="240" w:lineRule="auto"/>
              <w:jc w:val="center"/>
              <w:rPr>
                <w:rFonts w:ascii="Times New Roman" w:eastAsia="Times New Roman" w:hAnsi="Times New Roman" w:cs="Times New Roman"/>
                <w:sz w:val="24"/>
                <w:szCs w:val="24"/>
                <w:lang w:eastAsia="lv-LV"/>
              </w:rPr>
            </w:pPr>
          </w:p>
        </w:tc>
      </w:tr>
      <w:tr w:rsidR="00D35D0B" w:rsidRPr="00D35D0B" w14:paraId="4F9A0F5B" w14:textId="77777777" w:rsidTr="003A6D61">
        <w:trPr>
          <w:trHeight w:val="262"/>
        </w:trPr>
        <w:tc>
          <w:tcPr>
            <w:tcW w:w="1164" w:type="dxa"/>
            <w:tcBorders>
              <w:top w:val="single" w:sz="4" w:space="0" w:color="auto"/>
              <w:left w:val="single" w:sz="4" w:space="0" w:color="auto"/>
              <w:bottom w:val="single" w:sz="4" w:space="0" w:color="auto"/>
              <w:right w:val="single" w:sz="4" w:space="0" w:color="auto"/>
            </w:tcBorders>
            <w:shd w:val="clear" w:color="auto" w:fill="auto"/>
            <w:hideMark/>
          </w:tcPr>
          <w:p w14:paraId="534DA491" w14:textId="77EF3EA2" w:rsidR="0088146A" w:rsidRPr="00D35D0B" w:rsidRDefault="00475B48" w:rsidP="00826CB9">
            <w:pPr>
              <w:spacing w:after="0" w:line="240" w:lineRule="auto"/>
              <w:jc w:val="center"/>
              <w:rPr>
                <w:rFonts w:ascii="Times New Roman" w:eastAsia="Times New Roman" w:hAnsi="Times New Roman" w:cs="Times New Roman"/>
                <w:b/>
                <w:bCs/>
                <w:sz w:val="24"/>
                <w:szCs w:val="24"/>
                <w:lang w:eastAsia="lv-LV"/>
              </w:rPr>
            </w:pPr>
            <w:r w:rsidRPr="00D35D0B">
              <w:br w:type="page"/>
            </w:r>
            <w:r w:rsidR="0088146A" w:rsidRPr="00D35D0B">
              <w:rPr>
                <w:rFonts w:ascii="Times New Roman" w:eastAsia="Times New Roman" w:hAnsi="Times New Roman" w:cs="Times New Roman"/>
                <w:b/>
                <w:bCs/>
                <w:sz w:val="24"/>
                <w:szCs w:val="24"/>
                <w:lang w:eastAsia="lv-LV"/>
              </w:rPr>
              <w:t>2</w:t>
            </w:r>
          </w:p>
        </w:tc>
        <w:tc>
          <w:tcPr>
            <w:tcW w:w="11502" w:type="dxa"/>
            <w:gridSpan w:val="6"/>
            <w:tcBorders>
              <w:top w:val="single" w:sz="4" w:space="0" w:color="auto"/>
              <w:left w:val="single" w:sz="4" w:space="0" w:color="auto"/>
              <w:bottom w:val="single" w:sz="4" w:space="0" w:color="auto"/>
              <w:right w:val="single" w:sz="4" w:space="0" w:color="auto"/>
            </w:tcBorders>
            <w:shd w:val="clear" w:color="auto" w:fill="auto"/>
            <w:hideMark/>
          </w:tcPr>
          <w:p w14:paraId="64AF2691" w14:textId="77777777"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Mazgāšanas un tīrīšanas līdzekļi slēgtās dozēšanas sistēmās</w:t>
            </w:r>
          </w:p>
        </w:tc>
        <w:tc>
          <w:tcPr>
            <w:tcW w:w="1508" w:type="dxa"/>
            <w:tcBorders>
              <w:top w:val="single" w:sz="4" w:space="0" w:color="auto"/>
              <w:left w:val="single" w:sz="4" w:space="0" w:color="auto"/>
              <w:bottom w:val="single" w:sz="4" w:space="0" w:color="auto"/>
              <w:right w:val="single" w:sz="4" w:space="0" w:color="auto"/>
            </w:tcBorders>
            <w:shd w:val="clear" w:color="auto" w:fill="auto"/>
            <w:hideMark/>
          </w:tcPr>
          <w:p w14:paraId="2E6764FD" w14:textId="77777777" w:rsidR="0088146A" w:rsidRPr="00D35D0B" w:rsidRDefault="0088146A" w:rsidP="00826CB9">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r>
      <w:tr w:rsidR="00D35D0B" w:rsidRPr="00D35D0B" w14:paraId="5DD2E212" w14:textId="77777777" w:rsidTr="00475B48">
        <w:trPr>
          <w:trHeight w:val="1372"/>
        </w:trPr>
        <w:tc>
          <w:tcPr>
            <w:tcW w:w="1164" w:type="dxa"/>
            <w:tcBorders>
              <w:top w:val="single" w:sz="4" w:space="0" w:color="auto"/>
              <w:left w:val="single" w:sz="4" w:space="0" w:color="auto"/>
              <w:bottom w:val="single" w:sz="4" w:space="0" w:color="auto"/>
              <w:right w:val="single" w:sz="4" w:space="0" w:color="auto"/>
            </w:tcBorders>
            <w:shd w:val="clear" w:color="auto" w:fill="auto"/>
            <w:hideMark/>
          </w:tcPr>
          <w:p w14:paraId="644C00E8" w14:textId="77777777" w:rsidR="0088146A" w:rsidRPr="00D35D0B" w:rsidRDefault="0088146A" w:rsidP="00826CB9">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2.1.</w:t>
            </w:r>
          </w:p>
        </w:tc>
        <w:tc>
          <w:tcPr>
            <w:tcW w:w="3886" w:type="dxa"/>
            <w:tcBorders>
              <w:top w:val="single" w:sz="4" w:space="0" w:color="auto"/>
              <w:left w:val="single" w:sz="4" w:space="0" w:color="auto"/>
              <w:bottom w:val="single" w:sz="4" w:space="0" w:color="auto"/>
              <w:right w:val="single" w:sz="4" w:space="0" w:color="auto"/>
            </w:tcBorders>
            <w:shd w:val="clear" w:color="auto" w:fill="auto"/>
            <w:hideMark/>
          </w:tcPr>
          <w:p w14:paraId="52CB9EDE" w14:textId="2525795D" w:rsidR="0088146A" w:rsidRPr="00D35D0B" w:rsidRDefault="00F6368B" w:rsidP="00826CB9">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Videi draudzīgs k</w:t>
            </w:r>
            <w:r w:rsidR="0088146A" w:rsidRPr="00D35D0B">
              <w:rPr>
                <w:rFonts w:ascii="Times New Roman" w:eastAsia="Times New Roman" w:hAnsi="Times New Roman" w:cs="Times New Roman"/>
                <w:sz w:val="24"/>
                <w:szCs w:val="24"/>
                <w:lang w:eastAsia="lv-LV"/>
              </w:rPr>
              <w:t xml:space="preserve">oncentrēts ikdienas tīrīšanas līdzeklis klozetpodiem, satur nepatīkamā aromāta neitralizēšanas tehnoloģiju, skābs, videi draudzīgs iepakojums, 1.5 litri, lietojams </w:t>
            </w:r>
            <w:r w:rsidR="0088146A" w:rsidRPr="00D35D0B">
              <w:rPr>
                <w:rFonts w:ascii="Times New Roman" w:eastAsia="Times New Roman" w:hAnsi="Times New Roman" w:cs="Times New Roman"/>
                <w:sz w:val="24"/>
                <w:szCs w:val="24"/>
                <w:lang w:eastAsia="lv-LV"/>
              </w:rPr>
              <w:lastRenderedPageBreak/>
              <w:t>dozēšanas sistēmā</w:t>
            </w:r>
            <w:r w:rsidRPr="00D35D0B">
              <w:rPr>
                <w:rFonts w:ascii="Times New Roman" w:eastAsia="Times New Roman" w:hAnsi="Times New Roman" w:cs="Times New Roman"/>
                <w:sz w:val="24"/>
                <w:szCs w:val="24"/>
                <w:lang w:eastAsia="lv-LV"/>
              </w:rPr>
              <w:t>, piešķirts Ecolabel sertifikāts</w:t>
            </w:r>
          </w:p>
        </w:tc>
        <w:tc>
          <w:tcPr>
            <w:tcW w:w="2755" w:type="dxa"/>
            <w:tcBorders>
              <w:top w:val="single" w:sz="4" w:space="0" w:color="auto"/>
              <w:left w:val="single" w:sz="4" w:space="0" w:color="auto"/>
              <w:bottom w:val="single" w:sz="4" w:space="0" w:color="auto"/>
              <w:right w:val="single" w:sz="4" w:space="0" w:color="auto"/>
            </w:tcBorders>
            <w:shd w:val="clear" w:color="auto" w:fill="auto"/>
            <w:hideMark/>
          </w:tcPr>
          <w:p w14:paraId="689A9BA3" w14:textId="77777777" w:rsidR="0088146A" w:rsidRPr="00D35D0B" w:rsidRDefault="0088146A" w:rsidP="00826CB9">
            <w:pPr>
              <w:spacing w:after="0" w:line="240" w:lineRule="auto"/>
              <w:jc w:val="both"/>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lastRenderedPageBreak/>
              <w:t> </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14:paraId="0E51B920" w14:textId="77777777" w:rsidR="0088146A" w:rsidRPr="00D35D0B" w:rsidRDefault="0088146A" w:rsidP="00826CB9">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gab.</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14:paraId="7037AC3B" w14:textId="5D22A04E" w:rsidR="0088146A" w:rsidRPr="00D35D0B" w:rsidRDefault="0088146A" w:rsidP="00826CB9">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1</w:t>
            </w:r>
            <w:r w:rsidR="00B34380" w:rsidRPr="00D35D0B">
              <w:rPr>
                <w:rFonts w:ascii="Times New Roman" w:eastAsia="Times New Roman" w:hAnsi="Times New Roman" w:cs="Times New Roman"/>
                <w:sz w:val="24"/>
                <w:szCs w:val="24"/>
                <w:lang w:eastAsia="lv-LV"/>
              </w:rPr>
              <w:t>5</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14:paraId="22D748B3" w14:textId="77777777" w:rsidR="0088146A" w:rsidRPr="00D35D0B" w:rsidRDefault="0088146A" w:rsidP="00826CB9">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983" w:type="dxa"/>
            <w:tcBorders>
              <w:top w:val="single" w:sz="4" w:space="0" w:color="auto"/>
              <w:left w:val="single" w:sz="4" w:space="0" w:color="auto"/>
              <w:bottom w:val="single" w:sz="4" w:space="0" w:color="auto"/>
              <w:right w:val="single" w:sz="4" w:space="0" w:color="auto"/>
            </w:tcBorders>
            <w:shd w:val="clear" w:color="auto" w:fill="auto"/>
            <w:hideMark/>
          </w:tcPr>
          <w:p w14:paraId="380CB8D8" w14:textId="77777777" w:rsidR="0088146A" w:rsidRPr="00D35D0B" w:rsidRDefault="0088146A" w:rsidP="00826CB9">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508" w:type="dxa"/>
            <w:tcBorders>
              <w:top w:val="single" w:sz="4" w:space="0" w:color="auto"/>
              <w:left w:val="single" w:sz="4" w:space="0" w:color="auto"/>
              <w:bottom w:val="single" w:sz="4" w:space="0" w:color="auto"/>
              <w:right w:val="single" w:sz="4" w:space="0" w:color="auto"/>
            </w:tcBorders>
            <w:shd w:val="clear" w:color="auto" w:fill="auto"/>
            <w:hideMark/>
          </w:tcPr>
          <w:p w14:paraId="5B1C0AB0" w14:textId="77777777" w:rsidR="0088146A" w:rsidRPr="00D35D0B" w:rsidRDefault="0088146A" w:rsidP="00826CB9">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r>
      <w:tr w:rsidR="00D35D0B" w:rsidRPr="00D35D0B" w14:paraId="0592A4F0" w14:textId="77777777" w:rsidTr="00475B48">
        <w:trPr>
          <w:trHeight w:val="1814"/>
        </w:trPr>
        <w:tc>
          <w:tcPr>
            <w:tcW w:w="1164" w:type="dxa"/>
            <w:tcBorders>
              <w:top w:val="single" w:sz="4" w:space="0" w:color="auto"/>
              <w:left w:val="single" w:sz="8" w:space="0" w:color="auto"/>
              <w:bottom w:val="single" w:sz="4" w:space="0" w:color="auto"/>
              <w:right w:val="single" w:sz="8" w:space="0" w:color="auto"/>
            </w:tcBorders>
            <w:shd w:val="clear" w:color="auto" w:fill="auto"/>
            <w:hideMark/>
          </w:tcPr>
          <w:p w14:paraId="7E37A819" w14:textId="77777777" w:rsidR="0088146A" w:rsidRPr="00D35D0B" w:rsidRDefault="0088146A" w:rsidP="00826CB9">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2.2.</w:t>
            </w:r>
          </w:p>
        </w:tc>
        <w:tc>
          <w:tcPr>
            <w:tcW w:w="3886" w:type="dxa"/>
            <w:tcBorders>
              <w:top w:val="single" w:sz="4" w:space="0" w:color="auto"/>
              <w:left w:val="nil"/>
              <w:bottom w:val="single" w:sz="4" w:space="0" w:color="auto"/>
              <w:right w:val="single" w:sz="8" w:space="0" w:color="auto"/>
            </w:tcBorders>
            <w:shd w:val="clear" w:color="auto" w:fill="auto"/>
            <w:hideMark/>
          </w:tcPr>
          <w:p w14:paraId="3838C5F0" w14:textId="0A23A485" w:rsidR="0088146A" w:rsidRPr="00D35D0B" w:rsidRDefault="00CE6609" w:rsidP="00826CB9">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Videi draudzīgs k</w:t>
            </w:r>
            <w:r w:rsidR="0088146A" w:rsidRPr="00D35D0B">
              <w:rPr>
                <w:rFonts w:ascii="Times New Roman" w:eastAsia="Times New Roman" w:hAnsi="Times New Roman" w:cs="Times New Roman"/>
                <w:sz w:val="24"/>
                <w:szCs w:val="24"/>
                <w:lang w:eastAsia="lv-LV"/>
              </w:rPr>
              <w:t>oncentrēts stiklu, spoguļu un citu ūdens izturīgu virsmu tīrīšanas līdzeklis uz spirta bāzes, satur nepatīkamā aromāta neitralizēšanas tehnoloģiju, pH neitrāls, videi draudzīgs iepakojums, 2.5 l, lietojams dozēšanas sistēmā</w:t>
            </w:r>
            <w:r w:rsidRPr="00D35D0B">
              <w:rPr>
                <w:rFonts w:ascii="Times New Roman" w:eastAsia="Times New Roman" w:hAnsi="Times New Roman" w:cs="Times New Roman"/>
                <w:sz w:val="24"/>
                <w:szCs w:val="24"/>
                <w:lang w:eastAsia="lv-LV"/>
              </w:rPr>
              <w:t>, piešķirts Ecolabel sertifikāts</w:t>
            </w:r>
          </w:p>
        </w:tc>
        <w:tc>
          <w:tcPr>
            <w:tcW w:w="2755" w:type="dxa"/>
            <w:tcBorders>
              <w:top w:val="single" w:sz="4" w:space="0" w:color="auto"/>
              <w:left w:val="nil"/>
              <w:bottom w:val="single" w:sz="4" w:space="0" w:color="auto"/>
              <w:right w:val="single" w:sz="8" w:space="0" w:color="auto"/>
            </w:tcBorders>
            <w:shd w:val="clear" w:color="auto" w:fill="auto"/>
            <w:hideMark/>
          </w:tcPr>
          <w:p w14:paraId="750E4F97" w14:textId="77777777" w:rsidR="0088146A" w:rsidRPr="00D35D0B" w:rsidRDefault="0088146A" w:rsidP="00826CB9">
            <w:pPr>
              <w:spacing w:after="0" w:line="240" w:lineRule="auto"/>
              <w:jc w:val="both"/>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323" w:type="dxa"/>
            <w:tcBorders>
              <w:top w:val="single" w:sz="4" w:space="0" w:color="auto"/>
              <w:left w:val="nil"/>
              <w:bottom w:val="single" w:sz="4" w:space="0" w:color="auto"/>
              <w:right w:val="single" w:sz="8" w:space="0" w:color="auto"/>
            </w:tcBorders>
            <w:shd w:val="clear" w:color="auto" w:fill="auto"/>
            <w:hideMark/>
          </w:tcPr>
          <w:p w14:paraId="41105807" w14:textId="77777777" w:rsidR="0088146A" w:rsidRPr="00D35D0B" w:rsidRDefault="0088146A" w:rsidP="00826CB9">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gab.</w:t>
            </w:r>
          </w:p>
        </w:tc>
        <w:tc>
          <w:tcPr>
            <w:tcW w:w="1099" w:type="dxa"/>
            <w:tcBorders>
              <w:top w:val="single" w:sz="4" w:space="0" w:color="auto"/>
              <w:left w:val="nil"/>
              <w:bottom w:val="single" w:sz="4" w:space="0" w:color="auto"/>
              <w:right w:val="single" w:sz="8" w:space="0" w:color="auto"/>
            </w:tcBorders>
            <w:shd w:val="clear" w:color="auto" w:fill="auto"/>
            <w:hideMark/>
          </w:tcPr>
          <w:p w14:paraId="2B0DEE45" w14:textId="77777777" w:rsidR="0088146A" w:rsidRPr="00D35D0B" w:rsidRDefault="0088146A" w:rsidP="00826CB9">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6</w:t>
            </w:r>
          </w:p>
        </w:tc>
        <w:tc>
          <w:tcPr>
            <w:tcW w:w="1456" w:type="dxa"/>
            <w:tcBorders>
              <w:top w:val="single" w:sz="4" w:space="0" w:color="auto"/>
              <w:left w:val="nil"/>
              <w:bottom w:val="single" w:sz="4" w:space="0" w:color="auto"/>
              <w:right w:val="single" w:sz="8" w:space="0" w:color="auto"/>
            </w:tcBorders>
            <w:shd w:val="clear" w:color="auto" w:fill="auto"/>
            <w:hideMark/>
          </w:tcPr>
          <w:p w14:paraId="507A8BDB" w14:textId="77777777" w:rsidR="0088146A" w:rsidRPr="00D35D0B" w:rsidRDefault="0088146A" w:rsidP="00826CB9">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983" w:type="dxa"/>
            <w:tcBorders>
              <w:top w:val="single" w:sz="4" w:space="0" w:color="auto"/>
              <w:left w:val="nil"/>
              <w:bottom w:val="single" w:sz="4" w:space="0" w:color="auto"/>
              <w:right w:val="single" w:sz="8" w:space="0" w:color="auto"/>
            </w:tcBorders>
            <w:shd w:val="clear" w:color="auto" w:fill="auto"/>
            <w:hideMark/>
          </w:tcPr>
          <w:p w14:paraId="085432A5" w14:textId="77777777" w:rsidR="0088146A" w:rsidRPr="00D35D0B" w:rsidRDefault="0088146A" w:rsidP="00826CB9">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508" w:type="dxa"/>
            <w:tcBorders>
              <w:top w:val="single" w:sz="4" w:space="0" w:color="auto"/>
              <w:left w:val="nil"/>
              <w:bottom w:val="single" w:sz="4" w:space="0" w:color="auto"/>
              <w:right w:val="single" w:sz="8" w:space="0" w:color="auto"/>
            </w:tcBorders>
            <w:shd w:val="clear" w:color="auto" w:fill="auto"/>
            <w:hideMark/>
          </w:tcPr>
          <w:p w14:paraId="21278E81" w14:textId="77777777" w:rsidR="0088146A" w:rsidRPr="00D35D0B" w:rsidRDefault="0088146A" w:rsidP="00826CB9">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r>
      <w:tr w:rsidR="00D35D0B" w:rsidRPr="00D35D0B" w14:paraId="36449711" w14:textId="77777777" w:rsidTr="00475B48">
        <w:trPr>
          <w:trHeight w:val="1824"/>
        </w:trPr>
        <w:tc>
          <w:tcPr>
            <w:tcW w:w="1164" w:type="dxa"/>
            <w:tcBorders>
              <w:top w:val="single" w:sz="4" w:space="0" w:color="auto"/>
              <w:left w:val="single" w:sz="8" w:space="0" w:color="auto"/>
              <w:bottom w:val="single" w:sz="8" w:space="0" w:color="auto"/>
              <w:right w:val="single" w:sz="8" w:space="0" w:color="auto"/>
            </w:tcBorders>
            <w:shd w:val="clear" w:color="auto" w:fill="auto"/>
            <w:hideMark/>
          </w:tcPr>
          <w:p w14:paraId="65CE35E5" w14:textId="77777777" w:rsidR="0088146A" w:rsidRPr="00D35D0B" w:rsidRDefault="0088146A" w:rsidP="00826CB9">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2.3.</w:t>
            </w:r>
          </w:p>
        </w:tc>
        <w:tc>
          <w:tcPr>
            <w:tcW w:w="3886" w:type="dxa"/>
            <w:tcBorders>
              <w:top w:val="single" w:sz="4" w:space="0" w:color="auto"/>
              <w:left w:val="nil"/>
              <w:bottom w:val="single" w:sz="8" w:space="0" w:color="auto"/>
              <w:right w:val="single" w:sz="8" w:space="0" w:color="auto"/>
            </w:tcBorders>
            <w:shd w:val="clear" w:color="auto" w:fill="auto"/>
            <w:hideMark/>
          </w:tcPr>
          <w:p w14:paraId="32F68090" w14:textId="77777777" w:rsidR="0088146A" w:rsidRPr="00D35D0B" w:rsidRDefault="0088146A" w:rsidP="00826CB9">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Koncentrēts sanitāro telpu ikdienas tīrīšanas līdzeklis ar dezinficējošu (fungicīda un baktericīda) iedarbību, satur smaku neitralizēšanas tehnoloģiju, skābs, videi draudzīgs iepakojums, biocīds, 2.5 l, lietojams dozēšanas sistēmā</w:t>
            </w:r>
          </w:p>
        </w:tc>
        <w:tc>
          <w:tcPr>
            <w:tcW w:w="2755" w:type="dxa"/>
            <w:tcBorders>
              <w:top w:val="single" w:sz="4" w:space="0" w:color="auto"/>
              <w:left w:val="nil"/>
              <w:bottom w:val="single" w:sz="8" w:space="0" w:color="auto"/>
              <w:right w:val="single" w:sz="8" w:space="0" w:color="auto"/>
            </w:tcBorders>
            <w:shd w:val="clear" w:color="auto" w:fill="auto"/>
            <w:hideMark/>
          </w:tcPr>
          <w:p w14:paraId="35AEDD25" w14:textId="77777777" w:rsidR="0088146A" w:rsidRPr="00D35D0B" w:rsidRDefault="0088146A" w:rsidP="00826CB9">
            <w:pPr>
              <w:spacing w:after="0" w:line="240" w:lineRule="auto"/>
              <w:jc w:val="both"/>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323" w:type="dxa"/>
            <w:tcBorders>
              <w:top w:val="single" w:sz="4" w:space="0" w:color="auto"/>
              <w:left w:val="nil"/>
              <w:bottom w:val="single" w:sz="8" w:space="0" w:color="auto"/>
              <w:right w:val="single" w:sz="8" w:space="0" w:color="auto"/>
            </w:tcBorders>
            <w:shd w:val="clear" w:color="auto" w:fill="auto"/>
            <w:hideMark/>
          </w:tcPr>
          <w:p w14:paraId="10669D33" w14:textId="77777777" w:rsidR="0088146A" w:rsidRPr="00D35D0B" w:rsidRDefault="0088146A" w:rsidP="00826CB9">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gab.</w:t>
            </w:r>
          </w:p>
        </w:tc>
        <w:tc>
          <w:tcPr>
            <w:tcW w:w="1099" w:type="dxa"/>
            <w:tcBorders>
              <w:top w:val="single" w:sz="4" w:space="0" w:color="auto"/>
              <w:left w:val="nil"/>
              <w:bottom w:val="single" w:sz="8" w:space="0" w:color="auto"/>
              <w:right w:val="single" w:sz="8" w:space="0" w:color="auto"/>
            </w:tcBorders>
            <w:shd w:val="clear" w:color="auto" w:fill="auto"/>
            <w:hideMark/>
          </w:tcPr>
          <w:p w14:paraId="4BA96F50" w14:textId="77777777" w:rsidR="0088146A" w:rsidRPr="00D35D0B" w:rsidRDefault="0088146A" w:rsidP="00826CB9">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6</w:t>
            </w:r>
          </w:p>
        </w:tc>
        <w:tc>
          <w:tcPr>
            <w:tcW w:w="1456" w:type="dxa"/>
            <w:tcBorders>
              <w:top w:val="single" w:sz="4" w:space="0" w:color="auto"/>
              <w:left w:val="nil"/>
              <w:bottom w:val="single" w:sz="8" w:space="0" w:color="auto"/>
              <w:right w:val="single" w:sz="8" w:space="0" w:color="auto"/>
            </w:tcBorders>
            <w:shd w:val="clear" w:color="auto" w:fill="auto"/>
            <w:hideMark/>
          </w:tcPr>
          <w:p w14:paraId="3E203C56" w14:textId="77777777" w:rsidR="0088146A" w:rsidRPr="00D35D0B" w:rsidRDefault="0088146A" w:rsidP="00826CB9">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983" w:type="dxa"/>
            <w:tcBorders>
              <w:top w:val="single" w:sz="4" w:space="0" w:color="auto"/>
              <w:left w:val="nil"/>
              <w:bottom w:val="single" w:sz="8" w:space="0" w:color="auto"/>
              <w:right w:val="single" w:sz="8" w:space="0" w:color="auto"/>
            </w:tcBorders>
            <w:shd w:val="clear" w:color="auto" w:fill="auto"/>
            <w:hideMark/>
          </w:tcPr>
          <w:p w14:paraId="75B774C6" w14:textId="77777777" w:rsidR="0088146A" w:rsidRPr="00D35D0B" w:rsidRDefault="0088146A" w:rsidP="00826CB9">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508" w:type="dxa"/>
            <w:tcBorders>
              <w:top w:val="single" w:sz="4" w:space="0" w:color="auto"/>
              <w:left w:val="nil"/>
              <w:bottom w:val="single" w:sz="8" w:space="0" w:color="auto"/>
              <w:right w:val="single" w:sz="8" w:space="0" w:color="auto"/>
            </w:tcBorders>
            <w:shd w:val="clear" w:color="auto" w:fill="auto"/>
            <w:hideMark/>
          </w:tcPr>
          <w:p w14:paraId="1A07BF5A" w14:textId="77777777" w:rsidR="0088146A" w:rsidRPr="00D35D0B" w:rsidRDefault="0088146A" w:rsidP="00826CB9">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r>
      <w:tr w:rsidR="00D35D0B" w:rsidRPr="00D35D0B" w14:paraId="762606E2" w14:textId="77777777" w:rsidTr="002A1BD8">
        <w:trPr>
          <w:trHeight w:val="1288"/>
        </w:trPr>
        <w:tc>
          <w:tcPr>
            <w:tcW w:w="1164" w:type="dxa"/>
            <w:tcBorders>
              <w:top w:val="single" w:sz="4" w:space="0" w:color="auto"/>
              <w:left w:val="single" w:sz="4" w:space="0" w:color="auto"/>
              <w:bottom w:val="single" w:sz="4" w:space="0" w:color="auto"/>
              <w:right w:val="single" w:sz="4" w:space="0" w:color="auto"/>
            </w:tcBorders>
            <w:shd w:val="clear" w:color="000000" w:fill="FFFFFF"/>
            <w:hideMark/>
          </w:tcPr>
          <w:p w14:paraId="006449EF" w14:textId="299303B6"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br w:type="page"/>
            </w:r>
            <w:r w:rsidRPr="00D35D0B">
              <w:rPr>
                <w:rFonts w:ascii="Times New Roman" w:eastAsia="Times New Roman" w:hAnsi="Times New Roman" w:cs="Times New Roman"/>
                <w:sz w:val="24"/>
                <w:szCs w:val="24"/>
                <w:lang w:eastAsia="lv-LV"/>
              </w:rPr>
              <w:t>2.4.</w:t>
            </w:r>
          </w:p>
        </w:tc>
        <w:tc>
          <w:tcPr>
            <w:tcW w:w="3886" w:type="dxa"/>
            <w:tcBorders>
              <w:top w:val="single" w:sz="4" w:space="0" w:color="auto"/>
              <w:left w:val="single" w:sz="4" w:space="0" w:color="auto"/>
              <w:bottom w:val="single" w:sz="4" w:space="0" w:color="auto"/>
              <w:right w:val="single" w:sz="4" w:space="0" w:color="auto"/>
            </w:tcBorders>
            <w:shd w:val="clear" w:color="auto" w:fill="auto"/>
          </w:tcPr>
          <w:p w14:paraId="227518BD" w14:textId="6D57EFFF" w:rsidR="002A1BD8" w:rsidRPr="00D35D0B" w:rsidRDefault="002A1BD8" w:rsidP="002A1BD8">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xml:space="preserve">Koncentrēts grīdas mazgāšanas līdzeklis, satur smaku neitralizēšanas tehnoloģiju, </w:t>
            </w:r>
            <w:proofErr w:type="spellStart"/>
            <w:r w:rsidRPr="00D35D0B">
              <w:rPr>
                <w:rFonts w:ascii="Times New Roman" w:eastAsia="Times New Roman" w:hAnsi="Times New Roman" w:cs="Times New Roman"/>
                <w:sz w:val="24"/>
                <w:szCs w:val="24"/>
                <w:lang w:eastAsia="lv-LV"/>
              </w:rPr>
              <w:t>pH</w:t>
            </w:r>
            <w:proofErr w:type="spellEnd"/>
            <w:r w:rsidRPr="00D35D0B">
              <w:rPr>
                <w:rFonts w:ascii="Times New Roman" w:eastAsia="Times New Roman" w:hAnsi="Times New Roman" w:cs="Times New Roman"/>
                <w:sz w:val="24"/>
                <w:szCs w:val="24"/>
                <w:lang w:eastAsia="lv-LV"/>
              </w:rPr>
              <w:t xml:space="preserve"> neitrāls, videi draudzīgs iepakojums, 2.5 l, lietojams dozēš</w:t>
            </w:r>
            <w:r w:rsidR="00D35D0B">
              <w:rPr>
                <w:rFonts w:ascii="Times New Roman" w:eastAsia="Times New Roman" w:hAnsi="Times New Roman" w:cs="Times New Roman"/>
                <w:sz w:val="24"/>
                <w:szCs w:val="24"/>
                <w:lang w:eastAsia="lv-LV"/>
              </w:rPr>
              <w:t>a</w:t>
            </w:r>
            <w:bookmarkStart w:id="0" w:name="_GoBack"/>
            <w:bookmarkEnd w:id="0"/>
            <w:r w:rsidRPr="00D35D0B">
              <w:rPr>
                <w:rFonts w:ascii="Times New Roman" w:eastAsia="Times New Roman" w:hAnsi="Times New Roman" w:cs="Times New Roman"/>
                <w:sz w:val="24"/>
                <w:szCs w:val="24"/>
                <w:lang w:eastAsia="lv-LV"/>
              </w:rPr>
              <w:t>nas sistēmā</w:t>
            </w: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0142C602" w14:textId="5CFF0496" w:rsidR="002A1BD8" w:rsidRPr="00D35D0B" w:rsidRDefault="002A1BD8" w:rsidP="002A1BD8">
            <w:pPr>
              <w:spacing w:after="0" w:line="240" w:lineRule="auto"/>
              <w:jc w:val="both"/>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79B2F731" w14:textId="3E5FC45C"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gab.</w:t>
            </w: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61C2030B" w14:textId="7AFCDD6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10</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14:paraId="6AFBA61E"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983" w:type="dxa"/>
            <w:tcBorders>
              <w:top w:val="single" w:sz="4" w:space="0" w:color="auto"/>
              <w:left w:val="single" w:sz="4" w:space="0" w:color="auto"/>
              <w:bottom w:val="single" w:sz="4" w:space="0" w:color="auto"/>
              <w:right w:val="single" w:sz="4" w:space="0" w:color="auto"/>
            </w:tcBorders>
            <w:shd w:val="clear" w:color="auto" w:fill="auto"/>
            <w:hideMark/>
          </w:tcPr>
          <w:p w14:paraId="5320C708"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508" w:type="dxa"/>
            <w:tcBorders>
              <w:top w:val="single" w:sz="4" w:space="0" w:color="auto"/>
              <w:left w:val="single" w:sz="4" w:space="0" w:color="auto"/>
              <w:bottom w:val="single" w:sz="4" w:space="0" w:color="auto"/>
              <w:right w:val="single" w:sz="4" w:space="0" w:color="auto"/>
            </w:tcBorders>
            <w:shd w:val="clear" w:color="auto" w:fill="auto"/>
            <w:hideMark/>
          </w:tcPr>
          <w:p w14:paraId="2B805ABE"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r>
      <w:tr w:rsidR="00D35D0B" w:rsidRPr="00D35D0B" w14:paraId="150F2A59" w14:textId="77777777" w:rsidTr="002A1BD8">
        <w:trPr>
          <w:trHeight w:val="1307"/>
        </w:trPr>
        <w:tc>
          <w:tcPr>
            <w:tcW w:w="1164" w:type="dxa"/>
            <w:tcBorders>
              <w:top w:val="single" w:sz="4" w:space="0" w:color="auto"/>
              <w:left w:val="single" w:sz="8" w:space="0" w:color="auto"/>
              <w:bottom w:val="single" w:sz="4" w:space="0" w:color="auto"/>
              <w:right w:val="single" w:sz="8" w:space="0" w:color="auto"/>
            </w:tcBorders>
            <w:shd w:val="clear" w:color="000000" w:fill="FFFFFF"/>
            <w:hideMark/>
          </w:tcPr>
          <w:p w14:paraId="2BE30077"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2.5.</w:t>
            </w:r>
          </w:p>
        </w:tc>
        <w:tc>
          <w:tcPr>
            <w:tcW w:w="3886" w:type="dxa"/>
            <w:tcBorders>
              <w:top w:val="single" w:sz="4" w:space="0" w:color="auto"/>
              <w:left w:val="nil"/>
              <w:bottom w:val="single" w:sz="4" w:space="0" w:color="auto"/>
              <w:right w:val="single" w:sz="8" w:space="0" w:color="auto"/>
            </w:tcBorders>
            <w:shd w:val="clear" w:color="auto" w:fill="auto"/>
          </w:tcPr>
          <w:p w14:paraId="3E95B284" w14:textId="3AAE99D2" w:rsidR="002A1BD8" w:rsidRPr="00D35D0B" w:rsidRDefault="002A1BD8" w:rsidP="002A1BD8">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Koncentrēts gaisa atsvaidzinātājs, satur smaku neitralizēšanas tehnoloģiju, 1,5 l, videi draudzīgs iepakojums, lietojams dozēšanas sistēmā</w:t>
            </w:r>
          </w:p>
        </w:tc>
        <w:tc>
          <w:tcPr>
            <w:tcW w:w="2755" w:type="dxa"/>
            <w:tcBorders>
              <w:top w:val="single" w:sz="4" w:space="0" w:color="auto"/>
              <w:left w:val="nil"/>
              <w:bottom w:val="single" w:sz="4" w:space="0" w:color="auto"/>
              <w:right w:val="single" w:sz="8" w:space="0" w:color="auto"/>
            </w:tcBorders>
            <w:shd w:val="clear" w:color="auto" w:fill="auto"/>
          </w:tcPr>
          <w:p w14:paraId="0FEE5144" w14:textId="574FD1C6" w:rsidR="002A1BD8" w:rsidRPr="00D35D0B" w:rsidRDefault="002A1BD8" w:rsidP="002A1BD8">
            <w:pPr>
              <w:spacing w:after="0" w:line="240" w:lineRule="auto"/>
              <w:jc w:val="both"/>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323" w:type="dxa"/>
            <w:tcBorders>
              <w:top w:val="single" w:sz="4" w:space="0" w:color="auto"/>
              <w:left w:val="nil"/>
              <w:bottom w:val="single" w:sz="4" w:space="0" w:color="auto"/>
              <w:right w:val="single" w:sz="8" w:space="0" w:color="auto"/>
            </w:tcBorders>
            <w:shd w:val="clear" w:color="auto" w:fill="auto"/>
          </w:tcPr>
          <w:p w14:paraId="44B052FA" w14:textId="2C2F7385"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gab.</w:t>
            </w:r>
          </w:p>
        </w:tc>
        <w:tc>
          <w:tcPr>
            <w:tcW w:w="1099" w:type="dxa"/>
            <w:tcBorders>
              <w:top w:val="single" w:sz="4" w:space="0" w:color="auto"/>
              <w:left w:val="nil"/>
              <w:bottom w:val="single" w:sz="4" w:space="0" w:color="auto"/>
              <w:right w:val="single" w:sz="8" w:space="0" w:color="auto"/>
            </w:tcBorders>
            <w:shd w:val="clear" w:color="auto" w:fill="auto"/>
          </w:tcPr>
          <w:p w14:paraId="3B6C2048" w14:textId="336F7FF2"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5</w:t>
            </w:r>
          </w:p>
        </w:tc>
        <w:tc>
          <w:tcPr>
            <w:tcW w:w="1456" w:type="dxa"/>
            <w:tcBorders>
              <w:top w:val="single" w:sz="4" w:space="0" w:color="auto"/>
              <w:left w:val="nil"/>
              <w:bottom w:val="single" w:sz="4" w:space="0" w:color="auto"/>
              <w:right w:val="single" w:sz="8" w:space="0" w:color="auto"/>
            </w:tcBorders>
            <w:shd w:val="clear" w:color="auto" w:fill="auto"/>
            <w:hideMark/>
          </w:tcPr>
          <w:p w14:paraId="3E1F2D5E"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983" w:type="dxa"/>
            <w:tcBorders>
              <w:top w:val="single" w:sz="4" w:space="0" w:color="auto"/>
              <w:left w:val="nil"/>
              <w:bottom w:val="single" w:sz="4" w:space="0" w:color="auto"/>
              <w:right w:val="single" w:sz="8" w:space="0" w:color="auto"/>
            </w:tcBorders>
            <w:shd w:val="clear" w:color="auto" w:fill="auto"/>
            <w:hideMark/>
          </w:tcPr>
          <w:p w14:paraId="4D1C465D"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508" w:type="dxa"/>
            <w:tcBorders>
              <w:top w:val="single" w:sz="4" w:space="0" w:color="auto"/>
              <w:left w:val="nil"/>
              <w:bottom w:val="single" w:sz="4" w:space="0" w:color="auto"/>
              <w:right w:val="single" w:sz="8" w:space="0" w:color="auto"/>
            </w:tcBorders>
            <w:shd w:val="clear" w:color="auto" w:fill="auto"/>
            <w:hideMark/>
          </w:tcPr>
          <w:p w14:paraId="50C4481C"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r>
      <w:tr w:rsidR="00D35D0B" w:rsidRPr="00D35D0B" w14:paraId="2E4E8C76" w14:textId="77777777" w:rsidTr="002A1BD8">
        <w:trPr>
          <w:trHeight w:val="1054"/>
        </w:trPr>
        <w:tc>
          <w:tcPr>
            <w:tcW w:w="1164" w:type="dxa"/>
            <w:tcBorders>
              <w:top w:val="single" w:sz="4" w:space="0" w:color="auto"/>
              <w:left w:val="single" w:sz="8" w:space="0" w:color="auto"/>
              <w:bottom w:val="single" w:sz="8" w:space="0" w:color="auto"/>
              <w:right w:val="single" w:sz="8" w:space="0" w:color="auto"/>
            </w:tcBorders>
            <w:shd w:val="clear" w:color="auto" w:fill="auto"/>
            <w:hideMark/>
          </w:tcPr>
          <w:p w14:paraId="01D85973"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lastRenderedPageBreak/>
              <w:t>2.6.</w:t>
            </w:r>
          </w:p>
        </w:tc>
        <w:tc>
          <w:tcPr>
            <w:tcW w:w="3886" w:type="dxa"/>
            <w:tcBorders>
              <w:top w:val="single" w:sz="4" w:space="0" w:color="auto"/>
              <w:left w:val="nil"/>
              <w:bottom w:val="single" w:sz="8" w:space="0" w:color="auto"/>
              <w:right w:val="single" w:sz="8" w:space="0" w:color="auto"/>
            </w:tcBorders>
            <w:shd w:val="clear" w:color="auto" w:fill="auto"/>
          </w:tcPr>
          <w:p w14:paraId="63EC3E55" w14:textId="67A28BA9" w:rsidR="002A1BD8" w:rsidRPr="00D35D0B" w:rsidRDefault="002A1BD8" w:rsidP="002A1BD8">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Pulverizators 500 ml virsmu mazgāšanas līdzeklim ar izsmidzinātāju un marķējumu</w:t>
            </w:r>
          </w:p>
        </w:tc>
        <w:tc>
          <w:tcPr>
            <w:tcW w:w="2755" w:type="dxa"/>
            <w:tcBorders>
              <w:top w:val="single" w:sz="4" w:space="0" w:color="auto"/>
              <w:left w:val="nil"/>
              <w:bottom w:val="single" w:sz="8" w:space="0" w:color="auto"/>
              <w:right w:val="single" w:sz="8" w:space="0" w:color="auto"/>
            </w:tcBorders>
            <w:shd w:val="clear" w:color="auto" w:fill="auto"/>
          </w:tcPr>
          <w:p w14:paraId="79202D80" w14:textId="61D4CDFD" w:rsidR="002A1BD8" w:rsidRPr="00D35D0B" w:rsidRDefault="002A1BD8" w:rsidP="002A1BD8">
            <w:pPr>
              <w:spacing w:after="0" w:line="240" w:lineRule="auto"/>
              <w:jc w:val="both"/>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323" w:type="dxa"/>
            <w:tcBorders>
              <w:top w:val="single" w:sz="4" w:space="0" w:color="auto"/>
              <w:left w:val="nil"/>
              <w:bottom w:val="single" w:sz="8" w:space="0" w:color="auto"/>
              <w:right w:val="single" w:sz="8" w:space="0" w:color="auto"/>
            </w:tcBorders>
            <w:shd w:val="clear" w:color="auto" w:fill="auto"/>
          </w:tcPr>
          <w:p w14:paraId="627E8A8C" w14:textId="3BEF412C"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gab.</w:t>
            </w:r>
          </w:p>
        </w:tc>
        <w:tc>
          <w:tcPr>
            <w:tcW w:w="1099" w:type="dxa"/>
            <w:tcBorders>
              <w:top w:val="single" w:sz="4" w:space="0" w:color="auto"/>
              <w:left w:val="nil"/>
              <w:bottom w:val="single" w:sz="8" w:space="0" w:color="auto"/>
              <w:right w:val="single" w:sz="8" w:space="0" w:color="auto"/>
            </w:tcBorders>
            <w:shd w:val="clear" w:color="auto" w:fill="auto"/>
          </w:tcPr>
          <w:p w14:paraId="2B961139" w14:textId="64A3FBCA"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12</w:t>
            </w:r>
          </w:p>
        </w:tc>
        <w:tc>
          <w:tcPr>
            <w:tcW w:w="1456" w:type="dxa"/>
            <w:tcBorders>
              <w:top w:val="single" w:sz="4" w:space="0" w:color="auto"/>
              <w:left w:val="nil"/>
              <w:bottom w:val="single" w:sz="8" w:space="0" w:color="auto"/>
              <w:right w:val="single" w:sz="8" w:space="0" w:color="auto"/>
            </w:tcBorders>
            <w:shd w:val="clear" w:color="auto" w:fill="auto"/>
            <w:hideMark/>
          </w:tcPr>
          <w:p w14:paraId="371F94EB"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983" w:type="dxa"/>
            <w:tcBorders>
              <w:top w:val="single" w:sz="4" w:space="0" w:color="auto"/>
              <w:left w:val="nil"/>
              <w:bottom w:val="single" w:sz="8" w:space="0" w:color="auto"/>
              <w:right w:val="single" w:sz="8" w:space="0" w:color="auto"/>
            </w:tcBorders>
            <w:shd w:val="clear" w:color="auto" w:fill="auto"/>
            <w:hideMark/>
          </w:tcPr>
          <w:p w14:paraId="51A0D3B6"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508" w:type="dxa"/>
            <w:tcBorders>
              <w:top w:val="single" w:sz="4" w:space="0" w:color="auto"/>
              <w:left w:val="nil"/>
              <w:bottom w:val="single" w:sz="8" w:space="0" w:color="auto"/>
              <w:right w:val="single" w:sz="8" w:space="0" w:color="auto"/>
            </w:tcBorders>
            <w:shd w:val="clear" w:color="auto" w:fill="auto"/>
            <w:hideMark/>
          </w:tcPr>
          <w:p w14:paraId="21E6CCE1"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r>
      <w:tr w:rsidR="00D35D0B" w:rsidRPr="00D35D0B" w14:paraId="4FACFA17" w14:textId="77777777" w:rsidTr="002A1BD8">
        <w:trPr>
          <w:trHeight w:val="791"/>
        </w:trPr>
        <w:tc>
          <w:tcPr>
            <w:tcW w:w="1164" w:type="dxa"/>
            <w:tcBorders>
              <w:top w:val="nil"/>
              <w:left w:val="single" w:sz="8" w:space="0" w:color="auto"/>
              <w:bottom w:val="single" w:sz="8" w:space="0" w:color="auto"/>
              <w:right w:val="single" w:sz="8" w:space="0" w:color="auto"/>
            </w:tcBorders>
            <w:shd w:val="clear" w:color="auto" w:fill="auto"/>
            <w:hideMark/>
          </w:tcPr>
          <w:p w14:paraId="166F519A"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2.7.</w:t>
            </w:r>
          </w:p>
        </w:tc>
        <w:tc>
          <w:tcPr>
            <w:tcW w:w="3886" w:type="dxa"/>
            <w:tcBorders>
              <w:top w:val="nil"/>
              <w:left w:val="nil"/>
              <w:bottom w:val="single" w:sz="8" w:space="0" w:color="auto"/>
              <w:right w:val="single" w:sz="8" w:space="0" w:color="auto"/>
            </w:tcBorders>
            <w:shd w:val="clear" w:color="auto" w:fill="auto"/>
          </w:tcPr>
          <w:p w14:paraId="479A4667" w14:textId="01FF672D" w:rsidR="002A1BD8" w:rsidRPr="00D35D0B" w:rsidRDefault="002A1BD8" w:rsidP="002A1BD8">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Pulverizators 500 ml sanitāro telpu mazgāšanas līdzeklim ar izsmidzinātāju un marķējumu</w:t>
            </w:r>
          </w:p>
        </w:tc>
        <w:tc>
          <w:tcPr>
            <w:tcW w:w="2755" w:type="dxa"/>
            <w:tcBorders>
              <w:top w:val="nil"/>
              <w:left w:val="nil"/>
              <w:bottom w:val="single" w:sz="8" w:space="0" w:color="auto"/>
              <w:right w:val="single" w:sz="8" w:space="0" w:color="auto"/>
            </w:tcBorders>
            <w:shd w:val="clear" w:color="auto" w:fill="auto"/>
          </w:tcPr>
          <w:p w14:paraId="048BC5DF" w14:textId="3E25E750" w:rsidR="002A1BD8" w:rsidRPr="00D35D0B" w:rsidRDefault="002A1BD8" w:rsidP="002A1BD8">
            <w:pPr>
              <w:spacing w:after="0" w:line="240" w:lineRule="auto"/>
              <w:jc w:val="both"/>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323" w:type="dxa"/>
            <w:tcBorders>
              <w:top w:val="nil"/>
              <w:left w:val="nil"/>
              <w:bottom w:val="single" w:sz="8" w:space="0" w:color="auto"/>
              <w:right w:val="single" w:sz="8" w:space="0" w:color="auto"/>
            </w:tcBorders>
            <w:shd w:val="clear" w:color="auto" w:fill="auto"/>
          </w:tcPr>
          <w:p w14:paraId="0132B76F" w14:textId="4F27CA38"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gab.</w:t>
            </w:r>
          </w:p>
        </w:tc>
        <w:tc>
          <w:tcPr>
            <w:tcW w:w="1099" w:type="dxa"/>
            <w:tcBorders>
              <w:top w:val="nil"/>
              <w:left w:val="nil"/>
              <w:bottom w:val="single" w:sz="8" w:space="0" w:color="auto"/>
              <w:right w:val="single" w:sz="8" w:space="0" w:color="auto"/>
            </w:tcBorders>
            <w:shd w:val="clear" w:color="auto" w:fill="auto"/>
          </w:tcPr>
          <w:p w14:paraId="11B3D260" w14:textId="4485B53D"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12</w:t>
            </w:r>
          </w:p>
        </w:tc>
        <w:tc>
          <w:tcPr>
            <w:tcW w:w="1456" w:type="dxa"/>
            <w:tcBorders>
              <w:top w:val="nil"/>
              <w:left w:val="nil"/>
              <w:bottom w:val="single" w:sz="8" w:space="0" w:color="auto"/>
              <w:right w:val="single" w:sz="8" w:space="0" w:color="auto"/>
            </w:tcBorders>
            <w:shd w:val="clear" w:color="auto" w:fill="auto"/>
            <w:hideMark/>
          </w:tcPr>
          <w:p w14:paraId="3A9A776E"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983" w:type="dxa"/>
            <w:tcBorders>
              <w:top w:val="nil"/>
              <w:left w:val="nil"/>
              <w:bottom w:val="single" w:sz="8" w:space="0" w:color="auto"/>
              <w:right w:val="single" w:sz="8" w:space="0" w:color="auto"/>
            </w:tcBorders>
            <w:shd w:val="clear" w:color="auto" w:fill="auto"/>
            <w:hideMark/>
          </w:tcPr>
          <w:p w14:paraId="52E49209"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508" w:type="dxa"/>
            <w:tcBorders>
              <w:top w:val="nil"/>
              <w:left w:val="nil"/>
              <w:bottom w:val="single" w:sz="8" w:space="0" w:color="auto"/>
              <w:right w:val="single" w:sz="8" w:space="0" w:color="auto"/>
            </w:tcBorders>
            <w:shd w:val="clear" w:color="auto" w:fill="auto"/>
            <w:hideMark/>
          </w:tcPr>
          <w:p w14:paraId="25C347FA"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r>
      <w:tr w:rsidR="00D35D0B" w:rsidRPr="00D35D0B" w14:paraId="2D6E5937" w14:textId="77777777" w:rsidTr="002A1BD8">
        <w:trPr>
          <w:trHeight w:val="680"/>
        </w:trPr>
        <w:tc>
          <w:tcPr>
            <w:tcW w:w="1164" w:type="dxa"/>
            <w:tcBorders>
              <w:top w:val="nil"/>
              <w:left w:val="single" w:sz="8" w:space="0" w:color="auto"/>
              <w:bottom w:val="single" w:sz="4" w:space="0" w:color="auto"/>
              <w:right w:val="single" w:sz="8" w:space="0" w:color="auto"/>
            </w:tcBorders>
            <w:shd w:val="clear" w:color="auto" w:fill="auto"/>
            <w:hideMark/>
          </w:tcPr>
          <w:p w14:paraId="3A032E01"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2.8.</w:t>
            </w:r>
          </w:p>
        </w:tc>
        <w:tc>
          <w:tcPr>
            <w:tcW w:w="3886" w:type="dxa"/>
            <w:tcBorders>
              <w:top w:val="nil"/>
              <w:left w:val="nil"/>
              <w:bottom w:val="single" w:sz="4" w:space="0" w:color="auto"/>
              <w:right w:val="single" w:sz="8" w:space="0" w:color="auto"/>
            </w:tcBorders>
            <w:shd w:val="clear" w:color="auto" w:fill="auto"/>
          </w:tcPr>
          <w:p w14:paraId="2708BA8D" w14:textId="5886B868" w:rsidR="002A1BD8" w:rsidRPr="00D35D0B" w:rsidRDefault="002A1BD8" w:rsidP="002A1BD8">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Pulverizators 750 ml ar izliektu uzgali podu mazgāšanas līdzeklim ar marķējumu</w:t>
            </w:r>
          </w:p>
        </w:tc>
        <w:tc>
          <w:tcPr>
            <w:tcW w:w="2755" w:type="dxa"/>
            <w:tcBorders>
              <w:top w:val="nil"/>
              <w:left w:val="nil"/>
              <w:bottom w:val="single" w:sz="4" w:space="0" w:color="auto"/>
              <w:right w:val="single" w:sz="8" w:space="0" w:color="auto"/>
            </w:tcBorders>
            <w:shd w:val="clear" w:color="auto" w:fill="auto"/>
          </w:tcPr>
          <w:p w14:paraId="14E97311" w14:textId="435D400D" w:rsidR="002A1BD8" w:rsidRPr="00D35D0B" w:rsidRDefault="002A1BD8" w:rsidP="002A1BD8">
            <w:pPr>
              <w:spacing w:after="0" w:line="240" w:lineRule="auto"/>
              <w:jc w:val="both"/>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323" w:type="dxa"/>
            <w:tcBorders>
              <w:top w:val="nil"/>
              <w:left w:val="nil"/>
              <w:bottom w:val="single" w:sz="4" w:space="0" w:color="auto"/>
              <w:right w:val="single" w:sz="8" w:space="0" w:color="auto"/>
            </w:tcBorders>
            <w:shd w:val="clear" w:color="auto" w:fill="auto"/>
          </w:tcPr>
          <w:p w14:paraId="5AEFFD5C" w14:textId="6B6F1D7E"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gab.</w:t>
            </w:r>
          </w:p>
        </w:tc>
        <w:tc>
          <w:tcPr>
            <w:tcW w:w="1099" w:type="dxa"/>
            <w:tcBorders>
              <w:top w:val="nil"/>
              <w:left w:val="nil"/>
              <w:bottom w:val="single" w:sz="4" w:space="0" w:color="auto"/>
              <w:right w:val="single" w:sz="8" w:space="0" w:color="auto"/>
            </w:tcBorders>
            <w:shd w:val="clear" w:color="auto" w:fill="auto"/>
          </w:tcPr>
          <w:p w14:paraId="43D79660" w14:textId="20CB64C2"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10</w:t>
            </w:r>
          </w:p>
        </w:tc>
        <w:tc>
          <w:tcPr>
            <w:tcW w:w="1456" w:type="dxa"/>
            <w:tcBorders>
              <w:top w:val="nil"/>
              <w:left w:val="nil"/>
              <w:bottom w:val="single" w:sz="4" w:space="0" w:color="auto"/>
              <w:right w:val="single" w:sz="8" w:space="0" w:color="auto"/>
            </w:tcBorders>
            <w:shd w:val="clear" w:color="auto" w:fill="auto"/>
            <w:hideMark/>
          </w:tcPr>
          <w:p w14:paraId="40B0C68E"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983" w:type="dxa"/>
            <w:tcBorders>
              <w:top w:val="nil"/>
              <w:left w:val="nil"/>
              <w:bottom w:val="single" w:sz="4" w:space="0" w:color="auto"/>
              <w:right w:val="single" w:sz="8" w:space="0" w:color="auto"/>
            </w:tcBorders>
            <w:shd w:val="clear" w:color="auto" w:fill="auto"/>
            <w:hideMark/>
          </w:tcPr>
          <w:p w14:paraId="58BDFBB8"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508" w:type="dxa"/>
            <w:tcBorders>
              <w:top w:val="nil"/>
              <w:left w:val="nil"/>
              <w:bottom w:val="single" w:sz="4" w:space="0" w:color="auto"/>
              <w:right w:val="single" w:sz="8" w:space="0" w:color="auto"/>
            </w:tcBorders>
            <w:shd w:val="clear" w:color="auto" w:fill="auto"/>
            <w:hideMark/>
          </w:tcPr>
          <w:p w14:paraId="0B6E9C49"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r>
      <w:tr w:rsidR="00D35D0B" w:rsidRPr="00D35D0B" w14:paraId="4D4B0AAA" w14:textId="77777777" w:rsidTr="002A1BD8">
        <w:trPr>
          <w:trHeight w:val="964"/>
        </w:trPr>
        <w:tc>
          <w:tcPr>
            <w:tcW w:w="1164" w:type="dxa"/>
            <w:tcBorders>
              <w:top w:val="single" w:sz="4" w:space="0" w:color="auto"/>
              <w:left w:val="single" w:sz="4" w:space="0" w:color="auto"/>
              <w:bottom w:val="single" w:sz="4" w:space="0" w:color="auto"/>
              <w:right w:val="single" w:sz="4" w:space="0" w:color="auto"/>
            </w:tcBorders>
            <w:shd w:val="clear" w:color="auto" w:fill="auto"/>
            <w:hideMark/>
          </w:tcPr>
          <w:p w14:paraId="7D614B66"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2.9.</w:t>
            </w:r>
          </w:p>
        </w:tc>
        <w:tc>
          <w:tcPr>
            <w:tcW w:w="3886" w:type="dxa"/>
            <w:tcBorders>
              <w:top w:val="single" w:sz="4" w:space="0" w:color="auto"/>
              <w:left w:val="single" w:sz="4" w:space="0" w:color="auto"/>
              <w:bottom w:val="single" w:sz="4" w:space="0" w:color="auto"/>
              <w:right w:val="single" w:sz="4" w:space="0" w:color="auto"/>
            </w:tcBorders>
            <w:shd w:val="clear" w:color="auto" w:fill="auto"/>
          </w:tcPr>
          <w:p w14:paraId="18967FA5" w14:textId="35E5353A" w:rsidR="002A1BD8" w:rsidRPr="00D35D0B" w:rsidRDefault="002A1BD8" w:rsidP="002A1BD8">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Pulverizators ar 650 ml +/- 30 ml ar mērskalu, krāsas viscaur sarkana, dzeltena, zila, zaļa</w:t>
            </w: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60AB8C85" w14:textId="3537C83D" w:rsidR="002A1BD8" w:rsidRPr="00D35D0B" w:rsidRDefault="002A1BD8" w:rsidP="002A1BD8">
            <w:pPr>
              <w:spacing w:after="0" w:line="240" w:lineRule="auto"/>
              <w:jc w:val="both"/>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303AB145" w14:textId="3809A1A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gab.</w:t>
            </w: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56AF6D92" w14:textId="648B672C"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24</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14:paraId="230B5B26"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983" w:type="dxa"/>
            <w:tcBorders>
              <w:top w:val="single" w:sz="4" w:space="0" w:color="auto"/>
              <w:left w:val="single" w:sz="4" w:space="0" w:color="auto"/>
              <w:bottom w:val="single" w:sz="4" w:space="0" w:color="auto"/>
              <w:right w:val="single" w:sz="4" w:space="0" w:color="auto"/>
            </w:tcBorders>
            <w:shd w:val="clear" w:color="auto" w:fill="auto"/>
            <w:hideMark/>
          </w:tcPr>
          <w:p w14:paraId="05B483DF"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508" w:type="dxa"/>
            <w:tcBorders>
              <w:top w:val="single" w:sz="4" w:space="0" w:color="auto"/>
              <w:left w:val="single" w:sz="4" w:space="0" w:color="auto"/>
              <w:bottom w:val="single" w:sz="4" w:space="0" w:color="auto"/>
              <w:right w:val="single" w:sz="4" w:space="0" w:color="auto"/>
            </w:tcBorders>
            <w:shd w:val="clear" w:color="auto" w:fill="auto"/>
            <w:hideMark/>
          </w:tcPr>
          <w:p w14:paraId="7933A4ED"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r>
      <w:tr w:rsidR="00D35D0B" w:rsidRPr="00D35D0B" w14:paraId="0662517F" w14:textId="77777777" w:rsidTr="002A1BD8">
        <w:trPr>
          <w:trHeight w:val="717"/>
        </w:trPr>
        <w:tc>
          <w:tcPr>
            <w:tcW w:w="1164" w:type="dxa"/>
            <w:tcBorders>
              <w:top w:val="single" w:sz="4" w:space="0" w:color="auto"/>
              <w:left w:val="single" w:sz="8" w:space="0" w:color="auto"/>
              <w:bottom w:val="single" w:sz="4" w:space="0" w:color="auto"/>
              <w:right w:val="single" w:sz="8" w:space="0" w:color="auto"/>
            </w:tcBorders>
            <w:shd w:val="clear" w:color="000000" w:fill="FFFFFF"/>
            <w:hideMark/>
          </w:tcPr>
          <w:p w14:paraId="52E4EB42"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2.10.</w:t>
            </w:r>
          </w:p>
        </w:tc>
        <w:tc>
          <w:tcPr>
            <w:tcW w:w="3886" w:type="dxa"/>
            <w:tcBorders>
              <w:top w:val="single" w:sz="4" w:space="0" w:color="auto"/>
              <w:left w:val="nil"/>
              <w:bottom w:val="single" w:sz="4" w:space="0" w:color="auto"/>
              <w:right w:val="single" w:sz="8" w:space="0" w:color="auto"/>
            </w:tcBorders>
            <w:shd w:val="clear" w:color="auto" w:fill="auto"/>
          </w:tcPr>
          <w:p w14:paraId="3322121A" w14:textId="184D6CE9" w:rsidR="002A1BD8" w:rsidRPr="00D35D0B" w:rsidRDefault="002A1BD8" w:rsidP="002A1BD8">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Pulverizators 750 ml  gaisa atsvaidzināšanas līdzeklim ar pulverizatoru un marķējumu</w:t>
            </w:r>
          </w:p>
        </w:tc>
        <w:tc>
          <w:tcPr>
            <w:tcW w:w="2755" w:type="dxa"/>
            <w:tcBorders>
              <w:top w:val="single" w:sz="4" w:space="0" w:color="auto"/>
              <w:left w:val="nil"/>
              <w:bottom w:val="single" w:sz="4" w:space="0" w:color="auto"/>
              <w:right w:val="single" w:sz="8" w:space="0" w:color="auto"/>
            </w:tcBorders>
            <w:shd w:val="clear" w:color="auto" w:fill="auto"/>
          </w:tcPr>
          <w:p w14:paraId="3D1D4217" w14:textId="0AC34DD8" w:rsidR="002A1BD8" w:rsidRPr="00D35D0B" w:rsidRDefault="002A1BD8" w:rsidP="002A1BD8">
            <w:pPr>
              <w:spacing w:after="0" w:line="240" w:lineRule="auto"/>
              <w:jc w:val="both"/>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323" w:type="dxa"/>
            <w:tcBorders>
              <w:top w:val="single" w:sz="4" w:space="0" w:color="auto"/>
              <w:left w:val="nil"/>
              <w:bottom w:val="single" w:sz="4" w:space="0" w:color="auto"/>
              <w:right w:val="single" w:sz="8" w:space="0" w:color="auto"/>
            </w:tcBorders>
            <w:shd w:val="clear" w:color="auto" w:fill="auto"/>
          </w:tcPr>
          <w:p w14:paraId="267D539C" w14:textId="018E094D"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gab.</w:t>
            </w:r>
          </w:p>
        </w:tc>
        <w:tc>
          <w:tcPr>
            <w:tcW w:w="1099" w:type="dxa"/>
            <w:tcBorders>
              <w:top w:val="single" w:sz="4" w:space="0" w:color="auto"/>
              <w:left w:val="nil"/>
              <w:bottom w:val="single" w:sz="4" w:space="0" w:color="auto"/>
              <w:right w:val="single" w:sz="8" w:space="0" w:color="auto"/>
            </w:tcBorders>
            <w:shd w:val="clear" w:color="auto" w:fill="auto"/>
          </w:tcPr>
          <w:p w14:paraId="30FD46B0" w14:textId="41077A6E"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8</w:t>
            </w:r>
          </w:p>
        </w:tc>
        <w:tc>
          <w:tcPr>
            <w:tcW w:w="1456" w:type="dxa"/>
            <w:tcBorders>
              <w:top w:val="single" w:sz="4" w:space="0" w:color="auto"/>
              <w:left w:val="nil"/>
              <w:bottom w:val="single" w:sz="4" w:space="0" w:color="auto"/>
              <w:right w:val="single" w:sz="8" w:space="0" w:color="auto"/>
            </w:tcBorders>
            <w:shd w:val="clear" w:color="auto" w:fill="auto"/>
            <w:hideMark/>
          </w:tcPr>
          <w:p w14:paraId="7F8D9E8F"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983" w:type="dxa"/>
            <w:tcBorders>
              <w:top w:val="single" w:sz="4" w:space="0" w:color="auto"/>
              <w:left w:val="nil"/>
              <w:bottom w:val="single" w:sz="4" w:space="0" w:color="auto"/>
              <w:right w:val="single" w:sz="8" w:space="0" w:color="auto"/>
            </w:tcBorders>
            <w:shd w:val="clear" w:color="auto" w:fill="auto"/>
            <w:hideMark/>
          </w:tcPr>
          <w:p w14:paraId="7708BEDE"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508" w:type="dxa"/>
            <w:tcBorders>
              <w:top w:val="single" w:sz="4" w:space="0" w:color="auto"/>
              <w:left w:val="nil"/>
              <w:bottom w:val="single" w:sz="4" w:space="0" w:color="auto"/>
              <w:right w:val="single" w:sz="8" w:space="0" w:color="auto"/>
            </w:tcBorders>
            <w:shd w:val="clear" w:color="auto" w:fill="auto"/>
            <w:hideMark/>
          </w:tcPr>
          <w:p w14:paraId="258F52A5"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r>
      <w:tr w:rsidR="00D35D0B" w:rsidRPr="00D35D0B" w14:paraId="3937F7BA" w14:textId="77777777" w:rsidTr="004849A1">
        <w:trPr>
          <w:trHeight w:val="750"/>
        </w:trPr>
        <w:tc>
          <w:tcPr>
            <w:tcW w:w="14174" w:type="dxa"/>
            <w:gridSpan w:val="8"/>
            <w:tcBorders>
              <w:top w:val="single" w:sz="4" w:space="0" w:color="auto"/>
              <w:left w:val="single" w:sz="8" w:space="0" w:color="auto"/>
              <w:bottom w:val="single" w:sz="4" w:space="0" w:color="auto"/>
              <w:right w:val="single" w:sz="8" w:space="0" w:color="auto"/>
            </w:tcBorders>
            <w:shd w:val="clear" w:color="auto" w:fill="auto"/>
            <w:hideMark/>
          </w:tcPr>
          <w:p w14:paraId="63DB94DC" w14:textId="77777777" w:rsidR="0088146A" w:rsidRPr="00D35D0B" w:rsidRDefault="0088146A" w:rsidP="00826CB9">
            <w:pPr>
              <w:spacing w:after="0" w:line="240" w:lineRule="auto"/>
              <w:jc w:val="both"/>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 *Personāla apmācība, telpu uzkopšanas higiēnas plāna izstrāde, slēgtās sistēmas uzstādīšana ir jāiekļauj cenā.</w:t>
            </w:r>
          </w:p>
          <w:p w14:paraId="79EAA139" w14:textId="77777777"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 </w:t>
            </w:r>
          </w:p>
        </w:tc>
      </w:tr>
      <w:tr w:rsidR="00D35D0B" w:rsidRPr="00D35D0B" w14:paraId="754CBC5A" w14:textId="77777777" w:rsidTr="004849A1">
        <w:trPr>
          <w:trHeight w:val="750"/>
        </w:trPr>
        <w:tc>
          <w:tcPr>
            <w:tcW w:w="14174" w:type="dxa"/>
            <w:gridSpan w:val="8"/>
            <w:tcBorders>
              <w:top w:val="single" w:sz="4" w:space="0" w:color="auto"/>
              <w:bottom w:val="single" w:sz="4" w:space="0" w:color="auto"/>
            </w:tcBorders>
            <w:shd w:val="clear" w:color="auto" w:fill="auto"/>
          </w:tcPr>
          <w:p w14:paraId="12021783" w14:textId="77777777" w:rsidR="004849A1" w:rsidRPr="00D35D0B" w:rsidRDefault="004849A1" w:rsidP="00826CB9">
            <w:pPr>
              <w:spacing w:after="0" w:line="240" w:lineRule="auto"/>
              <w:jc w:val="both"/>
              <w:rPr>
                <w:rFonts w:ascii="Times New Roman" w:eastAsia="Times New Roman" w:hAnsi="Times New Roman" w:cs="Times New Roman"/>
                <w:b/>
                <w:bCs/>
                <w:sz w:val="24"/>
                <w:szCs w:val="24"/>
                <w:lang w:eastAsia="lv-LV"/>
              </w:rPr>
            </w:pPr>
          </w:p>
        </w:tc>
      </w:tr>
      <w:tr w:rsidR="00D35D0B" w:rsidRPr="00D35D0B" w14:paraId="5161293E" w14:textId="77777777" w:rsidTr="004849A1">
        <w:trPr>
          <w:trHeight w:val="176"/>
        </w:trPr>
        <w:tc>
          <w:tcPr>
            <w:tcW w:w="1164" w:type="dxa"/>
            <w:tcBorders>
              <w:top w:val="single" w:sz="4" w:space="0" w:color="auto"/>
              <w:left w:val="single" w:sz="4" w:space="0" w:color="auto"/>
              <w:bottom w:val="single" w:sz="4" w:space="0" w:color="auto"/>
              <w:right w:val="single" w:sz="4" w:space="0" w:color="auto"/>
            </w:tcBorders>
            <w:shd w:val="clear" w:color="auto" w:fill="auto"/>
            <w:hideMark/>
          </w:tcPr>
          <w:p w14:paraId="33276354" w14:textId="1BE2B8A4" w:rsidR="0088146A" w:rsidRPr="00D35D0B" w:rsidRDefault="00DE27E7" w:rsidP="00826CB9">
            <w:pPr>
              <w:spacing w:after="0" w:line="240" w:lineRule="auto"/>
              <w:jc w:val="center"/>
              <w:rPr>
                <w:rFonts w:ascii="Times New Roman" w:eastAsia="Times New Roman" w:hAnsi="Times New Roman" w:cs="Times New Roman"/>
                <w:b/>
                <w:bCs/>
                <w:sz w:val="24"/>
                <w:szCs w:val="24"/>
                <w:lang w:eastAsia="lv-LV"/>
              </w:rPr>
            </w:pPr>
            <w:r w:rsidRPr="00D35D0B">
              <w:br w:type="page"/>
            </w:r>
            <w:r w:rsidR="0088146A" w:rsidRPr="00D35D0B">
              <w:rPr>
                <w:rFonts w:ascii="Times New Roman" w:eastAsia="Times New Roman" w:hAnsi="Times New Roman" w:cs="Times New Roman"/>
                <w:b/>
                <w:bCs/>
                <w:sz w:val="24"/>
                <w:szCs w:val="24"/>
                <w:lang w:eastAsia="lv-LV"/>
              </w:rPr>
              <w:t>3</w:t>
            </w:r>
          </w:p>
        </w:tc>
        <w:tc>
          <w:tcPr>
            <w:tcW w:w="13010" w:type="dxa"/>
            <w:gridSpan w:val="7"/>
            <w:tcBorders>
              <w:top w:val="single" w:sz="4" w:space="0" w:color="auto"/>
              <w:left w:val="single" w:sz="4" w:space="0" w:color="auto"/>
              <w:bottom w:val="single" w:sz="4" w:space="0" w:color="auto"/>
              <w:right w:val="single" w:sz="4" w:space="0" w:color="auto"/>
            </w:tcBorders>
            <w:shd w:val="clear" w:color="auto" w:fill="auto"/>
            <w:hideMark/>
          </w:tcPr>
          <w:p w14:paraId="091A4F4E" w14:textId="77777777"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Veļas mazgāšanas līdzekļi automātiskās dozēšanas sistēmās</w:t>
            </w:r>
          </w:p>
        </w:tc>
      </w:tr>
      <w:tr w:rsidR="00D35D0B" w:rsidRPr="00D35D0B" w14:paraId="03A5D260" w14:textId="77777777" w:rsidTr="00D35D0B">
        <w:trPr>
          <w:trHeight w:val="1711"/>
        </w:trPr>
        <w:tc>
          <w:tcPr>
            <w:tcW w:w="1164" w:type="dxa"/>
            <w:tcBorders>
              <w:top w:val="single" w:sz="4" w:space="0" w:color="auto"/>
              <w:left w:val="single" w:sz="8" w:space="0" w:color="auto"/>
              <w:bottom w:val="single" w:sz="8" w:space="0" w:color="auto"/>
              <w:right w:val="single" w:sz="8" w:space="0" w:color="auto"/>
            </w:tcBorders>
            <w:shd w:val="clear" w:color="auto" w:fill="auto"/>
            <w:hideMark/>
          </w:tcPr>
          <w:p w14:paraId="17781B6C" w14:textId="77777777" w:rsidR="0088146A" w:rsidRPr="00D35D0B" w:rsidRDefault="0088146A" w:rsidP="00826CB9">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3.1</w:t>
            </w:r>
          </w:p>
        </w:tc>
        <w:tc>
          <w:tcPr>
            <w:tcW w:w="3886" w:type="dxa"/>
            <w:tcBorders>
              <w:top w:val="single" w:sz="4" w:space="0" w:color="auto"/>
              <w:left w:val="nil"/>
              <w:bottom w:val="single" w:sz="8" w:space="0" w:color="auto"/>
              <w:right w:val="single" w:sz="8" w:space="0" w:color="auto"/>
            </w:tcBorders>
            <w:shd w:val="clear" w:color="auto" w:fill="auto"/>
            <w:hideMark/>
          </w:tcPr>
          <w:p w14:paraId="21C78048" w14:textId="77777777" w:rsidR="000C0899" w:rsidRPr="00D35D0B" w:rsidRDefault="0088146A" w:rsidP="00826CB9">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Koncentrēts mazgāšanas līdzeklis, nesatur hloru, ph (1% ūdens šķīdums) 7,0-8,0, uz 1kg sausas veļas 1-8g. Izmantojams ar automātisko dozēšanas sistēmu.</w:t>
            </w:r>
          </w:p>
          <w:p w14:paraId="75C0C749" w14:textId="010E7354" w:rsidR="0088146A" w:rsidRPr="00D35D0B" w:rsidRDefault="000C0899" w:rsidP="00826CB9">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Piešķirts Ecolabel sertifikāts</w:t>
            </w:r>
            <w:r w:rsidR="0088146A" w:rsidRPr="00D35D0B">
              <w:rPr>
                <w:rFonts w:ascii="Times New Roman" w:eastAsia="Times New Roman" w:hAnsi="Times New Roman" w:cs="Times New Roman"/>
                <w:sz w:val="24"/>
                <w:szCs w:val="24"/>
                <w:lang w:eastAsia="lv-LV"/>
              </w:rPr>
              <w:br/>
              <w:t>Iepakots: Ne vairāk kā 30kg kannā</w:t>
            </w:r>
          </w:p>
        </w:tc>
        <w:tc>
          <w:tcPr>
            <w:tcW w:w="2755" w:type="dxa"/>
            <w:tcBorders>
              <w:top w:val="single" w:sz="4" w:space="0" w:color="auto"/>
              <w:left w:val="nil"/>
              <w:bottom w:val="single" w:sz="8" w:space="0" w:color="auto"/>
              <w:right w:val="single" w:sz="8" w:space="0" w:color="auto"/>
            </w:tcBorders>
            <w:shd w:val="clear" w:color="auto" w:fill="auto"/>
            <w:hideMark/>
          </w:tcPr>
          <w:p w14:paraId="7FAA3F8A" w14:textId="77777777"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 </w:t>
            </w:r>
          </w:p>
        </w:tc>
        <w:tc>
          <w:tcPr>
            <w:tcW w:w="1323" w:type="dxa"/>
            <w:tcBorders>
              <w:top w:val="single" w:sz="4" w:space="0" w:color="auto"/>
              <w:left w:val="nil"/>
              <w:bottom w:val="single" w:sz="8" w:space="0" w:color="auto"/>
              <w:right w:val="single" w:sz="8" w:space="0" w:color="auto"/>
            </w:tcBorders>
            <w:shd w:val="clear" w:color="auto" w:fill="auto"/>
            <w:hideMark/>
          </w:tcPr>
          <w:p w14:paraId="4154936F" w14:textId="77777777"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kg</w:t>
            </w:r>
          </w:p>
        </w:tc>
        <w:tc>
          <w:tcPr>
            <w:tcW w:w="1099" w:type="dxa"/>
            <w:tcBorders>
              <w:top w:val="single" w:sz="4" w:space="0" w:color="auto"/>
              <w:left w:val="nil"/>
              <w:bottom w:val="single" w:sz="8" w:space="0" w:color="auto"/>
              <w:right w:val="single" w:sz="8" w:space="0" w:color="auto"/>
            </w:tcBorders>
            <w:shd w:val="clear" w:color="auto" w:fill="auto"/>
            <w:hideMark/>
          </w:tcPr>
          <w:p w14:paraId="64A8DE5E" w14:textId="77777777"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340</w:t>
            </w:r>
          </w:p>
        </w:tc>
        <w:tc>
          <w:tcPr>
            <w:tcW w:w="1456" w:type="dxa"/>
            <w:tcBorders>
              <w:top w:val="single" w:sz="4" w:space="0" w:color="auto"/>
              <w:left w:val="nil"/>
              <w:bottom w:val="single" w:sz="8" w:space="0" w:color="auto"/>
              <w:right w:val="single" w:sz="8" w:space="0" w:color="auto"/>
            </w:tcBorders>
            <w:shd w:val="clear" w:color="auto" w:fill="auto"/>
            <w:hideMark/>
          </w:tcPr>
          <w:p w14:paraId="3D679C35" w14:textId="77777777"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 </w:t>
            </w:r>
          </w:p>
        </w:tc>
        <w:tc>
          <w:tcPr>
            <w:tcW w:w="983" w:type="dxa"/>
            <w:tcBorders>
              <w:top w:val="single" w:sz="4" w:space="0" w:color="auto"/>
              <w:left w:val="nil"/>
              <w:bottom w:val="single" w:sz="8" w:space="0" w:color="auto"/>
              <w:right w:val="single" w:sz="8" w:space="0" w:color="auto"/>
            </w:tcBorders>
            <w:shd w:val="clear" w:color="auto" w:fill="auto"/>
            <w:hideMark/>
          </w:tcPr>
          <w:p w14:paraId="4AE071D9" w14:textId="77777777"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 </w:t>
            </w:r>
          </w:p>
        </w:tc>
        <w:tc>
          <w:tcPr>
            <w:tcW w:w="1508" w:type="dxa"/>
            <w:tcBorders>
              <w:top w:val="single" w:sz="4" w:space="0" w:color="auto"/>
              <w:left w:val="nil"/>
              <w:bottom w:val="single" w:sz="8" w:space="0" w:color="auto"/>
              <w:right w:val="single" w:sz="8" w:space="0" w:color="auto"/>
            </w:tcBorders>
            <w:shd w:val="clear" w:color="auto" w:fill="auto"/>
            <w:hideMark/>
          </w:tcPr>
          <w:p w14:paraId="1F7C6E72" w14:textId="77777777"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 </w:t>
            </w:r>
          </w:p>
        </w:tc>
      </w:tr>
      <w:tr w:rsidR="00D35D0B" w:rsidRPr="00D35D0B" w14:paraId="6D6B95AF" w14:textId="77777777" w:rsidTr="00D35D0B">
        <w:trPr>
          <w:trHeight w:val="2240"/>
        </w:trPr>
        <w:tc>
          <w:tcPr>
            <w:tcW w:w="1164" w:type="dxa"/>
            <w:tcBorders>
              <w:top w:val="single" w:sz="8" w:space="0" w:color="auto"/>
              <w:left w:val="single" w:sz="8" w:space="0" w:color="auto"/>
              <w:bottom w:val="single" w:sz="4" w:space="0" w:color="auto"/>
              <w:right w:val="single" w:sz="8" w:space="0" w:color="auto"/>
            </w:tcBorders>
            <w:shd w:val="clear" w:color="auto" w:fill="auto"/>
            <w:hideMark/>
          </w:tcPr>
          <w:p w14:paraId="0B8460E1" w14:textId="77777777" w:rsidR="0088146A" w:rsidRPr="00D35D0B" w:rsidRDefault="0088146A" w:rsidP="00826CB9">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lastRenderedPageBreak/>
              <w:t>3.2</w:t>
            </w:r>
          </w:p>
        </w:tc>
        <w:tc>
          <w:tcPr>
            <w:tcW w:w="3886" w:type="dxa"/>
            <w:tcBorders>
              <w:top w:val="single" w:sz="8" w:space="0" w:color="auto"/>
              <w:left w:val="nil"/>
              <w:bottom w:val="single" w:sz="4" w:space="0" w:color="auto"/>
              <w:right w:val="single" w:sz="8" w:space="0" w:color="auto"/>
            </w:tcBorders>
            <w:shd w:val="clear" w:color="auto" w:fill="auto"/>
            <w:hideMark/>
          </w:tcPr>
          <w:p w14:paraId="2B9515DB" w14:textId="77777777" w:rsidR="000C0899" w:rsidRPr="00D35D0B" w:rsidRDefault="0088146A" w:rsidP="00826CB9">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Šķidrs koncentrēts veļas mazgāšanas līdzeklis sārmainības paaugstināšanai visa veida veļai, piemērots jebkuras cietības ūdenim. Ph (1% ūdens šķīdums)12,5-13,5, uz 1kg sausas veļas 3-10g. Dozējams ar automātisko dozēšanas iekārtu.</w:t>
            </w:r>
          </w:p>
          <w:p w14:paraId="70854D76" w14:textId="11744728" w:rsidR="0088146A" w:rsidRPr="00D35D0B" w:rsidRDefault="000C0899" w:rsidP="00826CB9">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Piešķirts Ecolabel sertifikāts</w:t>
            </w:r>
            <w:r w:rsidR="0088146A" w:rsidRPr="00D35D0B">
              <w:rPr>
                <w:rFonts w:ascii="Times New Roman" w:eastAsia="Times New Roman" w:hAnsi="Times New Roman" w:cs="Times New Roman"/>
                <w:sz w:val="24"/>
                <w:szCs w:val="24"/>
                <w:lang w:eastAsia="lv-LV"/>
              </w:rPr>
              <w:br/>
              <w:t>Iepakots: Ne vairāk kā 30kg kannā</w:t>
            </w:r>
          </w:p>
        </w:tc>
        <w:tc>
          <w:tcPr>
            <w:tcW w:w="2755" w:type="dxa"/>
            <w:tcBorders>
              <w:top w:val="single" w:sz="8" w:space="0" w:color="auto"/>
              <w:left w:val="nil"/>
              <w:bottom w:val="single" w:sz="4" w:space="0" w:color="auto"/>
              <w:right w:val="single" w:sz="8" w:space="0" w:color="auto"/>
            </w:tcBorders>
            <w:shd w:val="clear" w:color="auto" w:fill="auto"/>
            <w:hideMark/>
          </w:tcPr>
          <w:p w14:paraId="44F98AC6" w14:textId="77777777"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 </w:t>
            </w:r>
          </w:p>
        </w:tc>
        <w:tc>
          <w:tcPr>
            <w:tcW w:w="1323" w:type="dxa"/>
            <w:tcBorders>
              <w:top w:val="single" w:sz="8" w:space="0" w:color="auto"/>
              <w:left w:val="nil"/>
              <w:bottom w:val="single" w:sz="4" w:space="0" w:color="auto"/>
              <w:right w:val="single" w:sz="8" w:space="0" w:color="auto"/>
            </w:tcBorders>
            <w:shd w:val="clear" w:color="auto" w:fill="auto"/>
            <w:hideMark/>
          </w:tcPr>
          <w:p w14:paraId="344D9EC7" w14:textId="77777777"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kg</w:t>
            </w:r>
          </w:p>
        </w:tc>
        <w:tc>
          <w:tcPr>
            <w:tcW w:w="1099" w:type="dxa"/>
            <w:tcBorders>
              <w:top w:val="single" w:sz="8" w:space="0" w:color="auto"/>
              <w:left w:val="nil"/>
              <w:bottom w:val="single" w:sz="4" w:space="0" w:color="auto"/>
              <w:right w:val="single" w:sz="8" w:space="0" w:color="auto"/>
            </w:tcBorders>
            <w:shd w:val="clear" w:color="auto" w:fill="auto"/>
            <w:hideMark/>
          </w:tcPr>
          <w:p w14:paraId="20D111C2" w14:textId="10CF297F" w:rsidR="0088146A" w:rsidRPr="00D35D0B" w:rsidRDefault="002A1BD8"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185</w:t>
            </w:r>
          </w:p>
        </w:tc>
        <w:tc>
          <w:tcPr>
            <w:tcW w:w="1456" w:type="dxa"/>
            <w:tcBorders>
              <w:top w:val="single" w:sz="8" w:space="0" w:color="auto"/>
              <w:left w:val="nil"/>
              <w:bottom w:val="single" w:sz="4" w:space="0" w:color="auto"/>
              <w:right w:val="single" w:sz="8" w:space="0" w:color="auto"/>
            </w:tcBorders>
            <w:shd w:val="clear" w:color="auto" w:fill="auto"/>
            <w:hideMark/>
          </w:tcPr>
          <w:p w14:paraId="0FA314AC" w14:textId="77777777"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 </w:t>
            </w:r>
          </w:p>
        </w:tc>
        <w:tc>
          <w:tcPr>
            <w:tcW w:w="983" w:type="dxa"/>
            <w:tcBorders>
              <w:top w:val="single" w:sz="8" w:space="0" w:color="auto"/>
              <w:left w:val="nil"/>
              <w:bottom w:val="single" w:sz="4" w:space="0" w:color="auto"/>
              <w:right w:val="single" w:sz="8" w:space="0" w:color="auto"/>
            </w:tcBorders>
            <w:shd w:val="clear" w:color="auto" w:fill="auto"/>
            <w:hideMark/>
          </w:tcPr>
          <w:p w14:paraId="7E5CD21D" w14:textId="77777777"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 </w:t>
            </w:r>
          </w:p>
        </w:tc>
        <w:tc>
          <w:tcPr>
            <w:tcW w:w="1508" w:type="dxa"/>
            <w:tcBorders>
              <w:top w:val="single" w:sz="8" w:space="0" w:color="auto"/>
              <w:left w:val="nil"/>
              <w:bottom w:val="single" w:sz="4" w:space="0" w:color="auto"/>
              <w:right w:val="single" w:sz="8" w:space="0" w:color="auto"/>
            </w:tcBorders>
            <w:shd w:val="clear" w:color="auto" w:fill="auto"/>
            <w:hideMark/>
          </w:tcPr>
          <w:p w14:paraId="49F59540" w14:textId="77777777"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 </w:t>
            </w:r>
          </w:p>
        </w:tc>
      </w:tr>
      <w:tr w:rsidR="00D35D0B" w:rsidRPr="00D35D0B" w14:paraId="40F50293" w14:textId="77777777" w:rsidTr="00D35D0B">
        <w:trPr>
          <w:trHeight w:val="2391"/>
        </w:trPr>
        <w:tc>
          <w:tcPr>
            <w:tcW w:w="1164" w:type="dxa"/>
            <w:tcBorders>
              <w:top w:val="single" w:sz="4" w:space="0" w:color="auto"/>
              <w:left w:val="single" w:sz="8" w:space="0" w:color="auto"/>
              <w:bottom w:val="single" w:sz="4" w:space="0" w:color="auto"/>
              <w:right w:val="single" w:sz="8" w:space="0" w:color="auto"/>
            </w:tcBorders>
            <w:shd w:val="clear" w:color="auto" w:fill="auto"/>
            <w:hideMark/>
          </w:tcPr>
          <w:p w14:paraId="535A47D2" w14:textId="77777777" w:rsidR="0088146A" w:rsidRPr="00D35D0B" w:rsidRDefault="0088146A" w:rsidP="00826CB9">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3.3</w:t>
            </w:r>
          </w:p>
        </w:tc>
        <w:tc>
          <w:tcPr>
            <w:tcW w:w="3886" w:type="dxa"/>
            <w:tcBorders>
              <w:top w:val="single" w:sz="4" w:space="0" w:color="auto"/>
              <w:left w:val="nil"/>
              <w:bottom w:val="single" w:sz="4" w:space="0" w:color="auto"/>
              <w:right w:val="single" w:sz="8" w:space="0" w:color="auto"/>
            </w:tcBorders>
            <w:shd w:val="clear" w:color="auto" w:fill="auto"/>
            <w:hideMark/>
          </w:tcPr>
          <w:p w14:paraId="2AC8D425" w14:textId="42E29D18" w:rsidR="000C0899" w:rsidRPr="00D35D0B" w:rsidRDefault="0088146A" w:rsidP="00826CB9">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xml:space="preserve">Šķidrs mazgāšanas līdzeklis ar sārmu izturīgu fermentu. Efektīvi iztīra cietes, asins, tauku, eļlas, olbaltumu traipus jau sākot pie 20`C, piemērots jebkuras cietības ūdenim. Ph (1% ūdens šķīdums) </w:t>
            </w:r>
            <w:r w:rsidR="00BD0AE5" w:rsidRPr="00D35D0B">
              <w:rPr>
                <w:rFonts w:ascii="Times New Roman" w:eastAsia="Times New Roman" w:hAnsi="Times New Roman" w:cs="Times New Roman"/>
                <w:sz w:val="24"/>
                <w:szCs w:val="24"/>
                <w:lang w:eastAsia="lv-LV"/>
              </w:rPr>
              <w:t>6</w:t>
            </w:r>
            <w:r w:rsidRPr="00D35D0B">
              <w:rPr>
                <w:rFonts w:ascii="Times New Roman" w:eastAsia="Times New Roman" w:hAnsi="Times New Roman" w:cs="Times New Roman"/>
                <w:sz w:val="24"/>
                <w:szCs w:val="24"/>
                <w:lang w:eastAsia="lv-LV"/>
              </w:rPr>
              <w:t>,0-</w:t>
            </w:r>
            <w:r w:rsidR="00BD0AE5" w:rsidRPr="00D35D0B">
              <w:rPr>
                <w:rFonts w:ascii="Times New Roman" w:eastAsia="Times New Roman" w:hAnsi="Times New Roman" w:cs="Times New Roman"/>
                <w:sz w:val="24"/>
                <w:szCs w:val="24"/>
                <w:lang w:eastAsia="lv-LV"/>
              </w:rPr>
              <w:t>7</w:t>
            </w:r>
            <w:r w:rsidRPr="00D35D0B">
              <w:rPr>
                <w:rFonts w:ascii="Times New Roman" w:eastAsia="Times New Roman" w:hAnsi="Times New Roman" w:cs="Times New Roman"/>
                <w:sz w:val="24"/>
                <w:szCs w:val="24"/>
                <w:lang w:eastAsia="lv-LV"/>
              </w:rPr>
              <w:t>,</w:t>
            </w:r>
            <w:r w:rsidR="00BD0AE5" w:rsidRPr="00D35D0B">
              <w:rPr>
                <w:rFonts w:ascii="Times New Roman" w:eastAsia="Times New Roman" w:hAnsi="Times New Roman" w:cs="Times New Roman"/>
                <w:sz w:val="24"/>
                <w:szCs w:val="24"/>
                <w:lang w:eastAsia="lv-LV"/>
              </w:rPr>
              <w:t>0,</w:t>
            </w:r>
            <w:r w:rsidRPr="00D35D0B">
              <w:rPr>
                <w:rFonts w:ascii="Times New Roman" w:eastAsia="Times New Roman" w:hAnsi="Times New Roman" w:cs="Times New Roman"/>
                <w:sz w:val="24"/>
                <w:szCs w:val="24"/>
                <w:lang w:eastAsia="lv-LV"/>
              </w:rPr>
              <w:t xml:space="preserve"> uz 1kg sausas veļas 2-10g. Dozējams ar automātisko dozēšanas iekārtu.</w:t>
            </w:r>
          </w:p>
          <w:p w14:paraId="498216D5" w14:textId="757F4BFB" w:rsidR="0088146A" w:rsidRPr="00D35D0B" w:rsidRDefault="000C0899" w:rsidP="00826CB9">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Piešķirts Ecolabel sertifikāts</w:t>
            </w:r>
            <w:r w:rsidR="0088146A" w:rsidRPr="00D35D0B">
              <w:rPr>
                <w:rFonts w:ascii="Times New Roman" w:eastAsia="Times New Roman" w:hAnsi="Times New Roman" w:cs="Times New Roman"/>
                <w:sz w:val="24"/>
                <w:szCs w:val="24"/>
                <w:lang w:eastAsia="lv-LV"/>
              </w:rPr>
              <w:br/>
              <w:t>Iepakots: Ne vairāk kā 30kg kannā</w:t>
            </w:r>
          </w:p>
        </w:tc>
        <w:tc>
          <w:tcPr>
            <w:tcW w:w="2755" w:type="dxa"/>
            <w:tcBorders>
              <w:top w:val="single" w:sz="4" w:space="0" w:color="auto"/>
              <w:left w:val="nil"/>
              <w:bottom w:val="single" w:sz="4" w:space="0" w:color="auto"/>
              <w:right w:val="single" w:sz="8" w:space="0" w:color="auto"/>
            </w:tcBorders>
            <w:shd w:val="clear" w:color="auto" w:fill="auto"/>
            <w:hideMark/>
          </w:tcPr>
          <w:p w14:paraId="1EB2D787" w14:textId="77777777"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 </w:t>
            </w:r>
          </w:p>
        </w:tc>
        <w:tc>
          <w:tcPr>
            <w:tcW w:w="1323" w:type="dxa"/>
            <w:tcBorders>
              <w:top w:val="single" w:sz="4" w:space="0" w:color="auto"/>
              <w:left w:val="nil"/>
              <w:bottom w:val="single" w:sz="4" w:space="0" w:color="auto"/>
              <w:right w:val="single" w:sz="8" w:space="0" w:color="auto"/>
            </w:tcBorders>
            <w:shd w:val="clear" w:color="auto" w:fill="auto"/>
            <w:hideMark/>
          </w:tcPr>
          <w:p w14:paraId="4E0309F8" w14:textId="77777777"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kg</w:t>
            </w:r>
          </w:p>
        </w:tc>
        <w:tc>
          <w:tcPr>
            <w:tcW w:w="1099" w:type="dxa"/>
            <w:tcBorders>
              <w:top w:val="single" w:sz="4" w:space="0" w:color="auto"/>
              <w:left w:val="nil"/>
              <w:bottom w:val="single" w:sz="4" w:space="0" w:color="auto"/>
              <w:right w:val="single" w:sz="8" w:space="0" w:color="auto"/>
            </w:tcBorders>
            <w:shd w:val="clear" w:color="auto" w:fill="auto"/>
            <w:hideMark/>
          </w:tcPr>
          <w:p w14:paraId="65A24436" w14:textId="68450297" w:rsidR="0088146A" w:rsidRPr="00D35D0B" w:rsidRDefault="002A1BD8"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4</w:t>
            </w:r>
            <w:r w:rsidR="0088146A" w:rsidRPr="00D35D0B">
              <w:rPr>
                <w:rFonts w:ascii="Times New Roman" w:eastAsia="Times New Roman" w:hAnsi="Times New Roman" w:cs="Times New Roman"/>
                <w:b/>
                <w:bCs/>
                <w:sz w:val="24"/>
                <w:szCs w:val="24"/>
                <w:lang w:eastAsia="lv-LV"/>
              </w:rPr>
              <w:t>0</w:t>
            </w:r>
          </w:p>
        </w:tc>
        <w:tc>
          <w:tcPr>
            <w:tcW w:w="1456" w:type="dxa"/>
            <w:tcBorders>
              <w:top w:val="single" w:sz="4" w:space="0" w:color="auto"/>
              <w:left w:val="nil"/>
              <w:bottom w:val="single" w:sz="4" w:space="0" w:color="auto"/>
              <w:right w:val="single" w:sz="8" w:space="0" w:color="auto"/>
            </w:tcBorders>
            <w:shd w:val="clear" w:color="auto" w:fill="auto"/>
            <w:hideMark/>
          </w:tcPr>
          <w:p w14:paraId="1D1FB2A5" w14:textId="77777777"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 </w:t>
            </w:r>
          </w:p>
        </w:tc>
        <w:tc>
          <w:tcPr>
            <w:tcW w:w="983" w:type="dxa"/>
            <w:tcBorders>
              <w:top w:val="single" w:sz="4" w:space="0" w:color="auto"/>
              <w:left w:val="nil"/>
              <w:bottom w:val="single" w:sz="4" w:space="0" w:color="auto"/>
              <w:right w:val="single" w:sz="8" w:space="0" w:color="auto"/>
            </w:tcBorders>
            <w:shd w:val="clear" w:color="auto" w:fill="auto"/>
            <w:hideMark/>
          </w:tcPr>
          <w:p w14:paraId="6415346A" w14:textId="77777777"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 </w:t>
            </w:r>
          </w:p>
        </w:tc>
        <w:tc>
          <w:tcPr>
            <w:tcW w:w="1508" w:type="dxa"/>
            <w:tcBorders>
              <w:top w:val="single" w:sz="4" w:space="0" w:color="auto"/>
              <w:left w:val="nil"/>
              <w:bottom w:val="single" w:sz="4" w:space="0" w:color="auto"/>
              <w:right w:val="single" w:sz="8" w:space="0" w:color="auto"/>
            </w:tcBorders>
            <w:shd w:val="clear" w:color="auto" w:fill="auto"/>
            <w:hideMark/>
          </w:tcPr>
          <w:p w14:paraId="1C88A37F" w14:textId="77777777"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 </w:t>
            </w:r>
          </w:p>
        </w:tc>
      </w:tr>
      <w:tr w:rsidR="00D35D0B" w:rsidRPr="00D35D0B" w14:paraId="2E7AA50A" w14:textId="77777777" w:rsidTr="00D35D0B">
        <w:trPr>
          <w:trHeight w:val="3011"/>
        </w:trPr>
        <w:tc>
          <w:tcPr>
            <w:tcW w:w="1164" w:type="dxa"/>
            <w:tcBorders>
              <w:top w:val="single" w:sz="4" w:space="0" w:color="auto"/>
              <w:left w:val="single" w:sz="4" w:space="0" w:color="auto"/>
              <w:bottom w:val="single" w:sz="4" w:space="0" w:color="auto"/>
              <w:right w:val="single" w:sz="4" w:space="0" w:color="auto"/>
            </w:tcBorders>
            <w:shd w:val="clear" w:color="auto" w:fill="auto"/>
            <w:hideMark/>
          </w:tcPr>
          <w:p w14:paraId="1270872A" w14:textId="77777777" w:rsidR="0088146A" w:rsidRPr="00D35D0B" w:rsidRDefault="0088146A" w:rsidP="00826CB9">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3.4</w:t>
            </w:r>
          </w:p>
        </w:tc>
        <w:tc>
          <w:tcPr>
            <w:tcW w:w="3886" w:type="dxa"/>
            <w:tcBorders>
              <w:top w:val="single" w:sz="4" w:space="0" w:color="auto"/>
              <w:left w:val="single" w:sz="4" w:space="0" w:color="auto"/>
              <w:bottom w:val="single" w:sz="4" w:space="0" w:color="auto"/>
              <w:right w:val="single" w:sz="4" w:space="0" w:color="auto"/>
            </w:tcBorders>
            <w:shd w:val="clear" w:color="auto" w:fill="auto"/>
            <w:hideMark/>
          </w:tcPr>
          <w:p w14:paraId="2C52B318" w14:textId="77777777" w:rsidR="000C0899" w:rsidRPr="00D35D0B" w:rsidRDefault="0088146A" w:rsidP="00826CB9">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Balinošs un dezinficējošs līdzeklis pielietojams temperatūrā no 40`C līdz 70`C. Nebojā auduma šķiedru. Balinātāji uz skābekļa un organiskas skābes pamata. Ir reģistrēts LV kā biocīds. Piemērots jebkuras cietības ūdenim. Ph (1% ūdens šķīdums) 1,0-2,5, uz 1kg sausas veļas 1-7g. Dozējams ar automātisko dozēšanas iekārtu.</w:t>
            </w:r>
          </w:p>
          <w:p w14:paraId="01FE0DDC" w14:textId="7BAD6C71" w:rsidR="0088146A" w:rsidRPr="00D35D0B" w:rsidRDefault="000C0899" w:rsidP="00826CB9">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Piešķirts Ecolabel sertifikāts</w:t>
            </w:r>
            <w:r w:rsidR="0088146A" w:rsidRPr="00D35D0B">
              <w:rPr>
                <w:rFonts w:ascii="Times New Roman" w:eastAsia="Times New Roman" w:hAnsi="Times New Roman" w:cs="Times New Roman"/>
                <w:sz w:val="24"/>
                <w:szCs w:val="24"/>
                <w:lang w:eastAsia="lv-LV"/>
              </w:rPr>
              <w:br/>
              <w:t>Iepakots: Ne vairāk kā 30kg kannā</w:t>
            </w:r>
          </w:p>
        </w:tc>
        <w:tc>
          <w:tcPr>
            <w:tcW w:w="2755" w:type="dxa"/>
            <w:tcBorders>
              <w:top w:val="single" w:sz="4" w:space="0" w:color="auto"/>
              <w:left w:val="single" w:sz="4" w:space="0" w:color="auto"/>
              <w:bottom w:val="single" w:sz="4" w:space="0" w:color="auto"/>
              <w:right w:val="single" w:sz="4" w:space="0" w:color="auto"/>
            </w:tcBorders>
            <w:shd w:val="clear" w:color="auto" w:fill="auto"/>
            <w:hideMark/>
          </w:tcPr>
          <w:p w14:paraId="0A665BDC" w14:textId="77777777"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 </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14:paraId="13DEBD7A" w14:textId="77777777"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kg</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14:paraId="63179E6A" w14:textId="0D617937"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1</w:t>
            </w:r>
            <w:r w:rsidR="002A1BD8" w:rsidRPr="00D35D0B">
              <w:rPr>
                <w:rFonts w:ascii="Times New Roman" w:eastAsia="Times New Roman" w:hAnsi="Times New Roman" w:cs="Times New Roman"/>
                <w:b/>
                <w:bCs/>
                <w:sz w:val="24"/>
                <w:szCs w:val="24"/>
                <w:lang w:eastAsia="lv-LV"/>
              </w:rPr>
              <w:t>0</w:t>
            </w:r>
            <w:r w:rsidRPr="00D35D0B">
              <w:rPr>
                <w:rFonts w:ascii="Times New Roman" w:eastAsia="Times New Roman" w:hAnsi="Times New Roman" w:cs="Times New Roman"/>
                <w:b/>
                <w:bCs/>
                <w:sz w:val="24"/>
                <w:szCs w:val="24"/>
                <w:lang w:eastAsia="lv-LV"/>
              </w:rPr>
              <w:t>0</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14:paraId="1C2546CD" w14:textId="77777777"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 </w:t>
            </w:r>
          </w:p>
        </w:tc>
        <w:tc>
          <w:tcPr>
            <w:tcW w:w="983" w:type="dxa"/>
            <w:tcBorders>
              <w:top w:val="single" w:sz="4" w:space="0" w:color="auto"/>
              <w:left w:val="single" w:sz="4" w:space="0" w:color="auto"/>
              <w:bottom w:val="single" w:sz="4" w:space="0" w:color="auto"/>
              <w:right w:val="single" w:sz="4" w:space="0" w:color="auto"/>
            </w:tcBorders>
            <w:shd w:val="clear" w:color="auto" w:fill="auto"/>
            <w:hideMark/>
          </w:tcPr>
          <w:p w14:paraId="5D19F30C" w14:textId="77777777"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 </w:t>
            </w:r>
          </w:p>
        </w:tc>
        <w:tc>
          <w:tcPr>
            <w:tcW w:w="1508" w:type="dxa"/>
            <w:tcBorders>
              <w:top w:val="single" w:sz="4" w:space="0" w:color="auto"/>
              <w:left w:val="single" w:sz="4" w:space="0" w:color="auto"/>
              <w:bottom w:val="single" w:sz="4" w:space="0" w:color="auto"/>
              <w:right w:val="single" w:sz="4" w:space="0" w:color="auto"/>
            </w:tcBorders>
            <w:shd w:val="clear" w:color="auto" w:fill="auto"/>
            <w:hideMark/>
          </w:tcPr>
          <w:p w14:paraId="478E05A0" w14:textId="77777777"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 </w:t>
            </w:r>
          </w:p>
        </w:tc>
      </w:tr>
      <w:tr w:rsidR="00D35D0B" w:rsidRPr="00D35D0B" w14:paraId="24AC55C2" w14:textId="77777777" w:rsidTr="00E00FC6">
        <w:trPr>
          <w:trHeight w:val="1966"/>
        </w:trPr>
        <w:tc>
          <w:tcPr>
            <w:tcW w:w="1164" w:type="dxa"/>
            <w:tcBorders>
              <w:top w:val="single" w:sz="4" w:space="0" w:color="auto"/>
              <w:left w:val="single" w:sz="4" w:space="0" w:color="auto"/>
              <w:bottom w:val="single" w:sz="4" w:space="0" w:color="auto"/>
              <w:right w:val="single" w:sz="4" w:space="0" w:color="auto"/>
            </w:tcBorders>
            <w:shd w:val="clear" w:color="auto" w:fill="auto"/>
            <w:hideMark/>
          </w:tcPr>
          <w:p w14:paraId="321A4946" w14:textId="77777777" w:rsidR="0088146A" w:rsidRPr="00D35D0B" w:rsidRDefault="0088146A" w:rsidP="00826CB9">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lastRenderedPageBreak/>
              <w:t>3.5</w:t>
            </w:r>
          </w:p>
        </w:tc>
        <w:tc>
          <w:tcPr>
            <w:tcW w:w="3886" w:type="dxa"/>
            <w:tcBorders>
              <w:top w:val="single" w:sz="4" w:space="0" w:color="auto"/>
              <w:left w:val="single" w:sz="4" w:space="0" w:color="auto"/>
              <w:bottom w:val="single" w:sz="4" w:space="0" w:color="auto"/>
              <w:right w:val="single" w:sz="4" w:space="0" w:color="auto"/>
            </w:tcBorders>
            <w:shd w:val="clear" w:color="auto" w:fill="auto"/>
            <w:hideMark/>
          </w:tcPr>
          <w:p w14:paraId="1E562E5D" w14:textId="77777777" w:rsidR="000C0899" w:rsidRPr="00D35D0B" w:rsidRDefault="0088146A" w:rsidP="00826CB9">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xml:space="preserve">Veļas skalošanas līdzeklis, mīkstina veļu, neitralizē ph. </w:t>
            </w:r>
            <w:r w:rsidRPr="00D35D0B">
              <w:rPr>
                <w:rFonts w:ascii="Times New Roman" w:eastAsia="Times New Roman" w:hAnsi="Times New Roman" w:cs="Times New Roman"/>
                <w:sz w:val="24"/>
                <w:szCs w:val="24"/>
                <w:lang w:eastAsia="lv-LV"/>
              </w:rPr>
              <w:br/>
              <w:t>Piemērots jebkuras cietības ūdenim. Ph (1% ūdens šķīdums) 3,0-4,5, uz 1kg sausas veļas 1-7g. Dozējams ar automātisko dozēšanas iekārtu.</w:t>
            </w:r>
          </w:p>
          <w:p w14:paraId="3579D7B3" w14:textId="6B3D5FC7" w:rsidR="0088146A" w:rsidRPr="00D35D0B" w:rsidRDefault="000C0899" w:rsidP="00826CB9">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Piešķirts Ecolabel sertifikāts</w:t>
            </w:r>
            <w:r w:rsidR="0088146A" w:rsidRPr="00D35D0B">
              <w:rPr>
                <w:rFonts w:ascii="Times New Roman" w:eastAsia="Times New Roman" w:hAnsi="Times New Roman" w:cs="Times New Roman"/>
                <w:sz w:val="24"/>
                <w:szCs w:val="24"/>
                <w:lang w:eastAsia="lv-LV"/>
              </w:rPr>
              <w:br/>
              <w:t>Iepakots: Ne vairāk kā 30kg kannā</w:t>
            </w:r>
          </w:p>
        </w:tc>
        <w:tc>
          <w:tcPr>
            <w:tcW w:w="2755" w:type="dxa"/>
            <w:tcBorders>
              <w:top w:val="single" w:sz="4" w:space="0" w:color="auto"/>
              <w:left w:val="single" w:sz="4" w:space="0" w:color="auto"/>
              <w:bottom w:val="single" w:sz="4" w:space="0" w:color="auto"/>
              <w:right w:val="single" w:sz="4" w:space="0" w:color="auto"/>
            </w:tcBorders>
            <w:shd w:val="clear" w:color="auto" w:fill="auto"/>
            <w:hideMark/>
          </w:tcPr>
          <w:p w14:paraId="1E54BCA1" w14:textId="77777777"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 </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14:paraId="33D534B8" w14:textId="77777777"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kg</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14:paraId="15545495" w14:textId="4B5FF38E"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1</w:t>
            </w:r>
            <w:r w:rsidR="002A1BD8" w:rsidRPr="00D35D0B">
              <w:rPr>
                <w:rFonts w:ascii="Times New Roman" w:eastAsia="Times New Roman" w:hAnsi="Times New Roman" w:cs="Times New Roman"/>
                <w:b/>
                <w:bCs/>
                <w:sz w:val="24"/>
                <w:szCs w:val="24"/>
                <w:lang w:eastAsia="lv-LV"/>
              </w:rPr>
              <w:t>8</w:t>
            </w:r>
            <w:r w:rsidRPr="00D35D0B">
              <w:rPr>
                <w:rFonts w:ascii="Times New Roman" w:eastAsia="Times New Roman" w:hAnsi="Times New Roman" w:cs="Times New Roman"/>
                <w:b/>
                <w:bCs/>
                <w:sz w:val="24"/>
                <w:szCs w:val="24"/>
                <w:lang w:eastAsia="lv-LV"/>
              </w:rPr>
              <w:t>0</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14:paraId="5F3D9485" w14:textId="77777777"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p>
        </w:tc>
        <w:tc>
          <w:tcPr>
            <w:tcW w:w="983" w:type="dxa"/>
            <w:tcBorders>
              <w:top w:val="single" w:sz="4" w:space="0" w:color="auto"/>
              <w:left w:val="single" w:sz="4" w:space="0" w:color="auto"/>
              <w:bottom w:val="single" w:sz="4" w:space="0" w:color="auto"/>
              <w:right w:val="single" w:sz="4" w:space="0" w:color="auto"/>
            </w:tcBorders>
            <w:shd w:val="clear" w:color="auto" w:fill="auto"/>
            <w:hideMark/>
          </w:tcPr>
          <w:p w14:paraId="58779B97" w14:textId="77777777"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 </w:t>
            </w:r>
          </w:p>
        </w:tc>
        <w:tc>
          <w:tcPr>
            <w:tcW w:w="1508" w:type="dxa"/>
            <w:tcBorders>
              <w:top w:val="single" w:sz="4" w:space="0" w:color="auto"/>
              <w:left w:val="single" w:sz="4" w:space="0" w:color="auto"/>
              <w:bottom w:val="single" w:sz="4" w:space="0" w:color="auto"/>
              <w:right w:val="single" w:sz="4" w:space="0" w:color="auto"/>
            </w:tcBorders>
            <w:shd w:val="clear" w:color="auto" w:fill="auto"/>
            <w:hideMark/>
          </w:tcPr>
          <w:p w14:paraId="7F98D18F" w14:textId="77777777"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 </w:t>
            </w:r>
          </w:p>
        </w:tc>
      </w:tr>
      <w:tr w:rsidR="00D35D0B" w:rsidRPr="00D35D0B" w14:paraId="2AB656A8" w14:textId="77777777" w:rsidTr="00E00FC6">
        <w:trPr>
          <w:trHeight w:val="274"/>
        </w:trPr>
        <w:tc>
          <w:tcPr>
            <w:tcW w:w="12666" w:type="dxa"/>
            <w:gridSpan w:val="7"/>
            <w:tcBorders>
              <w:top w:val="single" w:sz="4" w:space="0" w:color="auto"/>
              <w:left w:val="single" w:sz="4" w:space="0" w:color="auto"/>
              <w:bottom w:val="single" w:sz="4" w:space="0" w:color="auto"/>
              <w:right w:val="single" w:sz="4" w:space="0" w:color="auto"/>
            </w:tcBorders>
            <w:shd w:val="clear" w:color="auto" w:fill="auto"/>
          </w:tcPr>
          <w:p w14:paraId="0262C23B" w14:textId="77777777" w:rsidR="0088146A" w:rsidRPr="00D35D0B" w:rsidRDefault="0088146A" w:rsidP="00826CB9">
            <w:pPr>
              <w:spacing w:after="0" w:line="240" w:lineRule="auto"/>
              <w:jc w:val="right"/>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Pavisam kopā bez PVN</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1C2013D" w14:textId="77777777"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p>
        </w:tc>
      </w:tr>
      <w:tr w:rsidR="00D35D0B" w:rsidRPr="00D35D0B" w14:paraId="084ED846" w14:textId="77777777" w:rsidTr="00E00FC6">
        <w:trPr>
          <w:trHeight w:val="274"/>
        </w:trPr>
        <w:tc>
          <w:tcPr>
            <w:tcW w:w="12666" w:type="dxa"/>
            <w:gridSpan w:val="7"/>
            <w:tcBorders>
              <w:top w:val="single" w:sz="4" w:space="0" w:color="auto"/>
              <w:left w:val="single" w:sz="4" w:space="0" w:color="auto"/>
              <w:bottom w:val="single" w:sz="4" w:space="0" w:color="auto"/>
              <w:right w:val="single" w:sz="4" w:space="0" w:color="auto"/>
            </w:tcBorders>
            <w:shd w:val="clear" w:color="auto" w:fill="auto"/>
          </w:tcPr>
          <w:p w14:paraId="1B5750CC" w14:textId="21D1052B" w:rsidR="00DE27E7" w:rsidRPr="00D35D0B" w:rsidRDefault="00DE27E7" w:rsidP="00826CB9">
            <w:pPr>
              <w:spacing w:after="0" w:line="240" w:lineRule="auto"/>
              <w:jc w:val="right"/>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PVN 21 %</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7FC3743A" w14:textId="77777777" w:rsidR="00DE27E7" w:rsidRPr="00D35D0B" w:rsidRDefault="00DE27E7" w:rsidP="00826CB9">
            <w:pPr>
              <w:spacing w:after="0" w:line="240" w:lineRule="auto"/>
              <w:jc w:val="center"/>
              <w:rPr>
                <w:rFonts w:ascii="Times New Roman" w:eastAsia="Times New Roman" w:hAnsi="Times New Roman" w:cs="Times New Roman"/>
                <w:b/>
                <w:bCs/>
                <w:sz w:val="24"/>
                <w:szCs w:val="24"/>
                <w:lang w:eastAsia="lv-LV"/>
              </w:rPr>
            </w:pPr>
          </w:p>
        </w:tc>
      </w:tr>
      <w:tr w:rsidR="00D35D0B" w:rsidRPr="00D35D0B" w14:paraId="05261A71" w14:textId="77777777" w:rsidTr="00E00FC6">
        <w:trPr>
          <w:trHeight w:val="274"/>
        </w:trPr>
        <w:tc>
          <w:tcPr>
            <w:tcW w:w="12666" w:type="dxa"/>
            <w:gridSpan w:val="7"/>
            <w:tcBorders>
              <w:top w:val="single" w:sz="4" w:space="0" w:color="auto"/>
              <w:left w:val="single" w:sz="4" w:space="0" w:color="auto"/>
              <w:bottom w:val="single" w:sz="4" w:space="0" w:color="auto"/>
              <w:right w:val="single" w:sz="4" w:space="0" w:color="auto"/>
            </w:tcBorders>
            <w:shd w:val="clear" w:color="auto" w:fill="auto"/>
          </w:tcPr>
          <w:p w14:paraId="193B07F9" w14:textId="647B8A48" w:rsidR="00DE27E7" w:rsidRPr="00D35D0B" w:rsidRDefault="00DE27E7" w:rsidP="00826CB9">
            <w:pPr>
              <w:spacing w:after="0" w:line="240" w:lineRule="auto"/>
              <w:jc w:val="right"/>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Kopā ar PVN</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08AD8DD0" w14:textId="77777777" w:rsidR="00DE27E7" w:rsidRPr="00D35D0B" w:rsidRDefault="00DE27E7" w:rsidP="00826CB9">
            <w:pPr>
              <w:spacing w:after="0" w:line="240" w:lineRule="auto"/>
              <w:jc w:val="center"/>
              <w:rPr>
                <w:rFonts w:ascii="Times New Roman" w:eastAsia="Times New Roman" w:hAnsi="Times New Roman" w:cs="Times New Roman"/>
                <w:b/>
                <w:bCs/>
                <w:sz w:val="24"/>
                <w:szCs w:val="24"/>
                <w:lang w:eastAsia="lv-LV"/>
              </w:rPr>
            </w:pPr>
          </w:p>
        </w:tc>
      </w:tr>
      <w:tr w:rsidR="00D35D0B" w:rsidRPr="00D35D0B" w14:paraId="67786FF9" w14:textId="77777777" w:rsidTr="00E00FC6">
        <w:trPr>
          <w:trHeight w:val="1932"/>
        </w:trPr>
        <w:tc>
          <w:tcPr>
            <w:tcW w:w="14174" w:type="dxa"/>
            <w:gridSpan w:val="8"/>
            <w:tcBorders>
              <w:top w:val="single" w:sz="4" w:space="0" w:color="auto"/>
            </w:tcBorders>
            <w:shd w:val="clear" w:color="auto" w:fill="auto"/>
            <w:noWrap/>
            <w:vAlign w:val="bottom"/>
            <w:hideMark/>
          </w:tcPr>
          <w:p w14:paraId="22FBD346" w14:textId="77777777" w:rsidR="0088146A" w:rsidRPr="00D35D0B" w:rsidRDefault="0088146A" w:rsidP="00826CB9">
            <w:pPr>
              <w:tabs>
                <w:tab w:val="left" w:pos="0"/>
              </w:tabs>
              <w:spacing w:after="0" w:line="240" w:lineRule="auto"/>
              <w:jc w:val="both"/>
              <w:rPr>
                <w:rFonts w:ascii="Times New Roman" w:eastAsia="Times New Roman" w:hAnsi="Times New Roman" w:cs="Times New Roman"/>
                <w:sz w:val="24"/>
                <w:szCs w:val="24"/>
              </w:rPr>
            </w:pPr>
          </w:p>
          <w:p w14:paraId="093F35E5" w14:textId="77777777" w:rsidR="00DE27E7" w:rsidRPr="00D35D0B" w:rsidRDefault="00DE27E7" w:rsidP="00DE27E7">
            <w:pPr>
              <w:suppressAutoHyphens/>
              <w:spacing w:after="0" w:line="240" w:lineRule="auto"/>
              <w:jc w:val="both"/>
              <w:rPr>
                <w:rFonts w:ascii="Times New Roman" w:eastAsia="Times New Roman" w:hAnsi="Times New Roman" w:cs="Times New Roman"/>
                <w:sz w:val="24"/>
                <w:szCs w:val="24"/>
                <w:lang w:eastAsia="ar-SA"/>
              </w:rPr>
            </w:pPr>
            <w:bookmarkStart w:id="1" w:name="_Hlk511379243"/>
            <w:r w:rsidRPr="00D35D0B">
              <w:rPr>
                <w:rFonts w:ascii="Times New Roman" w:eastAsia="Times New Roman" w:hAnsi="Times New Roman" w:cs="Times New Roman"/>
                <w:sz w:val="24"/>
                <w:szCs w:val="24"/>
                <w:lang w:eastAsia="ar-SA"/>
              </w:rPr>
              <w:t xml:space="preserve">1.2. </w:t>
            </w:r>
            <w:r w:rsidRPr="00D35D0B">
              <w:rPr>
                <w:rFonts w:ascii="Times New Roman" w:eastAsia="Times New Roman" w:hAnsi="Times New Roman" w:cs="Times New Roman"/>
                <w:sz w:val="40"/>
                <w:szCs w:val="40"/>
                <w:lang w:eastAsia="ar-SA"/>
              </w:rPr>
              <w:t>□</w:t>
            </w:r>
            <w:r w:rsidRPr="00D35D0B">
              <w:rPr>
                <w:rFonts w:ascii="Times New Roman" w:eastAsia="Times New Roman" w:hAnsi="Times New Roman" w:cs="Times New Roman"/>
                <w:lang w:eastAsia="ar-SA"/>
              </w:rPr>
              <w:t xml:space="preserve"> </w:t>
            </w:r>
            <w:r w:rsidRPr="00D35D0B">
              <w:rPr>
                <w:rFonts w:ascii="Times New Roman" w:eastAsia="Times New Roman" w:hAnsi="Times New Roman" w:cs="Times New Roman"/>
                <w:i/>
                <w:iCs/>
                <w:sz w:val="20"/>
                <w:szCs w:val="20"/>
                <w:lang w:eastAsia="ar-SA"/>
              </w:rPr>
              <w:t>(atzīmē, ja piekrīt)</w:t>
            </w:r>
            <w:r w:rsidRPr="00D35D0B">
              <w:rPr>
                <w:rFonts w:ascii="Times New Roman" w:eastAsia="Times New Roman" w:hAnsi="Times New Roman" w:cs="Times New Roman"/>
                <w:sz w:val="24"/>
                <w:szCs w:val="24"/>
                <w:lang w:eastAsia="ar-SA"/>
              </w:rPr>
              <w:t xml:space="preserve"> Pretendents apliecina, ka piedāvājuma cenā ir iekļauti visi ar iepirkuma līguma izpildi saistīti izdevumi, t.sk., nodokļi, nodevas, administratīvās izmaksas, transporta izdevumi, iespējamiem sadārdzinājumiem u.c. cenu izmaiņas, kā arī tādas izmaksas, kas nav minētas, bet bez kuriem nebūtu iespējama kvalitatīva un normatīvajiem aktiem atbilstoša līguma izpilde.</w:t>
            </w:r>
          </w:p>
          <w:p w14:paraId="5903509B" w14:textId="77777777" w:rsidR="00DE27E7" w:rsidRPr="00D35D0B" w:rsidRDefault="00DE27E7" w:rsidP="00DE27E7">
            <w:pPr>
              <w:suppressAutoHyphens/>
              <w:spacing w:after="0" w:line="240" w:lineRule="auto"/>
              <w:jc w:val="both"/>
              <w:rPr>
                <w:rFonts w:ascii="Times New Roman" w:eastAsia="Times New Roman" w:hAnsi="Times New Roman" w:cs="Times New Roman"/>
                <w:sz w:val="24"/>
                <w:szCs w:val="24"/>
                <w:lang w:eastAsia="ar-SA"/>
              </w:rPr>
            </w:pPr>
            <w:r w:rsidRPr="00D35D0B">
              <w:rPr>
                <w:rFonts w:ascii="Times New Roman" w:eastAsia="Times New Roman" w:hAnsi="Times New Roman" w:cs="Times New Roman"/>
                <w:sz w:val="24"/>
                <w:szCs w:val="24"/>
                <w:lang w:eastAsia="ar-SA"/>
              </w:rPr>
              <w:t xml:space="preserve">1.3. </w:t>
            </w:r>
            <w:r w:rsidRPr="00D35D0B">
              <w:rPr>
                <w:rFonts w:ascii="Times New Roman" w:eastAsia="Times New Roman" w:hAnsi="Times New Roman" w:cs="Times New Roman"/>
                <w:sz w:val="40"/>
                <w:szCs w:val="40"/>
                <w:lang w:eastAsia="ar-SA"/>
              </w:rPr>
              <w:t>□</w:t>
            </w:r>
            <w:r w:rsidRPr="00D35D0B">
              <w:rPr>
                <w:rFonts w:ascii="Times New Roman" w:eastAsia="Times New Roman" w:hAnsi="Times New Roman" w:cs="Times New Roman"/>
                <w:lang w:eastAsia="ar-SA"/>
              </w:rPr>
              <w:t xml:space="preserve"> </w:t>
            </w:r>
            <w:r w:rsidRPr="00D35D0B">
              <w:rPr>
                <w:rFonts w:ascii="Times New Roman" w:eastAsia="Times New Roman" w:hAnsi="Times New Roman" w:cs="Times New Roman"/>
                <w:i/>
                <w:iCs/>
                <w:sz w:val="20"/>
                <w:szCs w:val="20"/>
                <w:lang w:eastAsia="ar-SA"/>
              </w:rPr>
              <w:t>(atzīmē, ja piekrīt)</w:t>
            </w:r>
            <w:r w:rsidRPr="00D35D0B">
              <w:rPr>
                <w:rFonts w:ascii="Times New Roman" w:eastAsia="Times New Roman" w:hAnsi="Times New Roman" w:cs="Times New Roman"/>
                <w:sz w:val="24"/>
                <w:szCs w:val="24"/>
                <w:lang w:eastAsia="ar-SA"/>
              </w:rPr>
              <w:t xml:space="preserve"> Pretendents piekrīt pasūtītāja noteiktajiem apmaksas nosacījumiem.</w:t>
            </w:r>
          </w:p>
          <w:p w14:paraId="6F382FE9" w14:textId="77777777" w:rsidR="00DE27E7" w:rsidRPr="00D35D0B" w:rsidRDefault="00DE27E7" w:rsidP="00DE27E7">
            <w:pPr>
              <w:suppressAutoHyphens/>
              <w:autoSpaceDN w:val="0"/>
              <w:spacing w:after="0" w:line="240" w:lineRule="auto"/>
              <w:jc w:val="both"/>
              <w:textAlignment w:val="baseline"/>
              <w:rPr>
                <w:rFonts w:ascii="Times New Roman" w:eastAsia="Times New Roman" w:hAnsi="Times New Roman" w:cs="Times New Roman"/>
                <w:kern w:val="28"/>
                <w:sz w:val="24"/>
                <w:szCs w:val="24"/>
                <w:lang w:eastAsia="lv-LV"/>
              </w:rPr>
            </w:pPr>
            <w:r w:rsidRPr="00D35D0B">
              <w:rPr>
                <w:rFonts w:ascii="Times New Roman" w:eastAsia="Calibri" w:hAnsi="Times New Roman" w:cs="Times New Roman"/>
                <w:bCs/>
                <w:sz w:val="24"/>
                <w:szCs w:val="24"/>
                <w:lang w:eastAsia="ar-SA"/>
              </w:rPr>
              <w:t xml:space="preserve">1.4. </w:t>
            </w:r>
            <w:r w:rsidRPr="00D35D0B">
              <w:rPr>
                <w:rFonts w:ascii="Times New Roman" w:eastAsia="Times New Roman" w:hAnsi="Times New Roman" w:cs="Times New Roman"/>
                <w:sz w:val="40"/>
                <w:szCs w:val="40"/>
                <w:lang w:eastAsia="ar-SA"/>
              </w:rPr>
              <w:t>□</w:t>
            </w:r>
            <w:r w:rsidRPr="00D35D0B">
              <w:rPr>
                <w:rFonts w:ascii="Times New Roman" w:eastAsia="Times New Roman" w:hAnsi="Times New Roman" w:cs="Times New Roman"/>
                <w:lang w:eastAsia="ar-SA"/>
              </w:rPr>
              <w:t xml:space="preserve"> </w:t>
            </w:r>
            <w:r w:rsidRPr="00D35D0B">
              <w:rPr>
                <w:rFonts w:ascii="Times New Roman" w:eastAsia="Times New Roman" w:hAnsi="Times New Roman" w:cs="Times New Roman"/>
                <w:i/>
                <w:iCs/>
                <w:sz w:val="20"/>
                <w:szCs w:val="20"/>
                <w:lang w:eastAsia="ar-SA"/>
              </w:rPr>
              <w:t>(atzīmē, ja piekrīt)</w:t>
            </w:r>
            <w:r w:rsidRPr="00D35D0B">
              <w:rPr>
                <w:rFonts w:ascii="Times New Roman" w:eastAsia="Times New Roman" w:hAnsi="Times New Roman" w:cs="Times New Roman"/>
                <w:sz w:val="24"/>
                <w:szCs w:val="24"/>
                <w:lang w:eastAsia="ar-SA"/>
              </w:rPr>
              <w:t xml:space="preserve"> </w:t>
            </w:r>
            <w:r w:rsidRPr="00D35D0B">
              <w:rPr>
                <w:rFonts w:ascii="Times New Roman" w:eastAsia="Calibri" w:hAnsi="Times New Roman" w:cs="Times New Roman"/>
                <w:bCs/>
                <w:sz w:val="24"/>
                <w:szCs w:val="24"/>
                <w:lang w:eastAsia="ar-SA"/>
              </w:rPr>
              <w:t>Pretendents apliecina, ka nav tādu apstākļu, kas liegtu piedalīties tirgus izpētē un izpildīt norādītās prasības.</w:t>
            </w:r>
          </w:p>
          <w:p w14:paraId="5992E32C" w14:textId="77777777" w:rsidR="00DE27E7" w:rsidRPr="00D35D0B" w:rsidRDefault="00DE27E7" w:rsidP="00DE27E7">
            <w:pPr>
              <w:spacing w:after="0" w:line="240" w:lineRule="auto"/>
              <w:ind w:right="450"/>
              <w:jc w:val="both"/>
              <w:rPr>
                <w:rFonts w:ascii="Times New Roman" w:eastAsia="Times New Roman" w:hAnsi="Times New Roman" w:cs="Times New Roman"/>
                <w:sz w:val="24"/>
                <w:szCs w:val="24"/>
              </w:rPr>
            </w:pPr>
          </w:p>
          <w:p w14:paraId="7321ED9E" w14:textId="77777777" w:rsidR="00DE27E7" w:rsidRPr="00D35D0B" w:rsidRDefault="00DE27E7" w:rsidP="00DE27E7">
            <w:pPr>
              <w:spacing w:after="0" w:line="240" w:lineRule="auto"/>
              <w:ind w:right="450"/>
              <w:jc w:val="both"/>
              <w:rPr>
                <w:rFonts w:ascii="Times New Roman" w:eastAsia="Times New Roman" w:hAnsi="Times New Roman" w:cs="Times New Roman"/>
                <w:b/>
                <w:bCs/>
                <w:sz w:val="24"/>
                <w:szCs w:val="24"/>
              </w:rPr>
            </w:pPr>
            <w:r w:rsidRPr="00D35D0B">
              <w:rPr>
                <w:rFonts w:ascii="Times New Roman" w:eastAsia="Times New Roman" w:hAnsi="Times New Roman" w:cs="Times New Roman"/>
                <w:b/>
                <w:bCs/>
                <w:sz w:val="24"/>
                <w:szCs w:val="24"/>
              </w:rPr>
              <w:t>2. Tehniskais piedāvājums:</w:t>
            </w:r>
          </w:p>
          <w:bookmarkEnd w:id="1"/>
          <w:p w14:paraId="77A5B00B" w14:textId="77777777" w:rsidR="00DE27E7" w:rsidRPr="00D35D0B" w:rsidRDefault="00DE27E7" w:rsidP="00DE27E7">
            <w:pPr>
              <w:spacing w:after="0" w:line="240" w:lineRule="auto"/>
              <w:ind w:right="-1"/>
              <w:jc w:val="both"/>
              <w:rPr>
                <w:rFonts w:ascii="Times New Roman" w:eastAsia="Times New Roman" w:hAnsi="Times New Roman" w:cs="Times New Roman"/>
                <w:sz w:val="24"/>
                <w:szCs w:val="24"/>
              </w:rPr>
            </w:pPr>
            <w:r w:rsidRPr="00D35D0B">
              <w:rPr>
                <w:rFonts w:ascii="Times New Roman" w:eastAsia="Times New Roman" w:hAnsi="Times New Roman" w:cs="Times New Roman"/>
                <w:sz w:val="24"/>
                <w:szCs w:val="24"/>
              </w:rPr>
              <w:t xml:space="preserve">2.1. </w:t>
            </w:r>
            <w:r w:rsidRPr="00D35D0B">
              <w:rPr>
                <w:rFonts w:ascii="Times New Roman" w:eastAsia="Times New Roman" w:hAnsi="Times New Roman" w:cs="Times New Roman"/>
                <w:iCs/>
                <w:sz w:val="24"/>
                <w:szCs w:val="24"/>
              </w:rPr>
              <w:t xml:space="preserve">Līguma izpildes / darbības termiņš: </w:t>
            </w:r>
            <w:r w:rsidRPr="00D35D0B">
              <w:rPr>
                <w:rFonts w:ascii="Times New Roman" w:eastAsia="Times New Roman" w:hAnsi="Times New Roman" w:cs="Times New Roman"/>
                <w:sz w:val="24"/>
                <w:szCs w:val="24"/>
              </w:rPr>
              <w:t>_____</w:t>
            </w:r>
          </w:p>
          <w:p w14:paraId="2A5F9A8C" w14:textId="77777777" w:rsidR="00DE27E7" w:rsidRPr="00D35D0B" w:rsidRDefault="00DE27E7" w:rsidP="00DE27E7">
            <w:pPr>
              <w:suppressAutoHyphens/>
              <w:spacing w:after="0" w:line="240" w:lineRule="auto"/>
              <w:jc w:val="both"/>
              <w:rPr>
                <w:rFonts w:ascii="Times New Roman" w:eastAsia="Times New Roman" w:hAnsi="Times New Roman" w:cs="Times New Roman"/>
                <w:sz w:val="24"/>
                <w:szCs w:val="24"/>
                <w:lang w:eastAsia="ar-SA"/>
              </w:rPr>
            </w:pPr>
            <w:r w:rsidRPr="00D35D0B">
              <w:rPr>
                <w:rFonts w:ascii="Times New Roman" w:eastAsia="Times New Roman" w:hAnsi="Times New Roman" w:cs="Times New Roman"/>
                <w:sz w:val="24"/>
                <w:szCs w:val="24"/>
                <w:lang w:eastAsia="ar-SA"/>
              </w:rPr>
              <w:t>2.2. Pretendenta piedāvājuma derīguma termiņš: ____ pēc piedāvājumu iesniegšanas beigu termiņa.</w:t>
            </w:r>
          </w:p>
          <w:p w14:paraId="30B8ACC6" w14:textId="77777777" w:rsidR="00DE27E7" w:rsidRPr="00D35D0B" w:rsidRDefault="00DE27E7" w:rsidP="00DE27E7">
            <w:pPr>
              <w:suppressAutoHyphens/>
              <w:spacing w:after="0" w:line="240" w:lineRule="auto"/>
              <w:jc w:val="both"/>
              <w:rPr>
                <w:rFonts w:ascii="Times New Roman" w:eastAsia="Times New Roman" w:hAnsi="Times New Roman" w:cs="Times New Roman"/>
                <w:sz w:val="24"/>
                <w:szCs w:val="24"/>
                <w:lang w:eastAsia="ar-SA"/>
              </w:rPr>
            </w:pPr>
            <w:r w:rsidRPr="00D35D0B">
              <w:rPr>
                <w:rFonts w:ascii="Times New Roman" w:eastAsia="Calibri" w:hAnsi="Times New Roman" w:cs="Times New Roman"/>
                <w:bCs/>
                <w:sz w:val="24"/>
                <w:szCs w:val="24"/>
                <w:lang w:eastAsia="ar-SA"/>
              </w:rPr>
              <w:t xml:space="preserve">2.3. </w:t>
            </w:r>
            <w:r w:rsidRPr="00D35D0B">
              <w:rPr>
                <w:rFonts w:ascii="Times New Roman" w:eastAsia="Times New Roman" w:hAnsi="Times New Roman" w:cs="Times New Roman"/>
                <w:sz w:val="40"/>
                <w:szCs w:val="40"/>
                <w:lang w:eastAsia="ar-SA"/>
              </w:rPr>
              <w:t>□</w:t>
            </w:r>
            <w:r w:rsidRPr="00D35D0B">
              <w:rPr>
                <w:rFonts w:ascii="Times New Roman" w:eastAsia="Times New Roman" w:hAnsi="Times New Roman" w:cs="Times New Roman"/>
                <w:lang w:eastAsia="ar-SA"/>
              </w:rPr>
              <w:t xml:space="preserve"> </w:t>
            </w:r>
            <w:r w:rsidRPr="00D35D0B">
              <w:rPr>
                <w:rFonts w:ascii="Times New Roman" w:eastAsia="Times New Roman" w:hAnsi="Times New Roman" w:cs="Times New Roman"/>
                <w:i/>
                <w:iCs/>
                <w:sz w:val="20"/>
                <w:szCs w:val="20"/>
                <w:lang w:eastAsia="ar-SA"/>
              </w:rPr>
              <w:t>(atzīmē, ja piekrīt)</w:t>
            </w:r>
            <w:r w:rsidRPr="00D35D0B">
              <w:rPr>
                <w:rFonts w:ascii="Times New Roman" w:eastAsia="Times New Roman" w:hAnsi="Times New Roman" w:cs="Times New Roman"/>
                <w:sz w:val="24"/>
                <w:szCs w:val="24"/>
                <w:lang w:eastAsia="ar-SA"/>
              </w:rPr>
              <w:t xml:space="preserve"> </w:t>
            </w:r>
            <w:r w:rsidRPr="00D35D0B">
              <w:rPr>
                <w:rFonts w:ascii="Times New Roman" w:eastAsia="Calibri" w:hAnsi="Times New Roman" w:cs="Times New Roman"/>
                <w:bCs/>
                <w:sz w:val="24"/>
                <w:szCs w:val="24"/>
                <w:lang w:eastAsia="ar-SA"/>
              </w:rPr>
              <w:t xml:space="preserve">Pretendents apliecina, ka </w:t>
            </w:r>
            <w:r w:rsidRPr="00D35D0B">
              <w:rPr>
                <w:rFonts w:ascii="Times New Roman" w:eastAsia="Times New Roman" w:hAnsi="Times New Roman" w:cs="Times New Roman"/>
                <w:sz w:val="24"/>
                <w:szCs w:val="24"/>
                <w:lang w:eastAsia="ar-SA"/>
              </w:rPr>
              <w:t>ir informēts par būtiskākajiem līguma izpildei izvirzītajiem nosacījumiem.</w:t>
            </w:r>
          </w:p>
          <w:p w14:paraId="37C8FF72" w14:textId="77777777" w:rsidR="00DE27E7" w:rsidRPr="00D35D0B" w:rsidRDefault="00DE27E7" w:rsidP="00DE27E7">
            <w:pPr>
              <w:suppressAutoHyphens/>
              <w:spacing w:after="0" w:line="240" w:lineRule="auto"/>
              <w:jc w:val="both"/>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ar-SA"/>
              </w:rPr>
              <w:t>2.4. B</w:t>
            </w:r>
            <w:r w:rsidRPr="00D35D0B">
              <w:rPr>
                <w:rFonts w:ascii="Times New Roman" w:eastAsia="Times New Roman" w:hAnsi="Times New Roman" w:cs="Times New Roman"/>
                <w:sz w:val="24"/>
                <w:szCs w:val="24"/>
                <w:lang w:eastAsia="lv-LV"/>
              </w:rPr>
              <w:t xml:space="preserve">ūvdarbu / preces garantijas laiks </w:t>
            </w:r>
            <w:r w:rsidRPr="00D35D0B">
              <w:rPr>
                <w:rFonts w:ascii="Times New Roman" w:eastAsia="Times New Roman" w:hAnsi="Times New Roman" w:cs="Times New Roman"/>
                <w:i/>
                <w:iCs/>
                <w:sz w:val="20"/>
                <w:szCs w:val="20"/>
                <w:lang w:eastAsia="lv-LV"/>
              </w:rPr>
              <w:t>(ja attiecināms)</w:t>
            </w:r>
            <w:r w:rsidRPr="00D35D0B">
              <w:rPr>
                <w:rFonts w:ascii="Times New Roman" w:eastAsia="Times New Roman" w:hAnsi="Times New Roman" w:cs="Times New Roman"/>
                <w:sz w:val="24"/>
                <w:szCs w:val="24"/>
                <w:lang w:eastAsia="lv-LV"/>
              </w:rPr>
              <w:t>:</w:t>
            </w:r>
            <w:r w:rsidRPr="00D35D0B">
              <w:rPr>
                <w:rFonts w:ascii="Times New Roman" w:eastAsia="Times New Roman" w:hAnsi="Times New Roman" w:cs="Times New Roman"/>
                <w:sz w:val="24"/>
                <w:szCs w:val="24"/>
                <w:lang w:eastAsia="ar-SA"/>
              </w:rPr>
              <w:t xml:space="preserve"> ____ mēneši pēc nodošanas-pieņemšanas akta parakstīšanas.</w:t>
            </w:r>
          </w:p>
          <w:p w14:paraId="34FC9840" w14:textId="77777777" w:rsidR="00DE27E7" w:rsidRPr="00D35D0B" w:rsidRDefault="00DE27E7" w:rsidP="00DE27E7">
            <w:pPr>
              <w:suppressAutoHyphens/>
              <w:spacing w:after="0" w:line="240" w:lineRule="auto"/>
              <w:jc w:val="both"/>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ar-SA"/>
              </w:rPr>
              <w:t xml:space="preserve">2.5. Informācija par sertificētajiem speciālistiem </w:t>
            </w:r>
            <w:r w:rsidRPr="00D35D0B">
              <w:rPr>
                <w:rFonts w:ascii="Times New Roman" w:eastAsia="Times New Roman" w:hAnsi="Times New Roman" w:cs="Times New Roman"/>
                <w:i/>
                <w:iCs/>
                <w:sz w:val="20"/>
                <w:szCs w:val="20"/>
                <w:lang w:eastAsia="lv-LV"/>
              </w:rPr>
              <w:t>(ja attiecināms)</w:t>
            </w:r>
            <w:r w:rsidRPr="00D35D0B">
              <w:rPr>
                <w:rFonts w:ascii="Times New Roman" w:eastAsia="Times New Roman" w:hAnsi="Times New Roman" w:cs="Times New Roman"/>
                <w:sz w:val="24"/>
                <w:szCs w:val="24"/>
                <w:lang w:eastAsia="lv-LV"/>
              </w:rPr>
              <w:t xml:space="preserve">: ____________________ </w:t>
            </w:r>
            <w:r w:rsidRPr="00D35D0B">
              <w:rPr>
                <w:rFonts w:ascii="Times New Roman" w:eastAsia="Times New Roman" w:hAnsi="Times New Roman" w:cs="Times New Roman"/>
                <w:i/>
                <w:iCs/>
                <w:sz w:val="20"/>
                <w:szCs w:val="20"/>
                <w:lang w:eastAsia="lv-LV"/>
              </w:rPr>
              <w:t>(speciālista vārds, uzvārds, joma, kādā iegūts sertifikāts, sertifikāta Nr.)</w:t>
            </w:r>
          </w:p>
          <w:p w14:paraId="59698EF0" w14:textId="77777777" w:rsidR="00DE27E7" w:rsidRPr="00D35D0B" w:rsidRDefault="00DE27E7" w:rsidP="00DE27E7">
            <w:pPr>
              <w:suppressAutoHyphens/>
              <w:spacing w:after="0" w:line="240" w:lineRule="auto"/>
              <w:jc w:val="both"/>
              <w:rPr>
                <w:rFonts w:ascii="Times New Roman" w:eastAsia="Times New Roman" w:hAnsi="Times New Roman" w:cs="Times New Roman"/>
                <w:sz w:val="24"/>
                <w:szCs w:val="24"/>
                <w:lang w:eastAsia="lv-LV"/>
              </w:rPr>
            </w:pPr>
          </w:p>
          <w:p w14:paraId="419D762A" w14:textId="77777777" w:rsidR="00DE27E7" w:rsidRPr="00D35D0B" w:rsidRDefault="00DE27E7" w:rsidP="00DE27E7">
            <w:pPr>
              <w:suppressAutoHyphens/>
              <w:spacing w:after="0" w:line="240" w:lineRule="auto"/>
              <w:jc w:val="both"/>
              <w:rPr>
                <w:rFonts w:ascii="Times New Roman" w:eastAsia="Times New Roman" w:hAnsi="Times New Roman" w:cs="Times New Roman"/>
                <w:sz w:val="24"/>
                <w:szCs w:val="24"/>
                <w:lang w:eastAsia="lv-LV"/>
              </w:rPr>
            </w:pPr>
            <w:r w:rsidRPr="00D35D0B">
              <w:rPr>
                <w:rFonts w:ascii="Times New Roman" w:eastAsia="Times New Roman" w:hAnsi="Times New Roman" w:cs="Times New Roman"/>
                <w:b/>
                <w:bCs/>
                <w:sz w:val="24"/>
                <w:szCs w:val="24"/>
                <w:lang w:eastAsia="lv-LV"/>
              </w:rPr>
              <w:t xml:space="preserve">3. Cita papildus informācija </w:t>
            </w:r>
            <w:r w:rsidRPr="00D35D0B">
              <w:rPr>
                <w:rFonts w:ascii="Times New Roman" w:eastAsia="Times New Roman" w:hAnsi="Times New Roman" w:cs="Times New Roman"/>
                <w:i/>
                <w:iCs/>
                <w:sz w:val="20"/>
                <w:szCs w:val="20"/>
                <w:lang w:eastAsia="lv-LV"/>
              </w:rPr>
              <w:t>(ja nepieciešams)</w:t>
            </w:r>
            <w:r w:rsidRPr="00D35D0B">
              <w:rPr>
                <w:rFonts w:ascii="Times New Roman" w:eastAsia="Times New Roman" w:hAnsi="Times New Roman" w:cs="Times New Roman"/>
                <w:b/>
                <w:bCs/>
                <w:sz w:val="24"/>
                <w:szCs w:val="24"/>
                <w:lang w:eastAsia="lv-LV"/>
              </w:rPr>
              <w:t>:</w:t>
            </w:r>
            <w:r w:rsidRPr="00D35D0B">
              <w:rPr>
                <w:rFonts w:ascii="Times New Roman" w:eastAsia="Times New Roman" w:hAnsi="Times New Roman" w:cs="Times New Roman"/>
                <w:sz w:val="24"/>
                <w:szCs w:val="24"/>
                <w:lang w:eastAsia="lv-LV"/>
              </w:rPr>
              <w:t xml:space="preserve"> </w:t>
            </w:r>
          </w:p>
          <w:p w14:paraId="50CAEF17" w14:textId="77777777" w:rsidR="00DE27E7" w:rsidRPr="00D35D0B" w:rsidRDefault="00DE27E7" w:rsidP="00DE27E7">
            <w:pPr>
              <w:suppressAutoHyphens/>
              <w:spacing w:after="0" w:line="240" w:lineRule="auto"/>
              <w:jc w:val="both"/>
              <w:rPr>
                <w:rFonts w:ascii="Times New Roman" w:eastAsia="Times New Roman" w:hAnsi="Times New Roman" w:cs="Times New Roman"/>
                <w:sz w:val="24"/>
                <w:szCs w:val="24"/>
                <w:lang w:eastAsia="ar-SA"/>
              </w:rPr>
            </w:pPr>
          </w:p>
          <w:p w14:paraId="14432A49" w14:textId="77777777" w:rsidR="00DE27E7" w:rsidRPr="00D35D0B" w:rsidRDefault="00DE27E7" w:rsidP="00DE27E7">
            <w:pPr>
              <w:suppressAutoHyphens/>
              <w:spacing w:after="0" w:line="240" w:lineRule="auto"/>
              <w:jc w:val="both"/>
              <w:rPr>
                <w:rFonts w:ascii="Times New Roman" w:eastAsia="Times New Roman" w:hAnsi="Times New Roman" w:cs="Times New Roman"/>
                <w:sz w:val="24"/>
                <w:szCs w:val="24"/>
                <w:lang w:eastAsia="ar-SA"/>
              </w:rPr>
            </w:pPr>
            <w:r w:rsidRPr="00D35D0B">
              <w:rPr>
                <w:rFonts w:ascii="Times New Roman" w:eastAsia="Times New Roman" w:hAnsi="Times New Roman" w:cs="Times New Roman"/>
                <w:sz w:val="24"/>
                <w:szCs w:val="24"/>
                <w:lang w:eastAsia="ar-SA"/>
              </w:rPr>
              <w:t>Pielikumā: …</w:t>
            </w:r>
          </w:p>
          <w:p w14:paraId="6FB9FFB1" w14:textId="77777777" w:rsidR="00DE27E7" w:rsidRPr="00D35D0B" w:rsidRDefault="00DE27E7" w:rsidP="00DE27E7">
            <w:pPr>
              <w:suppressAutoHyphens/>
              <w:spacing w:after="0" w:line="240" w:lineRule="auto"/>
              <w:jc w:val="both"/>
              <w:rPr>
                <w:rFonts w:ascii="Times New Roman" w:eastAsia="Times New Roman" w:hAnsi="Times New Roman" w:cs="Times New Roman"/>
                <w:sz w:val="24"/>
                <w:szCs w:val="24"/>
                <w:lang w:eastAsia="ar-SA"/>
              </w:rPr>
            </w:pPr>
          </w:p>
          <w:p w14:paraId="4D932CF3" w14:textId="77777777" w:rsidR="00DE27E7" w:rsidRPr="00D35D0B" w:rsidRDefault="00DE27E7" w:rsidP="00DE27E7">
            <w:pPr>
              <w:suppressAutoHyphens/>
              <w:spacing w:after="0" w:line="240" w:lineRule="auto"/>
              <w:jc w:val="both"/>
              <w:rPr>
                <w:rFonts w:ascii="Times New Roman" w:eastAsia="Times New Roman" w:hAnsi="Times New Roman" w:cs="Times New Roman"/>
                <w:sz w:val="24"/>
                <w:szCs w:val="24"/>
                <w:lang w:eastAsia="ar-SA"/>
              </w:rPr>
            </w:pPr>
            <w:r w:rsidRPr="00D35D0B">
              <w:rPr>
                <w:rFonts w:ascii="Times New Roman" w:eastAsia="Times New Roman" w:hAnsi="Times New Roman" w:cs="Times New Roman"/>
                <w:sz w:val="24"/>
                <w:szCs w:val="24"/>
                <w:lang w:eastAsia="ar-SA"/>
              </w:rPr>
              <w:lastRenderedPageBreak/>
              <w:t>20__.gada __._________</w:t>
            </w:r>
            <w:r w:rsidRPr="00D35D0B">
              <w:rPr>
                <w:rFonts w:ascii="Times New Roman" w:eastAsia="Times New Roman" w:hAnsi="Times New Roman" w:cs="Times New Roman"/>
                <w:sz w:val="24"/>
                <w:szCs w:val="24"/>
                <w:vertAlign w:val="superscript"/>
                <w:lang w:eastAsia="ar-SA"/>
              </w:rPr>
              <w:footnoteReference w:id="1"/>
            </w:r>
          </w:p>
          <w:p w14:paraId="223045AA" w14:textId="77777777" w:rsidR="00DE27E7" w:rsidRPr="00D35D0B" w:rsidRDefault="00DE27E7" w:rsidP="00DE27E7">
            <w:pPr>
              <w:suppressAutoHyphens/>
              <w:spacing w:after="0" w:line="240" w:lineRule="auto"/>
              <w:jc w:val="both"/>
              <w:rPr>
                <w:rFonts w:ascii="Times New Roman" w:eastAsia="Times New Roman" w:hAnsi="Times New Roman" w:cs="Times New Roman"/>
                <w:sz w:val="24"/>
                <w:szCs w:val="24"/>
                <w:lang w:eastAsia="ar-SA"/>
              </w:rPr>
            </w:pPr>
          </w:p>
          <w:p w14:paraId="30ED4700" w14:textId="77777777" w:rsidR="00DE27E7" w:rsidRPr="00D35D0B" w:rsidRDefault="00DE27E7" w:rsidP="00DE27E7">
            <w:pPr>
              <w:suppressAutoHyphens/>
              <w:spacing w:after="0" w:line="240" w:lineRule="auto"/>
              <w:jc w:val="both"/>
              <w:rPr>
                <w:rFonts w:ascii="Times New Roman" w:eastAsia="Times New Roman" w:hAnsi="Times New Roman" w:cs="Times New Roman"/>
                <w:sz w:val="24"/>
                <w:szCs w:val="24"/>
                <w:lang w:eastAsia="ar-SA"/>
              </w:rPr>
            </w:pPr>
          </w:p>
          <w:p w14:paraId="19C9A657" w14:textId="1802106B" w:rsidR="00DE27E7" w:rsidRPr="00D35D0B" w:rsidRDefault="00DE27E7" w:rsidP="00DE27E7">
            <w:pPr>
              <w:suppressAutoHyphens/>
              <w:spacing w:after="0" w:line="240" w:lineRule="auto"/>
              <w:jc w:val="both"/>
              <w:rPr>
                <w:rFonts w:ascii="Times New Roman" w:eastAsia="Times New Roman" w:hAnsi="Times New Roman" w:cs="Times New Roman"/>
                <w:sz w:val="24"/>
                <w:szCs w:val="24"/>
                <w:lang w:eastAsia="ar-SA"/>
              </w:rPr>
            </w:pPr>
            <w:r w:rsidRPr="00D35D0B">
              <w:rPr>
                <w:rFonts w:ascii="Times New Roman" w:eastAsia="Times New Roman" w:hAnsi="Times New Roman" w:cs="Times New Roman"/>
                <w:i/>
                <w:iCs/>
                <w:sz w:val="24"/>
                <w:szCs w:val="24"/>
                <w:lang w:eastAsia="ar-SA"/>
              </w:rPr>
              <w:t>Amats, vārds uzvārds, paraksts</w:t>
            </w:r>
            <w:r w:rsidRPr="00D35D0B">
              <w:rPr>
                <w:rFonts w:ascii="Times New Roman" w:eastAsia="Times New Roman" w:hAnsi="Times New Roman" w:cs="Times New Roman"/>
                <w:sz w:val="24"/>
                <w:szCs w:val="24"/>
                <w:vertAlign w:val="superscript"/>
                <w:lang w:eastAsia="ar-SA"/>
              </w:rPr>
              <w:t>1</w:t>
            </w:r>
            <w:r w:rsidRPr="00D35D0B">
              <w:rPr>
                <w:rFonts w:ascii="Times New Roman" w:eastAsia="Times New Roman" w:hAnsi="Times New Roman" w:cs="Times New Roman"/>
                <w:sz w:val="24"/>
                <w:szCs w:val="24"/>
                <w:lang w:eastAsia="ar-SA"/>
              </w:rPr>
              <w:t>________________</w:t>
            </w:r>
          </w:p>
          <w:p w14:paraId="67FF1B30" w14:textId="77777777" w:rsidR="00DE27E7" w:rsidRPr="00D35D0B" w:rsidRDefault="00DE27E7" w:rsidP="00DE27E7">
            <w:pPr>
              <w:suppressAutoHyphens/>
              <w:spacing w:after="0" w:line="240" w:lineRule="auto"/>
              <w:jc w:val="both"/>
              <w:rPr>
                <w:rFonts w:ascii="Times New Roman" w:eastAsia="Times New Roman" w:hAnsi="Times New Roman" w:cs="Times New Roman"/>
                <w:sz w:val="24"/>
                <w:szCs w:val="24"/>
                <w:lang w:eastAsia="ar-SA"/>
              </w:rPr>
            </w:pPr>
          </w:p>
          <w:p w14:paraId="455BF120" w14:textId="77777777" w:rsidR="0088146A" w:rsidRPr="00D35D0B" w:rsidRDefault="0088146A" w:rsidP="00826CB9">
            <w:pPr>
              <w:spacing w:after="0" w:line="240" w:lineRule="auto"/>
              <w:rPr>
                <w:rFonts w:ascii="Times New Roman" w:eastAsia="Times New Roman" w:hAnsi="Times New Roman" w:cs="Times New Roman"/>
                <w:b/>
                <w:bCs/>
                <w:lang w:eastAsia="lv-LV"/>
              </w:rPr>
            </w:pPr>
          </w:p>
          <w:p w14:paraId="733E4531" w14:textId="77777777" w:rsidR="0088146A" w:rsidRPr="00D35D0B" w:rsidRDefault="0088146A" w:rsidP="00826CB9">
            <w:pPr>
              <w:spacing w:after="0" w:line="240" w:lineRule="auto"/>
              <w:rPr>
                <w:rFonts w:ascii="Times New Roman" w:eastAsia="Times New Roman" w:hAnsi="Times New Roman" w:cs="Times New Roman"/>
                <w:b/>
                <w:bCs/>
                <w:lang w:eastAsia="lv-LV"/>
              </w:rPr>
            </w:pPr>
          </w:p>
          <w:p w14:paraId="36F17092" w14:textId="77777777" w:rsidR="0088146A" w:rsidRPr="00D35D0B" w:rsidRDefault="0088146A" w:rsidP="00826CB9">
            <w:pPr>
              <w:spacing w:after="0" w:line="240" w:lineRule="auto"/>
              <w:jc w:val="center"/>
              <w:rPr>
                <w:rFonts w:ascii="Times New Roman" w:eastAsia="Times New Roman" w:hAnsi="Times New Roman" w:cs="Times New Roman"/>
                <w:b/>
                <w:bCs/>
                <w:sz w:val="32"/>
                <w:szCs w:val="32"/>
                <w:lang w:eastAsia="lv-LV"/>
              </w:rPr>
            </w:pPr>
          </w:p>
        </w:tc>
      </w:tr>
    </w:tbl>
    <w:p w14:paraId="126C829E" w14:textId="77777777" w:rsidR="00C512F9" w:rsidRDefault="00C512F9" w:rsidP="00E00FC6"/>
    <w:sectPr w:rsidR="00C512F9" w:rsidSect="00005E42">
      <w:pgSz w:w="16838" w:h="11906" w:orient="landscape"/>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B106E" w14:textId="77777777" w:rsidR="002D31A7" w:rsidRDefault="002D31A7" w:rsidP="00CE6609">
      <w:pPr>
        <w:spacing w:after="0" w:line="240" w:lineRule="auto"/>
      </w:pPr>
      <w:r>
        <w:separator/>
      </w:r>
    </w:p>
  </w:endnote>
  <w:endnote w:type="continuationSeparator" w:id="0">
    <w:p w14:paraId="513F15EE" w14:textId="77777777" w:rsidR="002D31A7" w:rsidRDefault="002D31A7" w:rsidP="00CE6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BA"/>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2664F" w14:textId="77777777" w:rsidR="002D31A7" w:rsidRDefault="002D31A7" w:rsidP="00CE6609">
      <w:pPr>
        <w:spacing w:after="0" w:line="240" w:lineRule="auto"/>
      </w:pPr>
      <w:r>
        <w:separator/>
      </w:r>
    </w:p>
  </w:footnote>
  <w:footnote w:type="continuationSeparator" w:id="0">
    <w:p w14:paraId="15EFD27B" w14:textId="77777777" w:rsidR="002D31A7" w:rsidRDefault="002D31A7" w:rsidP="00CE6609">
      <w:pPr>
        <w:spacing w:after="0" w:line="240" w:lineRule="auto"/>
      </w:pPr>
      <w:r>
        <w:continuationSeparator/>
      </w:r>
    </w:p>
  </w:footnote>
  <w:footnote w:id="1">
    <w:p w14:paraId="40C2FA7F" w14:textId="77777777" w:rsidR="00DE27E7" w:rsidRPr="00EA1B05" w:rsidRDefault="00DE27E7" w:rsidP="00DE27E7">
      <w:pPr>
        <w:jc w:val="both"/>
        <w:rPr>
          <w:sz w:val="20"/>
          <w:szCs w:val="20"/>
          <w:lang w:eastAsia="lv-LV"/>
        </w:rPr>
      </w:pPr>
      <w:r>
        <w:rPr>
          <w:rStyle w:val="FootnoteReference"/>
        </w:rPr>
        <w:footnoteRef/>
      </w:r>
      <w:r>
        <w:t xml:space="preserve"> </w:t>
      </w:r>
      <w:r w:rsidRPr="00674E9D">
        <w:rPr>
          <w:sz w:val="20"/>
          <w:szCs w:val="20"/>
          <w:lang w:eastAsia="lv-LV"/>
        </w:rPr>
        <w:t>Rekvizītus “</w:t>
      </w:r>
      <w:r>
        <w:rPr>
          <w:sz w:val="20"/>
          <w:szCs w:val="20"/>
          <w:lang w:eastAsia="lv-LV"/>
        </w:rPr>
        <w:t>datums</w:t>
      </w:r>
      <w:r w:rsidRPr="00674E9D">
        <w:rPr>
          <w:sz w:val="20"/>
          <w:szCs w:val="20"/>
          <w:lang w:eastAsia="lv-LV"/>
        </w:rPr>
        <w:t>” un “paraks</w:t>
      </w:r>
      <w:r>
        <w:rPr>
          <w:sz w:val="20"/>
          <w:szCs w:val="20"/>
          <w:lang w:eastAsia="lv-LV"/>
        </w:rPr>
        <w:t>ts”</w:t>
      </w:r>
      <w:r w:rsidRPr="00674E9D">
        <w:rPr>
          <w:sz w:val="20"/>
          <w:szCs w:val="20"/>
          <w:lang w:eastAsia="lv-LV"/>
        </w:rPr>
        <w:t xml:space="preserve"> neaizpilda, ja d</w:t>
      </w:r>
      <w:r>
        <w:rPr>
          <w:sz w:val="20"/>
          <w:szCs w:val="20"/>
          <w:lang w:eastAsia="lv-LV"/>
        </w:rPr>
        <w:t>okuments</w:t>
      </w:r>
      <w:r w:rsidRPr="00674E9D">
        <w:rPr>
          <w:sz w:val="20"/>
          <w:szCs w:val="20"/>
          <w:lang w:eastAsia="lv-LV"/>
        </w:rPr>
        <w:t xml:space="preserve"> sagatavota atbilstoši normatīvajiem aktiem par elektronisko dokumentu noformēšanu</w:t>
      </w:r>
      <w:r>
        <w:rPr>
          <w:sz w:val="20"/>
          <w:szCs w:val="20"/>
          <w:lang w:eastAsia="lv-LV"/>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46A"/>
    <w:rsid w:val="00005E42"/>
    <w:rsid w:val="000C0899"/>
    <w:rsid w:val="00102CF2"/>
    <w:rsid w:val="00116F5D"/>
    <w:rsid w:val="00180276"/>
    <w:rsid w:val="002A1BD8"/>
    <w:rsid w:val="002D31A7"/>
    <w:rsid w:val="002E6E1C"/>
    <w:rsid w:val="00384D7B"/>
    <w:rsid w:val="0038553F"/>
    <w:rsid w:val="003A6D61"/>
    <w:rsid w:val="00475B48"/>
    <w:rsid w:val="004849A1"/>
    <w:rsid w:val="00501393"/>
    <w:rsid w:val="00535EDA"/>
    <w:rsid w:val="005A5D2E"/>
    <w:rsid w:val="00631D95"/>
    <w:rsid w:val="0072362A"/>
    <w:rsid w:val="00845887"/>
    <w:rsid w:val="0088146A"/>
    <w:rsid w:val="008F745F"/>
    <w:rsid w:val="00925D7F"/>
    <w:rsid w:val="00962002"/>
    <w:rsid w:val="009F4F36"/>
    <w:rsid w:val="00B34380"/>
    <w:rsid w:val="00B92C7C"/>
    <w:rsid w:val="00BD0AE5"/>
    <w:rsid w:val="00C01AF4"/>
    <w:rsid w:val="00C512F9"/>
    <w:rsid w:val="00C7091C"/>
    <w:rsid w:val="00C76652"/>
    <w:rsid w:val="00CD589E"/>
    <w:rsid w:val="00CE6609"/>
    <w:rsid w:val="00D233F7"/>
    <w:rsid w:val="00D35D0B"/>
    <w:rsid w:val="00D63998"/>
    <w:rsid w:val="00DE27E7"/>
    <w:rsid w:val="00DF1375"/>
    <w:rsid w:val="00E00FC6"/>
    <w:rsid w:val="00E537EE"/>
    <w:rsid w:val="00F248B1"/>
    <w:rsid w:val="00F509EA"/>
    <w:rsid w:val="00F6368B"/>
    <w:rsid w:val="00FA3349"/>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D4C7B"/>
  <w15:docId w15:val="{222DAB86-E9CD-4ED9-A932-CE5E507A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4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6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609"/>
  </w:style>
  <w:style w:type="paragraph" w:styleId="Footer">
    <w:name w:val="footer"/>
    <w:basedOn w:val="Normal"/>
    <w:link w:val="FooterChar"/>
    <w:uiPriority w:val="99"/>
    <w:unhideWhenUsed/>
    <w:rsid w:val="00CE66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609"/>
  </w:style>
  <w:style w:type="character" w:styleId="FootnoteReference">
    <w:name w:val="footnote reference"/>
    <w:basedOn w:val="DefaultParagraphFont"/>
    <w:rsid w:val="00DE27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94C48BC58FEE4493DB6EB8FDDB5F50" ma:contentTypeVersion="8" ma:contentTypeDescription="Create a new document." ma:contentTypeScope="" ma:versionID="3d368e43ae7eb5ac03e331cd73347c0f">
  <xsd:schema xmlns:xsd="http://www.w3.org/2001/XMLSchema" xmlns:xs="http://www.w3.org/2001/XMLSchema" xmlns:p="http://schemas.microsoft.com/office/2006/metadata/properties" xmlns:ns3="ef6ee6cf-72de-44a4-b56e-6d35c77339b1" targetNamespace="http://schemas.microsoft.com/office/2006/metadata/properties" ma:root="true" ma:fieldsID="1e097af754be4e354a06266d51974e1f" ns3:_="">
    <xsd:import namespace="ef6ee6cf-72de-44a4-b56e-6d35c77339b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ee6cf-72de-44a4-b56e-6d35c7733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7798E-F1E2-451B-A59F-3D9D73F263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9CB17D-05E3-4DFC-BABE-36D968CFB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ee6cf-72de-44a4-b56e-6d35c7733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86A29B-29E0-41F6-AF97-18AFEB0870B2}">
  <ds:schemaRefs>
    <ds:schemaRef ds:uri="http://schemas.microsoft.com/sharepoint/v3/contenttype/forms"/>
  </ds:schemaRefs>
</ds:datastoreItem>
</file>

<file path=customXml/itemProps4.xml><?xml version="1.0" encoding="utf-8"?>
<ds:datastoreItem xmlns:ds="http://schemas.openxmlformats.org/officeDocument/2006/customXml" ds:itemID="{8F6FA0FA-58F1-48AC-B245-54BC19363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5436</Words>
  <Characters>3100</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Lietotajs</cp:lastModifiedBy>
  <cp:revision>26</cp:revision>
  <dcterms:created xsi:type="dcterms:W3CDTF">2021-11-03T18:32:00Z</dcterms:created>
  <dcterms:modified xsi:type="dcterms:W3CDTF">2023-10-17T10:00:00Z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0x010100EE94C48BC58FEE4493DB6EB8FDDB5F50</vt:lpwstr>
  </property>
</Properties>
</file>