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C4CF" w14:textId="77777777" w:rsidR="00A30D23" w:rsidRPr="00F764FF" w:rsidRDefault="001267A5" w:rsidP="009C73BA">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65AD01E1" w14:textId="52D7F0A9" w:rsidR="00A00324" w:rsidRPr="008F224D" w:rsidRDefault="00640438" w:rsidP="00A00324">
      <w:pPr>
        <w:spacing w:after="120" w:line="240" w:lineRule="auto"/>
        <w:jc w:val="center"/>
        <w:rPr>
          <w:rFonts w:ascii="Times New Roman" w:eastAsia="Times New Roman" w:hAnsi="Times New Roman"/>
          <w:b/>
          <w:sz w:val="28"/>
          <w:szCs w:val="28"/>
          <w:lang w:eastAsia="lv-LV"/>
        </w:rPr>
      </w:pPr>
      <w:r w:rsidRPr="008F224D">
        <w:rPr>
          <w:rFonts w:ascii="Times New Roman" w:eastAsia="Times New Roman" w:hAnsi="Times New Roman"/>
          <w:b/>
          <w:noProof/>
          <w:sz w:val="28"/>
          <w:szCs w:val="28"/>
          <w:lang w:eastAsia="lv-LV"/>
        </w:rPr>
        <w:drawing>
          <wp:inline distT="0" distB="0" distL="0" distR="0" wp14:anchorId="716FE45F" wp14:editId="6FA246F3">
            <wp:extent cx="504825" cy="762000"/>
            <wp:effectExtent l="0" t="0" r="0" b="0"/>
            <wp:docPr id="1"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392DF5EC" w14:textId="77777777" w:rsidR="00A00324" w:rsidRPr="008F224D" w:rsidRDefault="00A00324" w:rsidP="00A00324">
      <w:pPr>
        <w:pBdr>
          <w:bottom w:val="single" w:sz="12" w:space="1" w:color="auto"/>
        </w:pBdr>
        <w:spacing w:after="0" w:line="240" w:lineRule="auto"/>
        <w:jc w:val="center"/>
        <w:rPr>
          <w:rFonts w:ascii="Times New Roman" w:eastAsia="Times New Roman" w:hAnsi="Times New Roman"/>
          <w:b/>
          <w:sz w:val="28"/>
          <w:szCs w:val="28"/>
          <w:lang w:eastAsia="lv-LV"/>
        </w:rPr>
      </w:pPr>
      <w:r w:rsidRPr="008F224D">
        <w:rPr>
          <w:rFonts w:ascii="Times New Roman" w:eastAsia="Times New Roman" w:hAnsi="Times New Roman"/>
          <w:b/>
          <w:sz w:val="28"/>
          <w:szCs w:val="28"/>
          <w:lang w:eastAsia="lv-LV"/>
        </w:rPr>
        <w:t>BALVU NOVADA PAŠVALDĪBA</w:t>
      </w:r>
    </w:p>
    <w:p w14:paraId="334028C4" w14:textId="77777777" w:rsidR="00A00324" w:rsidRPr="008F224D" w:rsidRDefault="00A00324" w:rsidP="00A00324">
      <w:pPr>
        <w:pBdr>
          <w:bottom w:val="single" w:sz="12" w:space="1" w:color="auto"/>
        </w:pBdr>
        <w:spacing w:after="0" w:line="240" w:lineRule="auto"/>
        <w:jc w:val="center"/>
        <w:rPr>
          <w:rFonts w:ascii="Times New Roman" w:eastAsia="Times New Roman" w:hAnsi="Times New Roman"/>
          <w:b/>
          <w:sz w:val="28"/>
          <w:szCs w:val="28"/>
          <w:lang w:eastAsia="lv-LV"/>
        </w:rPr>
      </w:pPr>
      <w:r w:rsidRPr="008F224D">
        <w:rPr>
          <w:rFonts w:ascii="Times New Roman" w:eastAsia="Times New Roman" w:hAnsi="Times New Roman"/>
          <w:b/>
          <w:sz w:val="28"/>
          <w:szCs w:val="28"/>
          <w:lang w:eastAsia="lv-LV"/>
        </w:rPr>
        <w:t>BALVU NOVADA DOME</w:t>
      </w:r>
    </w:p>
    <w:p w14:paraId="3F68AC5D" w14:textId="77777777" w:rsidR="00A00324" w:rsidRPr="008F224D" w:rsidRDefault="00A00324" w:rsidP="00A00324">
      <w:pPr>
        <w:spacing w:after="0" w:line="240" w:lineRule="auto"/>
        <w:jc w:val="center"/>
        <w:rPr>
          <w:rFonts w:ascii="Times New Roman" w:eastAsia="Times New Roman" w:hAnsi="Times New Roman"/>
          <w:sz w:val="20"/>
          <w:szCs w:val="20"/>
          <w:lang w:eastAsia="lv-LV"/>
        </w:rPr>
      </w:pPr>
      <w:r w:rsidRPr="008F224D">
        <w:rPr>
          <w:rFonts w:ascii="Times New Roman" w:eastAsia="Times New Roman" w:hAnsi="Times New Roman"/>
          <w:sz w:val="20"/>
          <w:szCs w:val="20"/>
          <w:lang w:eastAsia="lv-LV"/>
        </w:rPr>
        <w:t xml:space="preserve">Reģ.Nr.90009115622, Bērzpils iela 1A, Balvi, Balvu novads, LV-4501, tālrunis +371 64522453 </w:t>
      </w:r>
    </w:p>
    <w:p w14:paraId="2DA9385D" w14:textId="77777777" w:rsidR="00A00324" w:rsidRPr="008F224D" w:rsidRDefault="00A00324" w:rsidP="00A00324">
      <w:pPr>
        <w:spacing w:after="0" w:line="240" w:lineRule="auto"/>
        <w:jc w:val="center"/>
        <w:rPr>
          <w:rFonts w:ascii="Times New Roman" w:eastAsia="Times New Roman" w:hAnsi="Times New Roman"/>
          <w:sz w:val="20"/>
          <w:szCs w:val="20"/>
          <w:lang w:eastAsia="lv-LV"/>
        </w:rPr>
      </w:pPr>
      <w:r w:rsidRPr="008F224D">
        <w:rPr>
          <w:rFonts w:ascii="Times New Roman" w:eastAsia="Times New Roman" w:hAnsi="Times New Roman"/>
          <w:sz w:val="20"/>
          <w:szCs w:val="20"/>
          <w:lang w:eastAsia="lv-LV"/>
        </w:rPr>
        <w:t xml:space="preserve">fakss+371 64522453, e-pasts: </w:t>
      </w:r>
      <w:hyperlink r:id="rId7" w:history="1">
        <w:r w:rsidRPr="008F224D">
          <w:rPr>
            <w:rStyle w:val="Hipersaite"/>
            <w:rFonts w:ascii="Times New Roman" w:eastAsia="Times New Roman" w:hAnsi="Times New Roman"/>
            <w:color w:val="auto"/>
            <w:sz w:val="20"/>
            <w:szCs w:val="20"/>
            <w:lang w:eastAsia="lv-LV"/>
          </w:rPr>
          <w:t>dome@balvi.lv</w:t>
        </w:r>
      </w:hyperlink>
    </w:p>
    <w:p w14:paraId="4FE413B0" w14:textId="77777777" w:rsidR="00A00324" w:rsidRPr="008F224D" w:rsidRDefault="00A00324" w:rsidP="00A00324">
      <w:pPr>
        <w:spacing w:after="0" w:line="240" w:lineRule="auto"/>
        <w:jc w:val="center"/>
        <w:rPr>
          <w:rFonts w:ascii="Times New Roman" w:eastAsia="Times New Roman" w:hAnsi="Times New Roman"/>
          <w:sz w:val="20"/>
          <w:szCs w:val="20"/>
          <w:lang w:eastAsia="lv-LV"/>
        </w:rPr>
      </w:pPr>
    </w:p>
    <w:p w14:paraId="7BD420D9" w14:textId="77777777" w:rsidR="00A00324" w:rsidRPr="008F224D" w:rsidRDefault="00A00324" w:rsidP="00A00324">
      <w:pPr>
        <w:spacing w:after="0" w:line="240" w:lineRule="auto"/>
        <w:jc w:val="center"/>
        <w:rPr>
          <w:rFonts w:ascii="Times New Roman" w:eastAsia="Times New Roman" w:hAnsi="Times New Roman"/>
          <w:sz w:val="20"/>
          <w:szCs w:val="20"/>
          <w:lang w:eastAsia="lv-LV"/>
        </w:rPr>
      </w:pPr>
      <w:r w:rsidRPr="008F224D">
        <w:rPr>
          <w:rFonts w:ascii="Times New Roman" w:hAnsi="Times New Roman"/>
          <w:sz w:val="24"/>
        </w:rPr>
        <w:t>Balvos</w:t>
      </w:r>
    </w:p>
    <w:p w14:paraId="13FD23D7" w14:textId="77777777" w:rsidR="003D6D9F" w:rsidRPr="008F224D" w:rsidRDefault="003D6D9F" w:rsidP="00122187">
      <w:pPr>
        <w:keepNext/>
        <w:spacing w:after="0" w:line="240" w:lineRule="auto"/>
        <w:jc w:val="right"/>
        <w:outlineLvl w:val="1"/>
        <w:rPr>
          <w:rFonts w:ascii="Times New Roman" w:eastAsia="Times New Roman" w:hAnsi="Times New Roman"/>
          <w:b/>
          <w:sz w:val="24"/>
          <w:szCs w:val="24"/>
        </w:rPr>
      </w:pPr>
      <w:r w:rsidRPr="008F224D">
        <w:rPr>
          <w:rFonts w:ascii="Times New Roman" w:eastAsia="Times New Roman" w:hAnsi="Times New Roman"/>
          <w:b/>
          <w:sz w:val="24"/>
          <w:szCs w:val="24"/>
        </w:rPr>
        <w:t>PIELIKUMS</w:t>
      </w:r>
    </w:p>
    <w:p w14:paraId="71549E15" w14:textId="77777777" w:rsidR="003D6D9F" w:rsidRPr="008F224D" w:rsidRDefault="003D6D9F" w:rsidP="003D6D9F">
      <w:pPr>
        <w:keepNext/>
        <w:spacing w:after="0" w:line="240" w:lineRule="auto"/>
        <w:jc w:val="right"/>
        <w:outlineLvl w:val="1"/>
        <w:rPr>
          <w:rFonts w:ascii="Times New Roman" w:eastAsia="Times New Roman" w:hAnsi="Times New Roman"/>
          <w:sz w:val="24"/>
          <w:szCs w:val="24"/>
        </w:rPr>
      </w:pPr>
      <w:r w:rsidRPr="008F224D">
        <w:rPr>
          <w:rFonts w:ascii="Times New Roman" w:eastAsia="Times New Roman" w:hAnsi="Times New Roman"/>
          <w:sz w:val="24"/>
          <w:szCs w:val="24"/>
        </w:rPr>
        <w:t xml:space="preserve">Balvu novada </w:t>
      </w:r>
      <w:r w:rsidR="00A63214">
        <w:rPr>
          <w:rFonts w:ascii="Times New Roman" w:eastAsia="Times New Roman" w:hAnsi="Times New Roman"/>
          <w:sz w:val="24"/>
          <w:szCs w:val="24"/>
        </w:rPr>
        <w:t>d</w:t>
      </w:r>
      <w:r w:rsidRPr="008F224D">
        <w:rPr>
          <w:rFonts w:ascii="Times New Roman" w:eastAsia="Times New Roman" w:hAnsi="Times New Roman"/>
          <w:sz w:val="24"/>
          <w:szCs w:val="24"/>
        </w:rPr>
        <w:t xml:space="preserve">omes </w:t>
      </w:r>
    </w:p>
    <w:p w14:paraId="5641878F" w14:textId="77777777" w:rsidR="003D6D9F" w:rsidRPr="008F224D" w:rsidRDefault="00F764FF" w:rsidP="003D6D9F">
      <w:pPr>
        <w:keepNext/>
        <w:spacing w:after="0" w:line="240" w:lineRule="auto"/>
        <w:jc w:val="right"/>
        <w:outlineLvl w:val="1"/>
        <w:rPr>
          <w:rFonts w:ascii="Times New Roman" w:eastAsia="Times New Roman" w:hAnsi="Times New Roman"/>
          <w:sz w:val="24"/>
          <w:szCs w:val="24"/>
        </w:rPr>
      </w:pPr>
      <w:r w:rsidRPr="008F224D">
        <w:rPr>
          <w:rFonts w:ascii="Times New Roman" w:eastAsia="Times New Roman" w:hAnsi="Times New Roman"/>
          <w:sz w:val="24"/>
          <w:szCs w:val="24"/>
        </w:rPr>
        <w:t>202</w:t>
      </w:r>
      <w:r w:rsidR="0085751C">
        <w:rPr>
          <w:rFonts w:ascii="Times New Roman" w:eastAsia="Times New Roman" w:hAnsi="Times New Roman"/>
          <w:sz w:val="24"/>
          <w:szCs w:val="24"/>
        </w:rPr>
        <w:t>4</w:t>
      </w:r>
      <w:r w:rsidRPr="008F224D">
        <w:rPr>
          <w:rFonts w:ascii="Times New Roman" w:eastAsia="Times New Roman" w:hAnsi="Times New Roman"/>
          <w:sz w:val="24"/>
          <w:szCs w:val="24"/>
        </w:rPr>
        <w:t xml:space="preserve">.gada </w:t>
      </w:r>
      <w:r w:rsidR="003049E6">
        <w:rPr>
          <w:rFonts w:ascii="Times New Roman" w:eastAsia="Times New Roman" w:hAnsi="Times New Roman"/>
          <w:sz w:val="24"/>
          <w:szCs w:val="24"/>
        </w:rPr>
        <w:t>22</w:t>
      </w:r>
      <w:r w:rsidR="00496315">
        <w:rPr>
          <w:rFonts w:ascii="Times New Roman" w:eastAsia="Times New Roman" w:hAnsi="Times New Roman"/>
          <w:sz w:val="24"/>
          <w:szCs w:val="24"/>
        </w:rPr>
        <w:t>.</w:t>
      </w:r>
      <w:r w:rsidR="0085751C">
        <w:rPr>
          <w:rFonts w:ascii="Times New Roman" w:eastAsia="Times New Roman" w:hAnsi="Times New Roman"/>
          <w:sz w:val="24"/>
          <w:szCs w:val="24"/>
        </w:rPr>
        <w:t>februāra</w:t>
      </w:r>
    </w:p>
    <w:p w14:paraId="2AFA6393" w14:textId="77777777" w:rsidR="003D6D9F" w:rsidRPr="008F224D" w:rsidRDefault="003D6D9F" w:rsidP="003D6D9F">
      <w:pPr>
        <w:keepNext/>
        <w:spacing w:after="0" w:line="240" w:lineRule="auto"/>
        <w:jc w:val="right"/>
        <w:outlineLvl w:val="1"/>
        <w:rPr>
          <w:rFonts w:ascii="Times New Roman" w:hAnsi="Times New Roman"/>
          <w:sz w:val="24"/>
          <w:szCs w:val="24"/>
        </w:rPr>
      </w:pPr>
      <w:r w:rsidRPr="008F224D">
        <w:rPr>
          <w:rFonts w:ascii="Times New Roman" w:hAnsi="Times New Roman"/>
          <w:sz w:val="24"/>
          <w:szCs w:val="24"/>
        </w:rPr>
        <w:t>lēmumam (sēdes prot. Nr.___,___.§)</w:t>
      </w:r>
    </w:p>
    <w:p w14:paraId="62CAC415" w14:textId="77777777" w:rsidR="005862AD" w:rsidRPr="008F224D" w:rsidRDefault="005862AD" w:rsidP="009C73BA">
      <w:pPr>
        <w:spacing w:after="0" w:line="240" w:lineRule="auto"/>
        <w:jc w:val="center"/>
        <w:rPr>
          <w:rFonts w:ascii="Times New Roman Bold" w:hAnsi="Times New Roman Bold"/>
          <w:b/>
          <w:caps/>
          <w:sz w:val="28"/>
          <w:szCs w:val="28"/>
        </w:rPr>
      </w:pPr>
    </w:p>
    <w:p w14:paraId="17D156FD" w14:textId="77777777" w:rsidR="00C07EA8" w:rsidRPr="008F224D" w:rsidRDefault="00390ED4" w:rsidP="00C07EA8">
      <w:pPr>
        <w:spacing w:after="0" w:line="240" w:lineRule="auto"/>
        <w:jc w:val="center"/>
        <w:rPr>
          <w:rFonts w:ascii="Times New Roman Bold" w:hAnsi="Times New Roman Bold"/>
          <w:b/>
          <w:caps/>
          <w:sz w:val="28"/>
          <w:szCs w:val="28"/>
        </w:rPr>
      </w:pPr>
      <w:r w:rsidRPr="0085751C">
        <w:rPr>
          <w:rFonts w:ascii="Times New Roman" w:hAnsi="Times New Roman"/>
          <w:b/>
          <w:noProof/>
          <w:sz w:val="24"/>
          <w:szCs w:val="24"/>
        </w:rPr>
        <w:t xml:space="preserve"> </w:t>
      </w:r>
      <w:r w:rsidR="0097026B" w:rsidRPr="0085751C">
        <w:rPr>
          <w:rFonts w:ascii="Times New Roman" w:hAnsi="Times New Roman"/>
          <w:b/>
          <w:noProof/>
          <w:sz w:val="24"/>
          <w:szCs w:val="24"/>
        </w:rPr>
        <w:t xml:space="preserve">Balvu novada domes </w:t>
      </w:r>
      <w:r w:rsidR="0085751C" w:rsidRPr="0085751C">
        <w:rPr>
          <w:rFonts w:ascii="Times New Roman" w:hAnsi="Times New Roman"/>
          <w:b/>
          <w:sz w:val="24"/>
          <w:szCs w:val="24"/>
        </w:rPr>
        <w:t>saistošo noteikumu Nr.____/2024 “</w:t>
      </w:r>
      <w:r w:rsidR="0085751C" w:rsidRPr="0029568B">
        <w:rPr>
          <w:rFonts w:ascii="Times New Roman" w:hAnsi="Times New Roman"/>
          <w:b/>
          <w:sz w:val="24"/>
          <w:szCs w:val="24"/>
        </w:rPr>
        <w:t>Grozījum</w:t>
      </w:r>
      <w:r w:rsidR="00D142ED" w:rsidRPr="0029568B">
        <w:rPr>
          <w:rFonts w:ascii="Times New Roman" w:hAnsi="Times New Roman"/>
          <w:b/>
          <w:sz w:val="24"/>
          <w:szCs w:val="24"/>
        </w:rPr>
        <w:t>s</w:t>
      </w:r>
      <w:r w:rsidR="0085751C" w:rsidRPr="00D142ED">
        <w:rPr>
          <w:rFonts w:ascii="Times New Roman" w:hAnsi="Times New Roman"/>
          <w:b/>
          <w:color w:val="FF0000"/>
          <w:sz w:val="24"/>
          <w:szCs w:val="24"/>
        </w:rPr>
        <w:t xml:space="preserve"> </w:t>
      </w:r>
      <w:r w:rsidR="0085751C" w:rsidRPr="0085751C">
        <w:rPr>
          <w:rFonts w:ascii="Times New Roman" w:hAnsi="Times New Roman"/>
          <w:b/>
          <w:sz w:val="24"/>
          <w:szCs w:val="24"/>
        </w:rPr>
        <w:t>Balvu novada domes 2023.gada 27.jūlija saistošajos noteikumos Nr. 9/2023 “Par rūpnieciskās zvejas tiesību iznomāšanas kārtību Balvu novadā””</w:t>
      </w:r>
      <w:r w:rsidR="0085751C">
        <w:rPr>
          <w:rFonts w:ascii="Times New Roman" w:hAnsi="Times New Roman"/>
          <w:sz w:val="24"/>
          <w:szCs w:val="24"/>
        </w:rPr>
        <w:t xml:space="preserve"> </w:t>
      </w:r>
      <w:r w:rsidR="00C07EA8">
        <w:rPr>
          <w:rFonts w:ascii="Times New Roman" w:hAnsi="Times New Roman"/>
          <w:b/>
          <w:bCs/>
          <w:noProof/>
          <w:sz w:val="24"/>
          <w:szCs w:val="24"/>
          <w:lang w:eastAsia="lv-LV"/>
        </w:rPr>
        <w:t>paskaidrojuma raksts</w:t>
      </w:r>
    </w:p>
    <w:p w14:paraId="5502D6F7" w14:textId="77777777" w:rsidR="005862AD" w:rsidRPr="00496315" w:rsidRDefault="005862AD" w:rsidP="00496315">
      <w:pPr>
        <w:spacing w:after="0" w:line="240" w:lineRule="auto"/>
        <w:jc w:val="center"/>
        <w:rPr>
          <w:rFonts w:ascii="Times New Roman" w:hAnsi="Times New Roman"/>
          <w:b/>
          <w:sz w:val="24"/>
          <w:szCs w:val="24"/>
        </w:rPr>
      </w:pPr>
    </w:p>
    <w:p w14:paraId="68FD9E44" w14:textId="77777777" w:rsidR="00A273A5" w:rsidRPr="00AE790E" w:rsidRDefault="00A273A5" w:rsidP="00A63214">
      <w:pPr>
        <w:spacing w:after="0" w:line="240" w:lineRule="auto"/>
        <w:rPr>
          <w:rFonts w:ascii="Times New Roman" w:hAnsi="Times New Roman"/>
          <w:b/>
          <w:bCs/>
          <w:noProof/>
          <w:sz w:val="24"/>
          <w:szCs w:val="24"/>
        </w:rPr>
      </w:pPr>
    </w:p>
    <w:tbl>
      <w:tblPr>
        <w:tblpPr w:leftFromText="180" w:rightFromText="180" w:vertAnchor="text" w:horzAnchor="margin" w:tblpY="13"/>
        <w:tblOverlap w:val="never"/>
        <w:tblW w:w="9649" w:type="dxa"/>
        <w:tblLayout w:type="fixed"/>
        <w:tblCellMar>
          <w:left w:w="10" w:type="dxa"/>
          <w:right w:w="10" w:type="dxa"/>
        </w:tblCellMar>
        <w:tblLook w:val="0000" w:firstRow="0" w:lastRow="0" w:firstColumn="0" w:lastColumn="0" w:noHBand="0" w:noVBand="0"/>
      </w:tblPr>
      <w:tblGrid>
        <w:gridCol w:w="2562"/>
        <w:gridCol w:w="7087"/>
      </w:tblGrid>
      <w:tr w:rsidR="00A63214" w:rsidRPr="00AF335A" w14:paraId="3AD6582D" w14:textId="77777777" w:rsidTr="001267A5">
        <w:trPr>
          <w:trHeight w:hRule="exact" w:val="578"/>
        </w:trPr>
        <w:tc>
          <w:tcPr>
            <w:tcW w:w="2562" w:type="dxa"/>
            <w:tcBorders>
              <w:top w:val="single" w:sz="4" w:space="0" w:color="auto"/>
              <w:left w:val="single" w:sz="4" w:space="0" w:color="auto"/>
            </w:tcBorders>
            <w:shd w:val="clear" w:color="auto" w:fill="FFFFFF"/>
          </w:tcPr>
          <w:p w14:paraId="64AD7D0E" w14:textId="77777777" w:rsidR="00A63214" w:rsidRPr="00AF335A" w:rsidRDefault="00A63214">
            <w:pPr>
              <w:widowControl w:val="0"/>
              <w:spacing w:after="0" w:line="240" w:lineRule="auto"/>
              <w:ind w:left="140"/>
              <w:rPr>
                <w:rFonts w:ascii="Times New Roman" w:eastAsia="Times New Roman" w:hAnsi="Times New Roman"/>
                <w:sz w:val="24"/>
                <w:szCs w:val="24"/>
              </w:rPr>
            </w:pPr>
            <w:r w:rsidRPr="00AF335A">
              <w:rPr>
                <w:rFonts w:ascii="Times New Roman" w:eastAsia="Times New Roman" w:hAnsi="Times New Roman"/>
                <w:b/>
                <w:bCs/>
                <w:sz w:val="24"/>
                <w:shd w:val="clear" w:color="auto" w:fill="FFFFFF"/>
              </w:rPr>
              <w:t>Paskaidrojuma raksta sadaļas</w:t>
            </w:r>
          </w:p>
        </w:tc>
        <w:tc>
          <w:tcPr>
            <w:tcW w:w="7087" w:type="dxa"/>
            <w:tcBorders>
              <w:top w:val="single" w:sz="4" w:space="0" w:color="auto"/>
              <w:left w:val="single" w:sz="4" w:space="0" w:color="auto"/>
              <w:right w:val="single" w:sz="4" w:space="0" w:color="auto"/>
            </w:tcBorders>
            <w:shd w:val="clear" w:color="auto" w:fill="FFFFFF"/>
          </w:tcPr>
          <w:p w14:paraId="6EA36091" w14:textId="77777777" w:rsidR="00A63214" w:rsidRPr="00AF335A" w:rsidRDefault="00A63214">
            <w:pPr>
              <w:widowControl w:val="0"/>
              <w:spacing w:after="0" w:line="240" w:lineRule="auto"/>
              <w:jc w:val="center"/>
              <w:rPr>
                <w:rFonts w:ascii="Times New Roman" w:eastAsia="Times New Roman" w:hAnsi="Times New Roman"/>
                <w:b/>
                <w:bCs/>
                <w:sz w:val="24"/>
                <w:shd w:val="clear" w:color="auto" w:fill="FFFFFF"/>
              </w:rPr>
            </w:pPr>
          </w:p>
          <w:p w14:paraId="0CBC9CC1" w14:textId="77777777" w:rsidR="00A63214" w:rsidRPr="00AF335A" w:rsidRDefault="00A63214">
            <w:pPr>
              <w:widowControl w:val="0"/>
              <w:spacing w:after="0" w:line="240" w:lineRule="auto"/>
              <w:jc w:val="center"/>
              <w:rPr>
                <w:rFonts w:ascii="Times New Roman" w:eastAsia="Times New Roman" w:hAnsi="Times New Roman"/>
                <w:sz w:val="24"/>
                <w:szCs w:val="24"/>
              </w:rPr>
            </w:pPr>
            <w:r w:rsidRPr="00AF335A">
              <w:rPr>
                <w:rFonts w:ascii="Times New Roman" w:eastAsia="Times New Roman" w:hAnsi="Times New Roman"/>
                <w:b/>
                <w:bCs/>
                <w:sz w:val="24"/>
                <w:shd w:val="clear" w:color="auto" w:fill="FFFFFF"/>
              </w:rPr>
              <w:t xml:space="preserve">Norādāmā </w:t>
            </w:r>
            <w:r w:rsidR="00496315">
              <w:rPr>
                <w:rFonts w:ascii="Times New Roman" w:eastAsia="Times New Roman" w:hAnsi="Times New Roman"/>
                <w:b/>
                <w:bCs/>
                <w:sz w:val="24"/>
                <w:shd w:val="clear" w:color="auto" w:fill="FFFFFF"/>
              </w:rPr>
              <w:t>i</w:t>
            </w:r>
            <w:r w:rsidRPr="00AF335A">
              <w:rPr>
                <w:rFonts w:ascii="Times New Roman" w:eastAsia="Times New Roman" w:hAnsi="Times New Roman"/>
                <w:b/>
                <w:bCs/>
                <w:sz w:val="24"/>
                <w:shd w:val="clear" w:color="auto" w:fill="FFFFFF"/>
              </w:rPr>
              <w:t>nformācija</w:t>
            </w:r>
          </w:p>
        </w:tc>
      </w:tr>
      <w:tr w:rsidR="00A63214" w:rsidRPr="00DB7AE4" w14:paraId="4F5F945E" w14:textId="77777777" w:rsidTr="007B067C">
        <w:trPr>
          <w:trHeight w:hRule="exact" w:val="6099"/>
        </w:trPr>
        <w:tc>
          <w:tcPr>
            <w:tcW w:w="2562" w:type="dxa"/>
            <w:tcBorders>
              <w:top w:val="outset" w:sz="6" w:space="0" w:color="414142"/>
              <w:left w:val="outset" w:sz="6" w:space="0" w:color="414142"/>
              <w:bottom w:val="outset" w:sz="6" w:space="0" w:color="414142"/>
              <w:right w:val="outset" w:sz="6" w:space="0" w:color="414142"/>
            </w:tcBorders>
          </w:tcPr>
          <w:p w14:paraId="4C019BCD" w14:textId="77777777" w:rsidR="00A63214" w:rsidRPr="00AF335A" w:rsidRDefault="00C07EA8" w:rsidP="00C669E7">
            <w:pPr>
              <w:numPr>
                <w:ilvl w:val="0"/>
                <w:numId w:val="39"/>
              </w:numPr>
              <w:spacing w:after="0" w:line="240" w:lineRule="auto"/>
              <w:ind w:left="426" w:hanging="284"/>
              <w:rPr>
                <w:rFonts w:ascii="Times New Roman" w:hAnsi="Times New Roman"/>
                <w:sz w:val="24"/>
                <w:szCs w:val="24"/>
              </w:rPr>
            </w:pPr>
            <w:r>
              <w:rPr>
                <w:rFonts w:ascii="Times New Roman" w:hAnsi="Times New Roman"/>
                <w:sz w:val="24"/>
                <w:szCs w:val="24"/>
              </w:rPr>
              <w:t>Mērķis un nepieciešamības pamatojums</w:t>
            </w:r>
          </w:p>
          <w:p w14:paraId="74C2DF10" w14:textId="77777777" w:rsidR="00A63214" w:rsidRPr="00AF335A" w:rsidRDefault="00A63214">
            <w:pPr>
              <w:spacing w:after="0" w:line="240" w:lineRule="auto"/>
              <w:rPr>
                <w:rFonts w:ascii="Times New Roman" w:eastAsia="Times New Roman" w:hAnsi="Times New Roman"/>
                <w:sz w:val="24"/>
                <w:szCs w:val="24"/>
              </w:rPr>
            </w:pPr>
          </w:p>
        </w:tc>
        <w:tc>
          <w:tcPr>
            <w:tcW w:w="7087" w:type="dxa"/>
            <w:tcBorders>
              <w:top w:val="outset" w:sz="6" w:space="0" w:color="414142"/>
              <w:left w:val="outset" w:sz="6" w:space="0" w:color="414142"/>
              <w:bottom w:val="outset" w:sz="6" w:space="0" w:color="414142"/>
              <w:right w:val="outset" w:sz="6" w:space="0" w:color="414142"/>
            </w:tcBorders>
          </w:tcPr>
          <w:p w14:paraId="72F44F9D" w14:textId="77777777" w:rsidR="007B067C" w:rsidRPr="007329D1" w:rsidRDefault="007B067C" w:rsidP="004E1561">
            <w:pPr>
              <w:widowControl w:val="0"/>
              <w:spacing w:after="0" w:line="240" w:lineRule="auto"/>
              <w:jc w:val="both"/>
              <w:rPr>
                <w:rFonts w:ascii="Times New Roman" w:hAnsi="Times New Roman"/>
                <w:bCs/>
                <w:sz w:val="24"/>
                <w:szCs w:val="24"/>
              </w:rPr>
            </w:pPr>
            <w:r w:rsidRPr="007329D1">
              <w:rPr>
                <w:rFonts w:ascii="Times New Roman" w:hAnsi="Times New Roman"/>
                <w:bCs/>
                <w:noProof/>
                <w:sz w:val="24"/>
                <w:szCs w:val="24"/>
              </w:rPr>
              <w:t xml:space="preserve"> </w:t>
            </w:r>
            <w:r w:rsidRPr="007329D1">
              <w:rPr>
                <w:rFonts w:ascii="Times New Roman" w:hAnsi="Times New Roman"/>
                <w:b/>
                <w:sz w:val="24"/>
                <w:szCs w:val="24"/>
              </w:rPr>
              <w:t xml:space="preserve"> </w:t>
            </w:r>
            <w:r w:rsidRPr="007329D1">
              <w:rPr>
                <w:rFonts w:ascii="Times New Roman" w:hAnsi="Times New Roman"/>
                <w:bCs/>
                <w:sz w:val="24"/>
                <w:szCs w:val="24"/>
              </w:rPr>
              <w:t xml:space="preserve">Balvu novada dome 2023.gada 27.jūlijā pieņēma saistošos noteikumus Nr. 9/2023 “Par rūpnieciskās zvejas tiesību iznomāšanas kārtību Balvu novadā””. </w:t>
            </w:r>
          </w:p>
          <w:p w14:paraId="219F1BF8" w14:textId="77777777" w:rsidR="007B067C" w:rsidRPr="007329D1" w:rsidRDefault="007B067C" w:rsidP="007B067C">
            <w:pPr>
              <w:widowControl w:val="0"/>
              <w:spacing w:after="0" w:line="240" w:lineRule="auto"/>
              <w:jc w:val="both"/>
              <w:rPr>
                <w:rFonts w:ascii="Times New Roman" w:eastAsia="Courier New" w:hAnsi="Times New Roman"/>
                <w:sz w:val="24"/>
                <w:szCs w:val="24"/>
              </w:rPr>
            </w:pPr>
            <w:r w:rsidRPr="007329D1">
              <w:rPr>
                <w:rFonts w:ascii="Times New Roman" w:hAnsi="Times New Roman"/>
                <w:bCs/>
                <w:sz w:val="24"/>
                <w:szCs w:val="24"/>
              </w:rPr>
              <w:t>Saistošie noteikumi tika izdoti pamatojoties uz</w:t>
            </w:r>
            <w:r w:rsidRPr="007329D1">
              <w:rPr>
                <w:rFonts w:ascii="Times New Roman" w:eastAsia="Courier New" w:hAnsi="Times New Roman"/>
                <w:sz w:val="24"/>
                <w:szCs w:val="24"/>
              </w:rPr>
              <w:t xml:space="preserve"> Latvijas Republikas zvejniecības normatīvajiem aktiem, un saskaņā ar 2009.gada 11.augusta Ministru kabineta noteikumiem Nr. 918 “Noteikumi par ūdenstilpju un rūpnieciskās zvejas tiesību nomu un zvejas tiesību izmantošanas kārtību” un 2014.gada 23.decembra Ministru kabineta noteikumiem Nr.796 “Noteikumi par rūpnieciskās zvejas limitiem un to izmantošanu kārtību iekšējos ūdeņos” .</w:t>
            </w:r>
          </w:p>
          <w:p w14:paraId="7000BC27" w14:textId="77777777" w:rsidR="007B067C" w:rsidRPr="007329D1" w:rsidRDefault="007B067C" w:rsidP="007B067C">
            <w:pPr>
              <w:widowControl w:val="0"/>
              <w:spacing w:after="0" w:line="240" w:lineRule="auto"/>
              <w:jc w:val="both"/>
              <w:rPr>
                <w:rFonts w:ascii="Times New Roman" w:eastAsia="Times New Roman" w:hAnsi="Times New Roman"/>
                <w:sz w:val="24"/>
                <w:szCs w:val="24"/>
              </w:rPr>
            </w:pPr>
            <w:r w:rsidRPr="007329D1">
              <w:rPr>
                <w:rFonts w:ascii="Times New Roman" w:eastAsia="Courier New" w:hAnsi="Times New Roman"/>
                <w:sz w:val="24"/>
                <w:szCs w:val="24"/>
              </w:rPr>
              <w:t>Saistošajos noteikumos tika iestrādāts punkts, ka nepieciešamas ar domes lēmumu izveidot vēl vienu komisiju, kas pieņemtu</w:t>
            </w:r>
            <w:r w:rsidRPr="007329D1">
              <w:rPr>
                <w:rFonts w:ascii="Times New Roman" w:eastAsia="Times New Roman" w:hAnsi="Times New Roman"/>
                <w:sz w:val="24"/>
                <w:szCs w:val="24"/>
              </w:rPr>
              <w:t xml:space="preserve"> lēmumus par rūpnieciskās zvejas tiesību iznomāšanu un zvejas atļauju (licenču) izsniegšanu iekšējos ūdeņos Balvu novada administratīvajā teritorijā. Ņemot vērā situāciju, lai ekonomētu pašvaldības budžeta līdzekļus </w:t>
            </w:r>
            <w:r w:rsidRPr="007329D1">
              <w:rPr>
                <w:rFonts w:ascii="Times New Roman" w:hAnsi="Times New Roman"/>
                <w:bCs/>
                <w:noProof/>
                <w:sz w:val="24"/>
                <w:szCs w:val="24"/>
              </w:rPr>
              <w:t xml:space="preserve"> zvejas nomas tiesību izmantošana</w:t>
            </w:r>
            <w:r w:rsidR="007329D1" w:rsidRPr="007329D1">
              <w:rPr>
                <w:rFonts w:ascii="Times New Roman" w:hAnsi="Times New Roman"/>
                <w:bCs/>
                <w:noProof/>
                <w:sz w:val="24"/>
                <w:szCs w:val="24"/>
              </w:rPr>
              <w:t>s</w:t>
            </w:r>
            <w:r w:rsidRPr="007329D1">
              <w:rPr>
                <w:rFonts w:ascii="Times New Roman" w:hAnsi="Times New Roman"/>
                <w:bCs/>
                <w:noProof/>
                <w:sz w:val="24"/>
                <w:szCs w:val="24"/>
              </w:rPr>
              <w:t>, izsoles organizēšan</w:t>
            </w:r>
            <w:r w:rsidR="007329D1" w:rsidRPr="007329D1">
              <w:rPr>
                <w:rFonts w:ascii="Times New Roman" w:hAnsi="Times New Roman"/>
                <w:bCs/>
                <w:noProof/>
                <w:sz w:val="24"/>
                <w:szCs w:val="24"/>
              </w:rPr>
              <w:t>u</w:t>
            </w:r>
            <w:r w:rsidRPr="007329D1">
              <w:rPr>
                <w:rFonts w:ascii="Times New Roman" w:hAnsi="Times New Roman"/>
                <w:bCs/>
                <w:noProof/>
                <w:sz w:val="24"/>
                <w:szCs w:val="24"/>
              </w:rPr>
              <w:t xml:space="preserve"> un lēmumu pieņemšan</w:t>
            </w:r>
            <w:r w:rsidR="007329D1" w:rsidRPr="007329D1">
              <w:rPr>
                <w:rFonts w:ascii="Times New Roman" w:hAnsi="Times New Roman"/>
                <w:bCs/>
                <w:noProof/>
                <w:sz w:val="24"/>
                <w:szCs w:val="24"/>
              </w:rPr>
              <w:t xml:space="preserve">u deleģēt </w:t>
            </w:r>
            <w:r w:rsidR="007329D1" w:rsidRPr="007329D1">
              <w:rPr>
                <w:rFonts w:ascii="Times New Roman" w:eastAsia="Times New Roman" w:hAnsi="Times New Roman"/>
                <w:sz w:val="24"/>
                <w:szCs w:val="24"/>
              </w:rPr>
              <w:t xml:space="preserve"> Mantas novērtēšanas un izsoļu komisijai.</w:t>
            </w:r>
          </w:p>
          <w:p w14:paraId="673F13CF" w14:textId="77777777" w:rsidR="007B067C" w:rsidRPr="007329D1" w:rsidRDefault="007B067C" w:rsidP="007B067C">
            <w:pPr>
              <w:widowControl w:val="0"/>
              <w:spacing w:after="0" w:line="240" w:lineRule="auto"/>
              <w:jc w:val="both"/>
              <w:rPr>
                <w:rFonts w:ascii="Times New Roman" w:eastAsia="Courier New" w:hAnsi="Times New Roman"/>
                <w:sz w:val="24"/>
                <w:szCs w:val="24"/>
              </w:rPr>
            </w:pPr>
          </w:p>
          <w:p w14:paraId="79E7DEE9" w14:textId="77777777" w:rsidR="00C07EA8" w:rsidRPr="007329D1" w:rsidRDefault="00C07EA8" w:rsidP="007B067C">
            <w:pPr>
              <w:widowControl w:val="0"/>
              <w:spacing w:after="0" w:line="240" w:lineRule="auto"/>
              <w:jc w:val="both"/>
              <w:rPr>
                <w:rFonts w:ascii="Times New Roman" w:hAnsi="Times New Roman"/>
                <w:bCs/>
                <w:noProof/>
                <w:sz w:val="24"/>
                <w:szCs w:val="24"/>
              </w:rPr>
            </w:pPr>
          </w:p>
        </w:tc>
      </w:tr>
      <w:tr w:rsidR="00A63214" w:rsidRPr="00DB7AE4" w14:paraId="68314A95" w14:textId="77777777" w:rsidTr="001267A5">
        <w:trPr>
          <w:trHeight w:hRule="exact" w:val="1151"/>
        </w:trPr>
        <w:tc>
          <w:tcPr>
            <w:tcW w:w="2562" w:type="dxa"/>
            <w:tcBorders>
              <w:top w:val="outset" w:sz="6" w:space="0" w:color="414142"/>
              <w:left w:val="outset" w:sz="6" w:space="0" w:color="414142"/>
              <w:bottom w:val="outset" w:sz="6" w:space="0" w:color="414142"/>
              <w:right w:val="outset" w:sz="6" w:space="0" w:color="414142"/>
            </w:tcBorders>
          </w:tcPr>
          <w:p w14:paraId="20CBC094" w14:textId="77777777" w:rsidR="00A63214" w:rsidRDefault="00C669E7" w:rsidP="00C669E7">
            <w:pPr>
              <w:numPr>
                <w:ilvl w:val="0"/>
                <w:numId w:val="39"/>
              </w:numPr>
              <w:spacing w:after="0" w:line="240" w:lineRule="auto"/>
              <w:ind w:left="284" w:hanging="284"/>
              <w:rPr>
                <w:rFonts w:ascii="Times New Roman" w:hAnsi="Times New Roman"/>
                <w:sz w:val="24"/>
                <w:szCs w:val="24"/>
              </w:rPr>
            </w:pPr>
            <w:r>
              <w:rPr>
                <w:rFonts w:ascii="Times New Roman" w:hAnsi="Times New Roman"/>
                <w:sz w:val="24"/>
                <w:szCs w:val="24"/>
              </w:rPr>
              <w:t>Fiskālā ietekme uz pašvaldības budžetu</w:t>
            </w:r>
          </w:p>
          <w:p w14:paraId="43A7ACDB" w14:textId="77777777" w:rsidR="00C17D60" w:rsidRDefault="00C17D60">
            <w:pPr>
              <w:spacing w:after="0" w:line="240" w:lineRule="auto"/>
              <w:rPr>
                <w:rFonts w:ascii="Times New Roman" w:hAnsi="Times New Roman"/>
                <w:sz w:val="24"/>
                <w:szCs w:val="24"/>
              </w:rPr>
            </w:pPr>
          </w:p>
          <w:p w14:paraId="129F2527" w14:textId="77777777" w:rsidR="00C17D60" w:rsidRPr="00AF335A" w:rsidRDefault="00C17D60">
            <w:pPr>
              <w:spacing w:after="0" w:line="240" w:lineRule="auto"/>
              <w:rPr>
                <w:rFonts w:ascii="Times New Roman" w:hAnsi="Times New Roman"/>
                <w:sz w:val="24"/>
                <w:szCs w:val="24"/>
              </w:rPr>
            </w:pPr>
          </w:p>
          <w:p w14:paraId="7E61099A" w14:textId="77777777" w:rsidR="00A63214" w:rsidRPr="00AF335A" w:rsidRDefault="00A63214">
            <w:pPr>
              <w:widowControl w:val="0"/>
              <w:spacing w:after="0" w:line="240" w:lineRule="auto"/>
              <w:ind w:firstLine="300"/>
              <w:rPr>
                <w:rFonts w:ascii="Times New Roman" w:eastAsia="Courier New" w:hAnsi="Times New Roman"/>
                <w:sz w:val="24"/>
                <w:szCs w:val="24"/>
              </w:rPr>
            </w:pPr>
          </w:p>
        </w:tc>
        <w:tc>
          <w:tcPr>
            <w:tcW w:w="7087" w:type="dxa"/>
            <w:tcBorders>
              <w:top w:val="outset" w:sz="6" w:space="0" w:color="414142"/>
              <w:left w:val="outset" w:sz="6" w:space="0" w:color="414142"/>
              <w:bottom w:val="outset" w:sz="6" w:space="0" w:color="414142"/>
              <w:right w:val="outset" w:sz="6" w:space="0" w:color="414142"/>
            </w:tcBorders>
          </w:tcPr>
          <w:p w14:paraId="6BBA613D" w14:textId="77777777" w:rsidR="00A63214" w:rsidRPr="007329D1" w:rsidRDefault="001267A5" w:rsidP="00630283">
            <w:pPr>
              <w:widowControl w:val="0"/>
              <w:spacing w:after="0" w:line="240" w:lineRule="auto"/>
              <w:jc w:val="both"/>
              <w:rPr>
                <w:rFonts w:ascii="Times New Roman" w:eastAsia="Courier New" w:hAnsi="Times New Roman"/>
                <w:sz w:val="24"/>
                <w:szCs w:val="24"/>
              </w:rPr>
            </w:pPr>
            <w:r w:rsidRPr="007329D1">
              <w:rPr>
                <w:rFonts w:ascii="Times New Roman" w:hAnsi="Times New Roman"/>
                <w:bCs/>
                <w:sz w:val="24"/>
                <w:szCs w:val="24"/>
              </w:rPr>
              <w:t xml:space="preserve">Rūpnieciskās zvejas nomas tiesību izsoles organizēšanu uzdodot rīkot </w:t>
            </w:r>
            <w:r w:rsidRPr="007329D1">
              <w:rPr>
                <w:rFonts w:ascii="Times New Roman" w:eastAsia="Times New Roman" w:hAnsi="Times New Roman"/>
                <w:sz w:val="24"/>
                <w:szCs w:val="24"/>
              </w:rPr>
              <w:t xml:space="preserve"> Mantas novērtēšanas un izsoļu komisijai, </w:t>
            </w:r>
            <w:r w:rsidR="007329D1">
              <w:rPr>
                <w:rFonts w:ascii="Times New Roman" w:eastAsia="Times New Roman" w:hAnsi="Times New Roman"/>
                <w:sz w:val="24"/>
                <w:szCs w:val="24"/>
              </w:rPr>
              <w:t>tādējādi</w:t>
            </w:r>
            <w:r w:rsidRPr="007329D1">
              <w:rPr>
                <w:rFonts w:ascii="Times New Roman" w:eastAsia="Times New Roman" w:hAnsi="Times New Roman"/>
                <w:sz w:val="24"/>
                <w:szCs w:val="24"/>
              </w:rPr>
              <w:t xml:space="preserve"> </w:t>
            </w:r>
            <w:r w:rsidR="006F5AD8" w:rsidRPr="007329D1">
              <w:rPr>
                <w:rFonts w:ascii="Times New Roman" w:eastAsia="Times New Roman" w:hAnsi="Times New Roman"/>
                <w:sz w:val="24"/>
                <w:szCs w:val="24"/>
              </w:rPr>
              <w:t>ekonomē</w:t>
            </w:r>
            <w:r w:rsidR="007329D1">
              <w:rPr>
                <w:rFonts w:ascii="Times New Roman" w:eastAsia="Times New Roman" w:hAnsi="Times New Roman"/>
                <w:sz w:val="24"/>
                <w:szCs w:val="24"/>
              </w:rPr>
              <w:t>jot</w:t>
            </w:r>
            <w:r w:rsidR="006F5AD8" w:rsidRPr="007329D1">
              <w:rPr>
                <w:rFonts w:ascii="Times New Roman" w:eastAsia="Times New Roman" w:hAnsi="Times New Roman"/>
                <w:sz w:val="24"/>
                <w:szCs w:val="24"/>
              </w:rPr>
              <w:t xml:space="preserve"> pašvaldības budžeta līdzekļ</w:t>
            </w:r>
            <w:r w:rsidR="007329D1">
              <w:rPr>
                <w:rFonts w:ascii="Times New Roman" w:eastAsia="Times New Roman" w:hAnsi="Times New Roman"/>
                <w:sz w:val="24"/>
                <w:szCs w:val="24"/>
              </w:rPr>
              <w:t>us.</w:t>
            </w:r>
          </w:p>
        </w:tc>
      </w:tr>
      <w:tr w:rsidR="00A63214" w:rsidRPr="00AF335A" w14:paraId="1282F6AB" w14:textId="77777777" w:rsidTr="001267A5">
        <w:trPr>
          <w:trHeight w:hRule="exact" w:val="2700"/>
        </w:trPr>
        <w:tc>
          <w:tcPr>
            <w:tcW w:w="2562" w:type="dxa"/>
            <w:tcBorders>
              <w:top w:val="outset" w:sz="6" w:space="0" w:color="414142"/>
              <w:left w:val="outset" w:sz="6" w:space="0" w:color="414142"/>
              <w:bottom w:val="outset" w:sz="6" w:space="0" w:color="414142"/>
              <w:right w:val="outset" w:sz="6" w:space="0" w:color="414142"/>
            </w:tcBorders>
          </w:tcPr>
          <w:p w14:paraId="460725D9" w14:textId="77777777" w:rsidR="00A63214" w:rsidRPr="00AF335A" w:rsidRDefault="00C669E7" w:rsidP="00C669E7">
            <w:pPr>
              <w:numPr>
                <w:ilvl w:val="0"/>
                <w:numId w:val="39"/>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Sociālā ietekme, ietekme uz vidi, iedzīvotāju veselību uzņēmējdarbības vidi pašvaldības teritorijā, kā arī plānotā regulējuma ietekmi uz konkurenci</w:t>
            </w:r>
          </w:p>
        </w:tc>
        <w:tc>
          <w:tcPr>
            <w:tcW w:w="7087" w:type="dxa"/>
            <w:tcBorders>
              <w:top w:val="outset" w:sz="6" w:space="0" w:color="414142"/>
              <w:left w:val="outset" w:sz="6" w:space="0" w:color="414142"/>
              <w:bottom w:val="outset" w:sz="6" w:space="0" w:color="414142"/>
              <w:right w:val="outset" w:sz="6" w:space="0" w:color="414142"/>
            </w:tcBorders>
          </w:tcPr>
          <w:p w14:paraId="1B43C901" w14:textId="77777777" w:rsidR="00A63214" w:rsidRPr="00AF335A" w:rsidRDefault="00C669E7" w:rsidP="00630283">
            <w:pPr>
              <w:widowControl w:val="0"/>
              <w:spacing w:after="0" w:line="240" w:lineRule="auto"/>
              <w:jc w:val="both"/>
              <w:rPr>
                <w:rFonts w:ascii="Times New Roman" w:eastAsia="Courier New" w:hAnsi="Times New Roman"/>
                <w:sz w:val="24"/>
                <w:szCs w:val="24"/>
              </w:rPr>
            </w:pPr>
            <w:r>
              <w:rPr>
                <w:rFonts w:ascii="Times New Roman" w:eastAsia="Courier New" w:hAnsi="Times New Roman"/>
                <w:sz w:val="24"/>
                <w:szCs w:val="24"/>
              </w:rPr>
              <w:t>Tieša ietekme uz Balvu novada iedzīvotājiem, kas nodarbojas ar rūpniecisko (pašpatēriņa)  zveju, kā arī komersantiem, kuri nodarbojas ar rūpniecisko zveju.</w:t>
            </w:r>
          </w:p>
        </w:tc>
      </w:tr>
      <w:tr w:rsidR="00A63214" w:rsidRPr="00DB7AE4" w14:paraId="0F0044B8" w14:textId="77777777" w:rsidTr="001267A5">
        <w:trPr>
          <w:trHeight w:hRule="exact" w:val="1294"/>
        </w:trPr>
        <w:tc>
          <w:tcPr>
            <w:tcW w:w="2562" w:type="dxa"/>
            <w:tcBorders>
              <w:top w:val="outset" w:sz="6" w:space="0" w:color="414142"/>
              <w:left w:val="outset" w:sz="6" w:space="0" w:color="414142"/>
              <w:bottom w:val="single" w:sz="4" w:space="0" w:color="auto"/>
              <w:right w:val="outset" w:sz="6" w:space="0" w:color="414142"/>
            </w:tcBorders>
          </w:tcPr>
          <w:p w14:paraId="453DC6A7" w14:textId="77777777" w:rsidR="00A63214" w:rsidRPr="00AF335A" w:rsidRDefault="00C669E7" w:rsidP="001274EA">
            <w:pPr>
              <w:numPr>
                <w:ilvl w:val="0"/>
                <w:numId w:val="39"/>
              </w:numPr>
              <w:tabs>
                <w:tab w:val="left" w:pos="284"/>
              </w:tabs>
              <w:spacing w:after="0" w:line="240" w:lineRule="auto"/>
              <w:ind w:left="142" w:hanging="142"/>
              <w:rPr>
                <w:rFonts w:ascii="Times New Roman" w:hAnsi="Times New Roman"/>
                <w:sz w:val="24"/>
                <w:szCs w:val="24"/>
              </w:rPr>
            </w:pPr>
            <w:r>
              <w:rPr>
                <w:rFonts w:ascii="Times New Roman" w:hAnsi="Times New Roman"/>
                <w:sz w:val="24"/>
                <w:szCs w:val="24"/>
              </w:rPr>
              <w:t>Ietekme uz Administratīvajām procedūrām un to izmaksām</w:t>
            </w:r>
          </w:p>
          <w:p w14:paraId="6DFAC7E9" w14:textId="77777777" w:rsidR="00A63214" w:rsidRPr="00AF335A" w:rsidRDefault="00A63214">
            <w:pPr>
              <w:widowControl w:val="0"/>
              <w:spacing w:after="0" w:line="240" w:lineRule="auto"/>
              <w:rPr>
                <w:rFonts w:ascii="Times New Roman" w:eastAsia="Courier New" w:hAnsi="Times New Roman"/>
                <w:sz w:val="24"/>
                <w:szCs w:val="24"/>
              </w:rPr>
            </w:pPr>
          </w:p>
        </w:tc>
        <w:tc>
          <w:tcPr>
            <w:tcW w:w="7087" w:type="dxa"/>
            <w:tcBorders>
              <w:top w:val="outset" w:sz="6" w:space="0" w:color="414142"/>
              <w:left w:val="outset" w:sz="6" w:space="0" w:color="414142"/>
              <w:bottom w:val="single" w:sz="4" w:space="0" w:color="auto"/>
              <w:right w:val="outset" w:sz="6" w:space="0" w:color="414142"/>
            </w:tcBorders>
          </w:tcPr>
          <w:p w14:paraId="48D42E47" w14:textId="77777777" w:rsidR="00A63214" w:rsidRPr="00AF335A" w:rsidRDefault="001274EA">
            <w:pPr>
              <w:widowControl w:val="0"/>
              <w:spacing w:after="0" w:line="240" w:lineRule="auto"/>
              <w:rPr>
                <w:rFonts w:ascii="Times New Roman" w:eastAsia="Courier New" w:hAnsi="Times New Roman"/>
                <w:sz w:val="24"/>
                <w:szCs w:val="24"/>
              </w:rPr>
            </w:pPr>
            <w:r>
              <w:rPr>
                <w:rFonts w:ascii="Times New Roman" w:eastAsia="Courier New" w:hAnsi="Times New Roman"/>
                <w:sz w:val="24"/>
                <w:szCs w:val="24"/>
              </w:rPr>
              <w:t>Administratīvās procedūras veic ar Domes lēmumu izveidota komisija</w:t>
            </w:r>
          </w:p>
        </w:tc>
      </w:tr>
      <w:tr w:rsidR="00A63214" w:rsidRPr="00DB7AE4" w14:paraId="1BA650A7" w14:textId="77777777" w:rsidTr="001267A5">
        <w:trPr>
          <w:trHeight w:hRule="exact" w:val="3675"/>
        </w:trPr>
        <w:tc>
          <w:tcPr>
            <w:tcW w:w="2562" w:type="dxa"/>
            <w:tcBorders>
              <w:top w:val="single" w:sz="4" w:space="0" w:color="auto"/>
              <w:left w:val="single" w:sz="4" w:space="0" w:color="auto"/>
              <w:bottom w:val="single" w:sz="4" w:space="0" w:color="auto"/>
              <w:right w:val="single" w:sz="4" w:space="0" w:color="auto"/>
            </w:tcBorders>
          </w:tcPr>
          <w:p w14:paraId="1859020A" w14:textId="77777777" w:rsidR="00A63214" w:rsidRPr="001274EA" w:rsidRDefault="001274EA" w:rsidP="001274EA">
            <w:pPr>
              <w:widowControl w:val="0"/>
              <w:numPr>
                <w:ilvl w:val="0"/>
                <w:numId w:val="39"/>
              </w:numPr>
              <w:spacing w:after="0" w:line="240" w:lineRule="auto"/>
              <w:ind w:left="284" w:hanging="284"/>
              <w:rPr>
                <w:rFonts w:ascii="Times New Roman" w:eastAsia="Courier New" w:hAnsi="Times New Roman"/>
                <w:sz w:val="24"/>
                <w:szCs w:val="24"/>
              </w:rPr>
            </w:pPr>
            <w:r w:rsidRPr="001274EA">
              <w:rPr>
                <w:rFonts w:ascii="Times New Roman" w:hAnsi="Times New Roman"/>
                <w:sz w:val="24"/>
                <w:szCs w:val="24"/>
                <w:shd w:val="clear" w:color="auto" w:fill="FFFFFF"/>
              </w:rPr>
              <w:t>Ietekme uz pašvaldības funkcijām un cilvēkresursiem </w:t>
            </w:r>
          </w:p>
        </w:tc>
        <w:tc>
          <w:tcPr>
            <w:tcW w:w="7087" w:type="dxa"/>
            <w:tcBorders>
              <w:top w:val="single" w:sz="4" w:space="0" w:color="auto"/>
              <w:left w:val="single" w:sz="4" w:space="0" w:color="auto"/>
              <w:bottom w:val="single" w:sz="4" w:space="0" w:color="auto"/>
              <w:right w:val="single" w:sz="4" w:space="0" w:color="auto"/>
            </w:tcBorders>
          </w:tcPr>
          <w:p w14:paraId="29B00024" w14:textId="77777777" w:rsidR="001274EA" w:rsidRPr="001274EA" w:rsidRDefault="001274EA" w:rsidP="001274EA">
            <w:pPr>
              <w:spacing w:after="0" w:line="240" w:lineRule="auto"/>
              <w:jc w:val="both"/>
              <w:rPr>
                <w:rFonts w:ascii="Times New Roman" w:hAnsi="Times New Roman"/>
                <w:sz w:val="24"/>
                <w:szCs w:val="24"/>
                <w:lang w:eastAsia="lv-LV"/>
              </w:rPr>
            </w:pPr>
            <w:r w:rsidRPr="001274EA">
              <w:rPr>
                <w:rFonts w:ascii="Times New Roman" w:hAnsi="Times New Roman"/>
                <w:sz w:val="24"/>
                <w:szCs w:val="24"/>
                <w:shd w:val="clear" w:color="auto" w:fill="FFFFFF"/>
              </w:rPr>
              <w:t>Atbilstoši </w:t>
            </w:r>
            <w:hyperlink r:id="rId8" w:tgtFrame="_blank" w:history="1">
              <w:r w:rsidRPr="001274EA">
                <w:rPr>
                  <w:rStyle w:val="Hipersaite"/>
                  <w:rFonts w:ascii="Times New Roman" w:hAnsi="Times New Roman"/>
                  <w:color w:val="auto"/>
                  <w:sz w:val="24"/>
                  <w:szCs w:val="24"/>
                  <w:u w:val="none"/>
                  <w:shd w:val="clear" w:color="auto" w:fill="FFFFFF"/>
                </w:rPr>
                <w:t>Pašvaldību</w:t>
              </w:r>
              <w:r w:rsidR="003049E6">
                <w:rPr>
                  <w:rStyle w:val="Hipersaite"/>
                  <w:rFonts w:ascii="Times New Roman" w:hAnsi="Times New Roman"/>
                  <w:color w:val="auto"/>
                  <w:sz w:val="24"/>
                  <w:szCs w:val="24"/>
                  <w:u w:val="none"/>
                  <w:shd w:val="clear" w:color="auto" w:fill="FFFFFF"/>
                </w:rPr>
                <w:t xml:space="preserve"> </w:t>
              </w:r>
              <w:r w:rsidRPr="001274EA">
                <w:rPr>
                  <w:rStyle w:val="Hipersaite"/>
                  <w:rFonts w:ascii="Times New Roman" w:hAnsi="Times New Roman"/>
                  <w:color w:val="auto"/>
                  <w:sz w:val="24"/>
                  <w:szCs w:val="24"/>
                  <w:u w:val="none"/>
                  <w:shd w:val="clear" w:color="auto" w:fill="FFFFFF"/>
                </w:rPr>
                <w:t>likuma</w:t>
              </w:r>
            </w:hyperlink>
            <w:r w:rsidRPr="001274EA">
              <w:rPr>
                <w:rFonts w:ascii="Times New Roman" w:hAnsi="Times New Roman"/>
                <w:sz w:val="24"/>
                <w:szCs w:val="24"/>
                <w:shd w:val="clear" w:color="auto" w:fill="FFFFFF"/>
              </w:rPr>
              <w:t> </w:t>
            </w:r>
            <w:hyperlink r:id="rId9" w:anchor="p4" w:tgtFrame="_blank" w:history="1">
              <w:r w:rsidRPr="001274EA">
                <w:rPr>
                  <w:rStyle w:val="Hipersaite"/>
                  <w:rFonts w:ascii="Times New Roman" w:hAnsi="Times New Roman"/>
                  <w:color w:val="auto"/>
                  <w:sz w:val="24"/>
                  <w:szCs w:val="24"/>
                  <w:u w:val="none"/>
                  <w:shd w:val="clear" w:color="auto" w:fill="FFFFFF"/>
                </w:rPr>
                <w:t>4.panta</w:t>
              </w:r>
            </w:hyperlink>
            <w:r w:rsidRPr="001274EA">
              <w:rPr>
                <w:rFonts w:ascii="Times New Roman" w:hAnsi="Times New Roman"/>
                <w:sz w:val="24"/>
                <w:szCs w:val="24"/>
                <w:shd w:val="clear" w:color="auto" w:fill="FFFFFF"/>
              </w:rPr>
              <w:t xml:space="preserve"> pirmajai daļai </w:t>
            </w:r>
            <w:r>
              <w:rPr>
                <w:rFonts w:ascii="Times New Roman" w:hAnsi="Times New Roman"/>
                <w:sz w:val="24"/>
                <w:szCs w:val="24"/>
                <w:shd w:val="clear" w:color="auto" w:fill="FFFFFF"/>
              </w:rPr>
              <w:t>Balvu</w:t>
            </w:r>
            <w:r w:rsidRPr="001274EA">
              <w:rPr>
                <w:rFonts w:ascii="Times New Roman" w:hAnsi="Times New Roman"/>
                <w:sz w:val="24"/>
                <w:szCs w:val="24"/>
                <w:shd w:val="clear" w:color="auto" w:fill="FFFFFF"/>
              </w:rPr>
              <w:t xml:space="preserve"> novada pašvaldības autonomās funkcijas ir sekmēt saimniecisko darbību pašvaldības administratīvajā teritorijā un sniegt tai atbalstu, ka arī izsniegt atļaujas un licences komercdarbībai. Pašvaldības funkcija ir arī veicināt dabas kapitāla ilgtspējīgu pārvaldību un apsaimniekošanu, kā arī noteikt publiskā lietošanā esoša pašvaldības īpašuma izmantošanas kārtību, ja likumos nav noteikts citādi.</w:t>
            </w:r>
          </w:p>
          <w:p w14:paraId="60023BFE" w14:textId="77777777" w:rsidR="001274EA" w:rsidRPr="001274EA" w:rsidRDefault="001274EA" w:rsidP="001274EA">
            <w:pPr>
              <w:pStyle w:val="Paraststmeklis"/>
              <w:shd w:val="clear" w:color="auto" w:fill="FFFFFF"/>
              <w:spacing w:after="0" w:afterAutospacing="0" w:line="293" w:lineRule="atLeast"/>
              <w:jc w:val="both"/>
            </w:pPr>
            <w:r w:rsidRPr="001274EA">
              <w:t xml:space="preserve">Ar saistošajiem noteikumiem </w:t>
            </w:r>
            <w:r>
              <w:t>Balvu</w:t>
            </w:r>
            <w:r w:rsidRPr="001274EA">
              <w:t xml:space="preserve"> novada pašvaldība kā zivju resursu pārzinātāja nosaka un iznomā rūpnieciskās zvejas tiesības publiskajos ūdeņos un citos iekšējos ūdeņos, kuros zvejas tiesības pieder valstij, pildot deleģētās valsts (izpildvaras) funkcijas.</w:t>
            </w:r>
          </w:p>
          <w:p w14:paraId="50C47416" w14:textId="77777777" w:rsidR="00496315" w:rsidRPr="00AF335A" w:rsidRDefault="00496315">
            <w:pPr>
              <w:widowControl w:val="0"/>
              <w:spacing w:after="0" w:line="240" w:lineRule="auto"/>
              <w:rPr>
                <w:rFonts w:ascii="Times New Roman" w:eastAsia="Courier New" w:hAnsi="Times New Roman"/>
                <w:sz w:val="24"/>
                <w:szCs w:val="24"/>
              </w:rPr>
            </w:pPr>
          </w:p>
        </w:tc>
      </w:tr>
      <w:tr w:rsidR="00A63214" w:rsidRPr="00AF335A" w14:paraId="14A683AF" w14:textId="77777777" w:rsidTr="001267A5">
        <w:trPr>
          <w:trHeight w:hRule="exact" w:val="2281"/>
        </w:trPr>
        <w:tc>
          <w:tcPr>
            <w:tcW w:w="2562" w:type="dxa"/>
            <w:tcBorders>
              <w:top w:val="single" w:sz="4" w:space="0" w:color="auto"/>
              <w:left w:val="single" w:sz="4" w:space="0" w:color="auto"/>
              <w:bottom w:val="single" w:sz="4" w:space="0" w:color="auto"/>
              <w:right w:val="single" w:sz="4" w:space="0" w:color="auto"/>
            </w:tcBorders>
          </w:tcPr>
          <w:p w14:paraId="5670D648" w14:textId="77777777" w:rsidR="00A63214" w:rsidRPr="001274EA" w:rsidRDefault="001274EA">
            <w:pPr>
              <w:spacing w:after="0" w:line="240" w:lineRule="auto"/>
              <w:rPr>
                <w:rFonts w:ascii="Times New Roman" w:hAnsi="Times New Roman"/>
                <w:sz w:val="24"/>
                <w:szCs w:val="24"/>
              </w:rPr>
            </w:pPr>
            <w:r w:rsidRPr="001274EA">
              <w:rPr>
                <w:rFonts w:ascii="Times New Roman" w:hAnsi="Times New Roman"/>
                <w:sz w:val="24"/>
                <w:szCs w:val="24"/>
                <w:shd w:val="clear" w:color="auto" w:fill="FFFFFF"/>
              </w:rPr>
              <w:t>6. Informācija par izpildes nodrošināšanu </w:t>
            </w:r>
          </w:p>
        </w:tc>
        <w:tc>
          <w:tcPr>
            <w:tcW w:w="7087" w:type="dxa"/>
            <w:tcBorders>
              <w:top w:val="single" w:sz="4" w:space="0" w:color="auto"/>
              <w:left w:val="single" w:sz="4" w:space="0" w:color="auto"/>
              <w:bottom w:val="single" w:sz="4" w:space="0" w:color="auto"/>
              <w:right w:val="single" w:sz="4" w:space="0" w:color="auto"/>
            </w:tcBorders>
          </w:tcPr>
          <w:p w14:paraId="41D96A2A" w14:textId="77777777" w:rsidR="001274EA" w:rsidRPr="001274EA" w:rsidRDefault="001274EA" w:rsidP="001274EA">
            <w:pPr>
              <w:spacing w:after="0" w:line="240" w:lineRule="auto"/>
              <w:rPr>
                <w:rFonts w:ascii="Times New Roman" w:eastAsia="Times New Roman" w:hAnsi="Times New Roman"/>
                <w:sz w:val="24"/>
                <w:szCs w:val="24"/>
                <w:lang w:eastAsia="lv-LV"/>
              </w:rPr>
            </w:pPr>
            <w:r w:rsidRPr="001274EA">
              <w:rPr>
                <w:rFonts w:ascii="Times New Roman" w:eastAsia="Times New Roman" w:hAnsi="Times New Roman"/>
                <w:sz w:val="24"/>
                <w:szCs w:val="24"/>
                <w:shd w:val="clear" w:color="auto" w:fill="FFFFFF"/>
                <w:lang w:eastAsia="lv-LV"/>
              </w:rPr>
              <w:t xml:space="preserve">Saistošo noteikumu izpildi nodrošinās </w:t>
            </w:r>
            <w:r>
              <w:rPr>
                <w:rFonts w:ascii="Times New Roman" w:eastAsia="Times New Roman" w:hAnsi="Times New Roman"/>
                <w:sz w:val="24"/>
                <w:szCs w:val="24"/>
                <w:shd w:val="clear" w:color="auto" w:fill="FFFFFF"/>
                <w:lang w:eastAsia="lv-LV"/>
              </w:rPr>
              <w:t>ar Balvu novad</w:t>
            </w:r>
            <w:r w:rsidR="00630283">
              <w:rPr>
                <w:rFonts w:ascii="Times New Roman" w:eastAsia="Times New Roman" w:hAnsi="Times New Roman"/>
                <w:sz w:val="24"/>
                <w:szCs w:val="24"/>
                <w:shd w:val="clear" w:color="auto" w:fill="FFFFFF"/>
                <w:lang w:eastAsia="lv-LV"/>
              </w:rPr>
              <w:t>a</w:t>
            </w:r>
            <w:r>
              <w:rPr>
                <w:rFonts w:ascii="Times New Roman" w:eastAsia="Times New Roman" w:hAnsi="Times New Roman"/>
                <w:sz w:val="24"/>
                <w:szCs w:val="24"/>
                <w:shd w:val="clear" w:color="auto" w:fill="FFFFFF"/>
                <w:lang w:eastAsia="lv-LV"/>
              </w:rPr>
              <w:t xml:space="preserve"> domes lēmumu izveidotā komisija,</w:t>
            </w:r>
          </w:p>
          <w:p w14:paraId="4CCA9736" w14:textId="77777777" w:rsidR="001274EA" w:rsidRPr="001274EA" w:rsidRDefault="001274EA" w:rsidP="00630283">
            <w:pPr>
              <w:shd w:val="clear" w:color="auto" w:fill="FFFFFF"/>
              <w:spacing w:before="100" w:beforeAutospacing="1" w:after="0" w:line="293" w:lineRule="atLeast"/>
              <w:jc w:val="both"/>
              <w:rPr>
                <w:rFonts w:ascii="Times New Roman" w:eastAsia="Times New Roman" w:hAnsi="Times New Roman"/>
                <w:sz w:val="24"/>
                <w:szCs w:val="24"/>
                <w:lang w:eastAsia="lv-LV"/>
              </w:rPr>
            </w:pPr>
            <w:r w:rsidRPr="001274EA">
              <w:rPr>
                <w:rFonts w:ascii="Times New Roman" w:eastAsia="Times New Roman" w:hAnsi="Times New Roman"/>
                <w:sz w:val="24"/>
                <w:szCs w:val="24"/>
                <w:lang w:eastAsia="lv-LV"/>
              </w:rPr>
              <w:t>Saskaņojuma saņemšanai komersants dokumentus varēs iesniegt gan personīgi</w:t>
            </w:r>
            <w:r>
              <w:rPr>
                <w:rFonts w:ascii="Times New Roman" w:eastAsia="Times New Roman" w:hAnsi="Times New Roman"/>
                <w:sz w:val="24"/>
                <w:szCs w:val="24"/>
                <w:lang w:eastAsia="lv-LV"/>
              </w:rPr>
              <w:t xml:space="preserve"> Balvu</w:t>
            </w:r>
            <w:r w:rsidRPr="001274EA">
              <w:rPr>
                <w:rFonts w:ascii="Times New Roman" w:eastAsia="Times New Roman" w:hAnsi="Times New Roman"/>
                <w:sz w:val="24"/>
                <w:szCs w:val="24"/>
                <w:lang w:eastAsia="lv-LV"/>
              </w:rPr>
              <w:t xml:space="preserve"> novada pašvaldīb</w:t>
            </w:r>
            <w:r>
              <w:rPr>
                <w:rFonts w:ascii="Times New Roman" w:eastAsia="Times New Roman" w:hAnsi="Times New Roman"/>
                <w:sz w:val="24"/>
                <w:szCs w:val="24"/>
                <w:lang w:eastAsia="lv-LV"/>
              </w:rPr>
              <w:t>ā</w:t>
            </w:r>
            <w:r w:rsidRPr="001274E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Bērzpils ielā 1A, Balvos, Balvu novadā, LV-4501</w:t>
            </w:r>
            <w:r w:rsidRPr="001274EA">
              <w:rPr>
                <w:rFonts w:ascii="Times New Roman" w:eastAsia="Times New Roman" w:hAnsi="Times New Roman"/>
                <w:sz w:val="24"/>
                <w:szCs w:val="24"/>
                <w:lang w:eastAsia="lv-LV"/>
              </w:rPr>
              <w:t xml:space="preserve">, gan elektroniski parakstītus e-pastā </w:t>
            </w:r>
            <w:hyperlink r:id="rId10" w:history="1">
              <w:r w:rsidRPr="00171F23">
                <w:rPr>
                  <w:rStyle w:val="Hipersaite"/>
                  <w:rFonts w:ascii="Times New Roman" w:eastAsia="Times New Roman" w:hAnsi="Times New Roman"/>
                  <w:sz w:val="24"/>
                  <w:szCs w:val="24"/>
                  <w:lang w:eastAsia="lv-LV"/>
                </w:rPr>
                <w:t>dome@balvi.lv</w:t>
              </w:r>
            </w:hyperlink>
            <w:r>
              <w:rPr>
                <w:rFonts w:ascii="Times New Roman" w:eastAsia="Times New Roman" w:hAnsi="Times New Roman"/>
                <w:sz w:val="24"/>
                <w:szCs w:val="24"/>
                <w:lang w:eastAsia="lv-LV"/>
              </w:rPr>
              <w:t xml:space="preserve"> </w:t>
            </w:r>
            <w:r w:rsidRPr="001274EA">
              <w:rPr>
                <w:rFonts w:ascii="Times New Roman" w:eastAsia="Times New Roman" w:hAnsi="Times New Roman"/>
                <w:sz w:val="24"/>
                <w:szCs w:val="24"/>
                <w:lang w:eastAsia="lv-LV"/>
              </w:rPr>
              <w:t xml:space="preserve"> Dokumentus izskatīšana kārtība noteikta saistošajos noteikumos.</w:t>
            </w:r>
          </w:p>
          <w:p w14:paraId="1317D72D" w14:textId="77777777" w:rsidR="00A63214" w:rsidRPr="001274EA" w:rsidRDefault="00A63214">
            <w:pPr>
              <w:widowControl w:val="0"/>
              <w:spacing w:after="0" w:line="240" w:lineRule="auto"/>
              <w:rPr>
                <w:rFonts w:ascii="Times New Roman" w:eastAsia="Courier New" w:hAnsi="Times New Roman"/>
                <w:sz w:val="24"/>
                <w:szCs w:val="24"/>
              </w:rPr>
            </w:pPr>
          </w:p>
        </w:tc>
      </w:tr>
      <w:tr w:rsidR="00630283" w:rsidRPr="00AF335A" w14:paraId="3EFD9AFC" w14:textId="77777777" w:rsidTr="001267A5">
        <w:trPr>
          <w:trHeight w:hRule="exact" w:val="1265"/>
        </w:trPr>
        <w:tc>
          <w:tcPr>
            <w:tcW w:w="2562" w:type="dxa"/>
            <w:tcBorders>
              <w:top w:val="single" w:sz="4" w:space="0" w:color="auto"/>
              <w:left w:val="single" w:sz="4" w:space="0" w:color="auto"/>
              <w:bottom w:val="single" w:sz="4" w:space="0" w:color="auto"/>
              <w:right w:val="single" w:sz="4" w:space="0" w:color="auto"/>
            </w:tcBorders>
          </w:tcPr>
          <w:p w14:paraId="53169C1A" w14:textId="77777777" w:rsidR="00630283" w:rsidRPr="00630283" w:rsidRDefault="00630283">
            <w:pPr>
              <w:spacing w:after="0" w:line="240" w:lineRule="auto"/>
              <w:rPr>
                <w:rFonts w:ascii="Times New Roman" w:hAnsi="Times New Roman"/>
                <w:sz w:val="24"/>
                <w:szCs w:val="24"/>
                <w:shd w:val="clear" w:color="auto" w:fill="FFFFFF"/>
              </w:rPr>
            </w:pPr>
            <w:r w:rsidRPr="00630283">
              <w:rPr>
                <w:rFonts w:ascii="Times New Roman" w:hAnsi="Times New Roman"/>
                <w:sz w:val="24"/>
                <w:szCs w:val="24"/>
                <w:shd w:val="clear" w:color="auto" w:fill="FFFFFF"/>
              </w:rPr>
              <w:t>7. Prasību un izmaksu samērīgums pret ieguvumiem, ko sniedz mērķa sasniegšana </w:t>
            </w:r>
          </w:p>
        </w:tc>
        <w:tc>
          <w:tcPr>
            <w:tcW w:w="7087" w:type="dxa"/>
            <w:tcBorders>
              <w:top w:val="single" w:sz="4" w:space="0" w:color="auto"/>
              <w:left w:val="single" w:sz="4" w:space="0" w:color="auto"/>
              <w:bottom w:val="single" w:sz="4" w:space="0" w:color="auto"/>
              <w:right w:val="single" w:sz="4" w:space="0" w:color="auto"/>
            </w:tcBorders>
          </w:tcPr>
          <w:p w14:paraId="256F6EE2" w14:textId="77777777" w:rsidR="00630283" w:rsidRPr="00630283" w:rsidRDefault="00630283" w:rsidP="00630283">
            <w:pPr>
              <w:spacing w:after="0" w:line="240" w:lineRule="auto"/>
              <w:jc w:val="both"/>
              <w:rPr>
                <w:rFonts w:ascii="Times New Roman" w:eastAsia="Times New Roman" w:hAnsi="Times New Roman"/>
                <w:sz w:val="24"/>
                <w:szCs w:val="24"/>
                <w:shd w:val="clear" w:color="auto" w:fill="FFFFFF"/>
                <w:lang w:eastAsia="lv-LV"/>
              </w:rPr>
            </w:pPr>
            <w:r w:rsidRPr="00630283">
              <w:rPr>
                <w:rFonts w:ascii="Times New Roman" w:hAnsi="Times New Roman"/>
                <w:sz w:val="24"/>
                <w:szCs w:val="24"/>
                <w:shd w:val="clear" w:color="auto" w:fill="FFFFFF"/>
              </w:rPr>
              <w:t>Saistošie noteikumi ir piemēroti iecerētā mērķa sasniegšanas nodrošināšanai un paredz tikai to, kas ir nepieciešams minētā mērķa sasniegšanai. </w:t>
            </w:r>
          </w:p>
        </w:tc>
      </w:tr>
      <w:tr w:rsidR="00630283" w:rsidRPr="00AF335A" w14:paraId="283DA602" w14:textId="77777777" w:rsidTr="001267A5">
        <w:trPr>
          <w:trHeight w:hRule="exact" w:val="1269"/>
        </w:trPr>
        <w:tc>
          <w:tcPr>
            <w:tcW w:w="2562" w:type="dxa"/>
            <w:tcBorders>
              <w:top w:val="single" w:sz="4" w:space="0" w:color="auto"/>
              <w:left w:val="single" w:sz="4" w:space="0" w:color="auto"/>
              <w:bottom w:val="single" w:sz="4" w:space="0" w:color="auto"/>
              <w:right w:val="single" w:sz="4" w:space="0" w:color="auto"/>
            </w:tcBorders>
          </w:tcPr>
          <w:p w14:paraId="222F88F2" w14:textId="77777777" w:rsidR="00630283" w:rsidRPr="00630283" w:rsidRDefault="00630283">
            <w:pPr>
              <w:spacing w:after="0" w:line="240" w:lineRule="auto"/>
              <w:rPr>
                <w:rFonts w:ascii="Times New Roman" w:hAnsi="Times New Roman"/>
                <w:sz w:val="24"/>
                <w:szCs w:val="24"/>
                <w:shd w:val="clear" w:color="auto" w:fill="FFFFFF"/>
              </w:rPr>
            </w:pPr>
            <w:r w:rsidRPr="00630283">
              <w:rPr>
                <w:rFonts w:ascii="Times New Roman" w:hAnsi="Times New Roman"/>
                <w:sz w:val="24"/>
                <w:szCs w:val="24"/>
                <w:shd w:val="clear" w:color="auto" w:fill="FFFFFF"/>
              </w:rPr>
              <w:t>8. Izstrādes gaitā veiktās konsultācijas ar privātpersonām un institūcijām </w:t>
            </w:r>
          </w:p>
        </w:tc>
        <w:tc>
          <w:tcPr>
            <w:tcW w:w="7087" w:type="dxa"/>
            <w:tcBorders>
              <w:top w:val="single" w:sz="4" w:space="0" w:color="auto"/>
              <w:left w:val="single" w:sz="4" w:space="0" w:color="auto"/>
              <w:bottom w:val="single" w:sz="4" w:space="0" w:color="auto"/>
              <w:right w:val="single" w:sz="4" w:space="0" w:color="auto"/>
            </w:tcBorders>
          </w:tcPr>
          <w:p w14:paraId="14A565C3" w14:textId="77777777" w:rsidR="00630283" w:rsidRPr="00630283" w:rsidRDefault="00630283" w:rsidP="001274EA">
            <w:pPr>
              <w:spacing w:after="0" w:line="240" w:lineRule="auto"/>
              <w:rPr>
                <w:rFonts w:ascii="Times New Roman" w:hAnsi="Times New Roman"/>
                <w:sz w:val="24"/>
                <w:szCs w:val="24"/>
                <w:shd w:val="clear" w:color="auto" w:fill="FFFFFF"/>
              </w:rPr>
            </w:pPr>
            <w:r w:rsidRPr="00E16EAD">
              <w:rPr>
                <w:rFonts w:ascii="Times New Roman" w:hAnsi="Times New Roman"/>
                <w:sz w:val="24"/>
                <w:szCs w:val="24"/>
                <w:shd w:val="clear" w:color="auto" w:fill="FFFFFF"/>
              </w:rPr>
              <w:t xml:space="preserve">Saistošo noteikumu </w:t>
            </w:r>
            <w:r w:rsidR="00B65F35">
              <w:rPr>
                <w:rFonts w:ascii="Times New Roman" w:hAnsi="Times New Roman"/>
                <w:sz w:val="24"/>
                <w:szCs w:val="24"/>
                <w:shd w:val="clear" w:color="auto" w:fill="FFFFFF"/>
              </w:rPr>
              <w:t xml:space="preserve">grozījumu </w:t>
            </w:r>
            <w:r w:rsidRPr="00E16EAD">
              <w:rPr>
                <w:rFonts w:ascii="Times New Roman" w:hAnsi="Times New Roman"/>
                <w:sz w:val="24"/>
                <w:szCs w:val="24"/>
                <w:shd w:val="clear" w:color="auto" w:fill="FFFFFF"/>
              </w:rPr>
              <w:t>projekts 202</w:t>
            </w:r>
            <w:r w:rsidR="00B65F35">
              <w:rPr>
                <w:rFonts w:ascii="Times New Roman" w:hAnsi="Times New Roman"/>
                <w:sz w:val="24"/>
                <w:szCs w:val="24"/>
                <w:shd w:val="clear" w:color="auto" w:fill="FFFFFF"/>
              </w:rPr>
              <w:t>4</w:t>
            </w:r>
            <w:r w:rsidRPr="00E16EAD">
              <w:rPr>
                <w:rFonts w:ascii="Times New Roman" w:hAnsi="Times New Roman"/>
                <w:sz w:val="24"/>
                <w:szCs w:val="24"/>
                <w:shd w:val="clear" w:color="auto" w:fill="FFFFFF"/>
              </w:rPr>
              <w:t xml:space="preserve">. gada </w:t>
            </w:r>
            <w:r w:rsidR="00216939">
              <w:rPr>
                <w:rFonts w:ascii="Times New Roman" w:hAnsi="Times New Roman"/>
                <w:sz w:val="24"/>
                <w:szCs w:val="24"/>
                <w:shd w:val="clear" w:color="auto" w:fill="FFFFFF"/>
              </w:rPr>
              <w:t>__</w:t>
            </w:r>
            <w:r w:rsidR="00B65F35">
              <w:rPr>
                <w:rFonts w:ascii="Times New Roman" w:hAnsi="Times New Roman"/>
                <w:sz w:val="24"/>
                <w:szCs w:val="24"/>
                <w:shd w:val="clear" w:color="auto" w:fill="FFFFFF"/>
              </w:rPr>
              <w:t>.februārī</w:t>
            </w:r>
            <w:r w:rsidRPr="00E16EAD">
              <w:rPr>
                <w:rFonts w:ascii="Times New Roman" w:hAnsi="Times New Roman"/>
                <w:sz w:val="24"/>
                <w:szCs w:val="24"/>
                <w:shd w:val="clear" w:color="auto" w:fill="FFFFFF"/>
              </w:rPr>
              <w:t xml:space="preserve"> publicēts pašvaldības tīmekļvietnē viedokļu apkopošanai. Noteiktajā termiņā līdz 202</w:t>
            </w:r>
            <w:r w:rsidR="00B65F35">
              <w:rPr>
                <w:rFonts w:ascii="Times New Roman" w:hAnsi="Times New Roman"/>
                <w:sz w:val="24"/>
                <w:szCs w:val="24"/>
                <w:shd w:val="clear" w:color="auto" w:fill="FFFFFF"/>
              </w:rPr>
              <w:t>4</w:t>
            </w:r>
            <w:r w:rsidRPr="00E16EAD">
              <w:rPr>
                <w:rFonts w:ascii="Times New Roman" w:hAnsi="Times New Roman"/>
                <w:sz w:val="24"/>
                <w:szCs w:val="24"/>
                <w:shd w:val="clear" w:color="auto" w:fill="FFFFFF"/>
              </w:rPr>
              <w:t xml:space="preserve">. gada </w:t>
            </w:r>
            <w:r w:rsidR="00216939">
              <w:rPr>
                <w:rFonts w:ascii="Times New Roman" w:hAnsi="Times New Roman"/>
                <w:sz w:val="24"/>
                <w:szCs w:val="24"/>
                <w:shd w:val="clear" w:color="auto" w:fill="FFFFFF"/>
              </w:rPr>
              <w:t>___</w:t>
            </w:r>
            <w:r w:rsidR="00B65F35">
              <w:rPr>
                <w:rFonts w:ascii="Times New Roman" w:hAnsi="Times New Roman"/>
                <w:sz w:val="24"/>
                <w:szCs w:val="24"/>
                <w:shd w:val="clear" w:color="auto" w:fill="FFFFFF"/>
              </w:rPr>
              <w:t xml:space="preserve">.februārim </w:t>
            </w:r>
            <w:r w:rsidRPr="00E16EAD">
              <w:rPr>
                <w:rFonts w:ascii="Times New Roman" w:hAnsi="Times New Roman"/>
                <w:sz w:val="24"/>
                <w:szCs w:val="24"/>
                <w:shd w:val="clear" w:color="auto" w:fill="FFFFFF"/>
              </w:rPr>
              <w:t>viedokļi vai priekšlikumi</w:t>
            </w:r>
            <w:r w:rsidRPr="00630283">
              <w:rPr>
                <w:rFonts w:ascii="Times New Roman" w:hAnsi="Times New Roman"/>
                <w:sz w:val="24"/>
                <w:szCs w:val="24"/>
                <w:shd w:val="clear" w:color="auto" w:fill="FFFFFF"/>
              </w:rPr>
              <w:t xml:space="preserve"> par saistošo noteikumu</w:t>
            </w:r>
            <w:r w:rsidR="00216939">
              <w:rPr>
                <w:rFonts w:ascii="Times New Roman" w:hAnsi="Times New Roman"/>
                <w:sz w:val="24"/>
                <w:szCs w:val="24"/>
                <w:shd w:val="clear" w:color="auto" w:fill="FFFFFF"/>
              </w:rPr>
              <w:t xml:space="preserve"> grozījumu</w:t>
            </w:r>
            <w:r w:rsidRPr="00630283">
              <w:rPr>
                <w:rFonts w:ascii="Times New Roman" w:hAnsi="Times New Roman"/>
                <w:sz w:val="24"/>
                <w:szCs w:val="24"/>
                <w:shd w:val="clear" w:color="auto" w:fill="FFFFFF"/>
              </w:rPr>
              <w:t xml:space="preserve"> projektu netika saņemti.</w:t>
            </w:r>
          </w:p>
        </w:tc>
      </w:tr>
      <w:tr w:rsidR="00A63214" w:rsidRPr="00AF335A" w14:paraId="369FEDB4" w14:textId="77777777" w:rsidTr="001267A5">
        <w:trPr>
          <w:trHeight w:hRule="exact" w:val="703"/>
        </w:trPr>
        <w:tc>
          <w:tcPr>
            <w:tcW w:w="2562" w:type="dxa"/>
            <w:tcBorders>
              <w:top w:val="single" w:sz="4" w:space="0" w:color="auto"/>
            </w:tcBorders>
          </w:tcPr>
          <w:p w14:paraId="60166F18" w14:textId="77777777" w:rsidR="00A63214" w:rsidRPr="00AF335A" w:rsidRDefault="00A63214">
            <w:pPr>
              <w:widowControl w:val="0"/>
              <w:spacing w:after="0" w:line="240" w:lineRule="auto"/>
              <w:rPr>
                <w:rFonts w:ascii="Times New Roman" w:eastAsia="Courier New" w:hAnsi="Times New Roman"/>
                <w:sz w:val="24"/>
                <w:szCs w:val="24"/>
              </w:rPr>
            </w:pPr>
            <w:r>
              <w:rPr>
                <w:rFonts w:ascii="Times New Roman" w:eastAsia="Courier New" w:hAnsi="Times New Roman" w:cs="Courier New"/>
                <w:color w:val="000000"/>
                <w:sz w:val="24"/>
                <w:szCs w:val="24"/>
              </w:rPr>
              <w:t xml:space="preserve"> </w:t>
            </w:r>
          </w:p>
        </w:tc>
        <w:tc>
          <w:tcPr>
            <w:tcW w:w="7087" w:type="dxa"/>
            <w:tcBorders>
              <w:top w:val="single" w:sz="4" w:space="0" w:color="auto"/>
            </w:tcBorders>
          </w:tcPr>
          <w:p w14:paraId="57B0D9CA" w14:textId="77777777" w:rsidR="00A63214" w:rsidRPr="00AF335A" w:rsidRDefault="00A63214">
            <w:pPr>
              <w:widowControl w:val="0"/>
              <w:spacing w:after="0" w:line="240" w:lineRule="auto"/>
              <w:rPr>
                <w:rFonts w:ascii="Times New Roman" w:eastAsia="Courier New" w:hAnsi="Times New Roman"/>
                <w:sz w:val="24"/>
                <w:szCs w:val="24"/>
              </w:rPr>
            </w:pPr>
            <w:r>
              <w:rPr>
                <w:rFonts w:ascii="Times New Roman" w:eastAsia="Courier New" w:hAnsi="Times New Roman"/>
                <w:sz w:val="24"/>
                <w:szCs w:val="24"/>
              </w:rPr>
              <w:t xml:space="preserve"> </w:t>
            </w:r>
          </w:p>
        </w:tc>
      </w:tr>
    </w:tbl>
    <w:p w14:paraId="306EEBA2" w14:textId="77777777" w:rsidR="00122187" w:rsidRPr="00AE790E" w:rsidRDefault="00122187" w:rsidP="009C73BA">
      <w:pPr>
        <w:spacing w:after="0" w:line="240" w:lineRule="auto"/>
        <w:jc w:val="center"/>
        <w:rPr>
          <w:rFonts w:ascii="Times New Roman" w:hAnsi="Times New Roman"/>
          <w:noProof/>
          <w:sz w:val="24"/>
          <w:szCs w:val="24"/>
        </w:rPr>
      </w:pPr>
    </w:p>
    <w:p w14:paraId="2A526624" w14:textId="77777777" w:rsidR="001C1F80" w:rsidRPr="00AE790E" w:rsidRDefault="008904D0" w:rsidP="009C73BA">
      <w:pPr>
        <w:spacing w:after="0" w:line="240" w:lineRule="auto"/>
        <w:jc w:val="center"/>
        <w:rPr>
          <w:rFonts w:ascii="Times New Roman" w:hAnsi="Times New Roman"/>
          <w:noProof/>
          <w:sz w:val="24"/>
          <w:szCs w:val="24"/>
        </w:rPr>
      </w:pPr>
      <w:r w:rsidRPr="00AE790E">
        <w:rPr>
          <w:rFonts w:ascii="Times New Roman" w:hAnsi="Times New Roman"/>
          <w:noProof/>
          <w:sz w:val="24"/>
          <w:szCs w:val="24"/>
        </w:rPr>
        <w:t xml:space="preserve">Domes priekšsēdētājs </w:t>
      </w:r>
      <w:r w:rsidRPr="00AE790E">
        <w:rPr>
          <w:rFonts w:ascii="Times New Roman" w:hAnsi="Times New Roman"/>
          <w:noProof/>
          <w:sz w:val="24"/>
          <w:szCs w:val="24"/>
        </w:rPr>
        <w:tab/>
      </w:r>
      <w:r w:rsidRPr="00AE790E">
        <w:rPr>
          <w:rFonts w:ascii="Times New Roman" w:hAnsi="Times New Roman"/>
          <w:noProof/>
          <w:sz w:val="24"/>
          <w:szCs w:val="24"/>
        </w:rPr>
        <w:tab/>
      </w:r>
      <w:r w:rsidRPr="00AE790E">
        <w:rPr>
          <w:rFonts w:ascii="Times New Roman" w:hAnsi="Times New Roman"/>
          <w:noProof/>
          <w:sz w:val="24"/>
          <w:szCs w:val="24"/>
        </w:rPr>
        <w:tab/>
      </w:r>
      <w:r w:rsidRPr="00AE790E">
        <w:rPr>
          <w:rFonts w:ascii="Times New Roman" w:hAnsi="Times New Roman"/>
          <w:noProof/>
          <w:sz w:val="24"/>
          <w:szCs w:val="24"/>
        </w:rPr>
        <w:tab/>
      </w:r>
      <w:r w:rsidRPr="00AE790E">
        <w:rPr>
          <w:rFonts w:ascii="Times New Roman" w:hAnsi="Times New Roman"/>
          <w:noProof/>
          <w:sz w:val="24"/>
          <w:szCs w:val="24"/>
        </w:rPr>
        <w:tab/>
      </w:r>
      <w:r w:rsidRPr="00AE790E">
        <w:rPr>
          <w:rFonts w:ascii="Times New Roman" w:hAnsi="Times New Roman"/>
          <w:noProof/>
          <w:sz w:val="24"/>
          <w:szCs w:val="24"/>
        </w:rPr>
        <w:tab/>
      </w:r>
      <w:r w:rsidRPr="00AE790E">
        <w:rPr>
          <w:rFonts w:ascii="Times New Roman" w:hAnsi="Times New Roman"/>
          <w:noProof/>
          <w:sz w:val="24"/>
          <w:szCs w:val="24"/>
        </w:rPr>
        <w:tab/>
      </w:r>
      <w:r w:rsidRPr="00AE790E">
        <w:rPr>
          <w:rFonts w:ascii="Times New Roman" w:hAnsi="Times New Roman"/>
          <w:noProof/>
          <w:sz w:val="24"/>
          <w:szCs w:val="24"/>
        </w:rPr>
        <w:tab/>
        <w:t xml:space="preserve">  </w:t>
      </w:r>
      <w:r w:rsidR="00144B02" w:rsidRPr="00AE790E">
        <w:rPr>
          <w:rFonts w:ascii="Times New Roman" w:hAnsi="Times New Roman"/>
          <w:noProof/>
          <w:sz w:val="24"/>
          <w:szCs w:val="24"/>
        </w:rPr>
        <w:t>S.Maksimovs</w:t>
      </w:r>
    </w:p>
    <w:sectPr w:rsidR="001C1F80" w:rsidRPr="00AE790E" w:rsidSect="0020737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Sarakstanumurs"/>
      <w:lvlText w:val="%1."/>
      <w:lvlJc w:val="left"/>
      <w:pPr>
        <w:tabs>
          <w:tab w:val="num" w:pos="360"/>
        </w:tabs>
        <w:ind w:left="360" w:hanging="360"/>
      </w:pPr>
    </w:lvl>
  </w:abstractNum>
  <w:abstractNum w:abstractNumId="1" w15:restartNumberingAfterBreak="0">
    <w:nsid w:val="00000021"/>
    <w:multiLevelType w:val="multilevel"/>
    <w:tmpl w:val="0000002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48" w:hanging="58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6D4BB7"/>
    <w:multiLevelType w:val="hybridMultilevel"/>
    <w:tmpl w:val="CB287CCA"/>
    <w:lvl w:ilvl="0" w:tplc="B7664D7C">
      <w:start w:val="6"/>
      <w:numFmt w:val="decimal"/>
      <w:lvlText w:val="%1."/>
      <w:lvlJc w:val="left"/>
      <w:pPr>
        <w:tabs>
          <w:tab w:val="num" w:pos="720"/>
        </w:tabs>
        <w:ind w:left="720" w:hanging="360"/>
      </w:pPr>
    </w:lvl>
    <w:lvl w:ilvl="1" w:tplc="E75C48DC">
      <w:numFmt w:val="none"/>
      <w:lvlText w:val=""/>
      <w:lvlJc w:val="left"/>
      <w:pPr>
        <w:tabs>
          <w:tab w:val="num" w:pos="360"/>
        </w:tabs>
        <w:ind w:left="0" w:firstLine="0"/>
      </w:pPr>
    </w:lvl>
    <w:lvl w:ilvl="2" w:tplc="76FE7904">
      <w:numFmt w:val="none"/>
      <w:lvlText w:val=""/>
      <w:lvlJc w:val="left"/>
      <w:pPr>
        <w:tabs>
          <w:tab w:val="num" w:pos="360"/>
        </w:tabs>
        <w:ind w:left="0" w:firstLine="0"/>
      </w:pPr>
    </w:lvl>
    <w:lvl w:ilvl="3" w:tplc="EB9096E2">
      <w:numFmt w:val="none"/>
      <w:lvlText w:val=""/>
      <w:lvlJc w:val="left"/>
      <w:pPr>
        <w:tabs>
          <w:tab w:val="num" w:pos="360"/>
        </w:tabs>
        <w:ind w:left="0" w:firstLine="0"/>
      </w:pPr>
    </w:lvl>
    <w:lvl w:ilvl="4" w:tplc="05B65FDC">
      <w:numFmt w:val="none"/>
      <w:lvlText w:val=""/>
      <w:lvlJc w:val="left"/>
      <w:pPr>
        <w:tabs>
          <w:tab w:val="num" w:pos="360"/>
        </w:tabs>
        <w:ind w:left="0" w:firstLine="0"/>
      </w:pPr>
    </w:lvl>
    <w:lvl w:ilvl="5" w:tplc="18CCB444">
      <w:numFmt w:val="none"/>
      <w:lvlText w:val=""/>
      <w:lvlJc w:val="left"/>
      <w:pPr>
        <w:tabs>
          <w:tab w:val="num" w:pos="360"/>
        </w:tabs>
        <w:ind w:left="0" w:firstLine="0"/>
      </w:pPr>
    </w:lvl>
    <w:lvl w:ilvl="6" w:tplc="0EC4E6EC">
      <w:numFmt w:val="none"/>
      <w:lvlText w:val=""/>
      <w:lvlJc w:val="left"/>
      <w:pPr>
        <w:tabs>
          <w:tab w:val="num" w:pos="360"/>
        </w:tabs>
        <w:ind w:left="0" w:firstLine="0"/>
      </w:pPr>
    </w:lvl>
    <w:lvl w:ilvl="7" w:tplc="921A6064">
      <w:numFmt w:val="none"/>
      <w:lvlText w:val=""/>
      <w:lvlJc w:val="left"/>
      <w:pPr>
        <w:tabs>
          <w:tab w:val="num" w:pos="360"/>
        </w:tabs>
        <w:ind w:left="0" w:firstLine="0"/>
      </w:pPr>
    </w:lvl>
    <w:lvl w:ilvl="8" w:tplc="67B04D9C">
      <w:numFmt w:val="none"/>
      <w:lvlText w:val=""/>
      <w:lvlJc w:val="left"/>
      <w:pPr>
        <w:tabs>
          <w:tab w:val="num" w:pos="360"/>
        </w:tabs>
        <w:ind w:left="0" w:firstLine="0"/>
      </w:pPr>
    </w:lvl>
  </w:abstractNum>
  <w:abstractNum w:abstractNumId="3" w15:restartNumberingAfterBreak="0">
    <w:nsid w:val="0CC767C8"/>
    <w:multiLevelType w:val="hybridMultilevel"/>
    <w:tmpl w:val="65B2F874"/>
    <w:lvl w:ilvl="0" w:tplc="71A89736">
      <w:start w:val="3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E4A6CE2"/>
    <w:multiLevelType w:val="multilevel"/>
    <w:tmpl w:val="552268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D84521"/>
    <w:multiLevelType w:val="hybridMultilevel"/>
    <w:tmpl w:val="FA5E9A0E"/>
    <w:lvl w:ilvl="0" w:tplc="AB508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71424"/>
    <w:multiLevelType w:val="multilevel"/>
    <w:tmpl w:val="41D2935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B1811C2"/>
    <w:multiLevelType w:val="multilevel"/>
    <w:tmpl w:val="441C7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F04165"/>
    <w:multiLevelType w:val="hybridMultilevel"/>
    <w:tmpl w:val="16644DF8"/>
    <w:lvl w:ilvl="0" w:tplc="EB5A6FB6">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20422CBC"/>
    <w:multiLevelType w:val="hybridMultilevel"/>
    <w:tmpl w:val="B4A245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215B4AB9"/>
    <w:multiLevelType w:val="multilevel"/>
    <w:tmpl w:val="E51AAA4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9C47553"/>
    <w:multiLevelType w:val="multilevel"/>
    <w:tmpl w:val="5BB46B08"/>
    <w:lvl w:ilvl="0">
      <w:start w:val="1"/>
      <w:numFmt w:val="decimal"/>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3" w15:restartNumberingAfterBreak="0">
    <w:nsid w:val="2AEB27AA"/>
    <w:multiLevelType w:val="multilevel"/>
    <w:tmpl w:val="D30AD7A2"/>
    <w:lvl w:ilvl="0">
      <w:start w:val="1"/>
      <w:numFmt w:val="decimal"/>
      <w:lvlText w:val="%1."/>
      <w:lvlJc w:val="left"/>
      <w:pPr>
        <w:tabs>
          <w:tab w:val="num" w:pos="3060"/>
        </w:tabs>
        <w:ind w:left="3060" w:hanging="360"/>
      </w:pPr>
      <w:rPr>
        <w:rFonts w:hint="default"/>
      </w:rPr>
    </w:lvl>
    <w:lvl w:ilvl="1">
      <w:start w:val="1"/>
      <w:numFmt w:val="decimal"/>
      <w:lvlText w:val="%2."/>
      <w:lvlJc w:val="left"/>
      <w:pPr>
        <w:tabs>
          <w:tab w:val="num" w:pos="792"/>
        </w:tabs>
        <w:ind w:left="792" w:hanging="432"/>
      </w:pPr>
      <w:rPr>
        <w:rFonts w:ascii="Times New Roman" w:eastAsia="Lucida Sans Unicode" w:hAnsi="Times New Roman" w:cs="Times New Roman"/>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B0C2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B67DE7"/>
    <w:multiLevelType w:val="hybridMultilevel"/>
    <w:tmpl w:val="74183BA0"/>
    <w:lvl w:ilvl="0" w:tplc="B8286BA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6" w15:restartNumberingAfterBreak="0">
    <w:nsid w:val="34ED36FA"/>
    <w:multiLevelType w:val="hybridMultilevel"/>
    <w:tmpl w:val="FD5EAACE"/>
    <w:lvl w:ilvl="0" w:tplc="5778271E">
      <w:start w:val="1"/>
      <w:numFmt w:val="decimal"/>
      <w:lvlText w:val="%1."/>
      <w:lvlJc w:val="left"/>
      <w:pPr>
        <w:ind w:left="720" w:hanging="360"/>
      </w:pPr>
      <w:rPr>
        <w:rFonts w:cs="Times New Roman" w:hint="default"/>
        <w:b/>
        <w:sz w:val="24"/>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15:restartNumberingAfterBreak="0">
    <w:nsid w:val="392917A1"/>
    <w:multiLevelType w:val="hybridMultilevel"/>
    <w:tmpl w:val="D078087C"/>
    <w:lvl w:ilvl="0" w:tplc="7D7C9FD8">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3C084682"/>
    <w:multiLevelType w:val="hybridMultilevel"/>
    <w:tmpl w:val="9F64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858D3"/>
    <w:multiLevelType w:val="hybridMultilevel"/>
    <w:tmpl w:val="6660CF16"/>
    <w:lvl w:ilvl="0" w:tplc="5A42ED4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9E1954"/>
    <w:multiLevelType w:val="hybridMultilevel"/>
    <w:tmpl w:val="10E0A6C8"/>
    <w:lvl w:ilvl="0" w:tplc="24DEE552">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45231287"/>
    <w:multiLevelType w:val="hybridMultilevel"/>
    <w:tmpl w:val="284EB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510B04"/>
    <w:multiLevelType w:val="hybridMultilevel"/>
    <w:tmpl w:val="AB021964"/>
    <w:lvl w:ilvl="0" w:tplc="7AB6FBF6">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C005960"/>
    <w:multiLevelType w:val="hybridMultilevel"/>
    <w:tmpl w:val="1A0CAB9E"/>
    <w:lvl w:ilvl="0" w:tplc="4800B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53A77"/>
    <w:multiLevelType w:val="hybridMultilevel"/>
    <w:tmpl w:val="35A8FDFA"/>
    <w:lvl w:ilvl="0" w:tplc="ED1035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8A20CD9"/>
    <w:multiLevelType w:val="hybridMultilevel"/>
    <w:tmpl w:val="61C06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74F1673"/>
    <w:multiLevelType w:val="hybridMultilevel"/>
    <w:tmpl w:val="1D9C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60242"/>
    <w:multiLevelType w:val="hybridMultilevel"/>
    <w:tmpl w:val="7E48361A"/>
    <w:lvl w:ilvl="0" w:tplc="A8066498">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BB00134"/>
    <w:multiLevelType w:val="multilevel"/>
    <w:tmpl w:val="E6108ED8"/>
    <w:lvl w:ilvl="0">
      <w:start w:val="1"/>
      <w:numFmt w:val="decimal"/>
      <w:lvlText w:val="%1."/>
      <w:lvlJc w:val="left"/>
      <w:pPr>
        <w:ind w:left="720" w:hanging="36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31" w15:restartNumberingAfterBreak="0">
    <w:nsid w:val="6C00183B"/>
    <w:multiLevelType w:val="multilevel"/>
    <w:tmpl w:val="FE046E2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F183088"/>
    <w:multiLevelType w:val="hybridMultilevel"/>
    <w:tmpl w:val="EBC2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D47A4"/>
    <w:multiLevelType w:val="multilevel"/>
    <w:tmpl w:val="18B091E6"/>
    <w:lvl w:ilvl="0">
      <w:start w:val="1"/>
      <w:numFmt w:val="decimal"/>
      <w:lvlText w:val="%1."/>
      <w:lvlJc w:val="left"/>
      <w:pPr>
        <w:ind w:left="644" w:hanging="360"/>
      </w:pPr>
      <w:rPr>
        <w:rFonts w:cs="Times New Roman"/>
        <w:color w:val="auto"/>
        <w:sz w:val="24"/>
        <w:szCs w:val="24"/>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1E6686"/>
    <w:multiLevelType w:val="hybridMultilevel"/>
    <w:tmpl w:val="C178AE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77554F7D"/>
    <w:multiLevelType w:val="hybridMultilevel"/>
    <w:tmpl w:val="5BB46B08"/>
    <w:lvl w:ilvl="0" w:tplc="26C4A304">
      <w:start w:val="1"/>
      <w:numFmt w:val="decimal"/>
      <w:lvlText w:val="%1."/>
      <w:lvlJc w:val="left"/>
      <w:pPr>
        <w:tabs>
          <w:tab w:val="num" w:pos="759"/>
        </w:tabs>
        <w:ind w:left="759" w:hanging="360"/>
      </w:pPr>
      <w:rPr>
        <w:rFonts w:hint="default"/>
      </w:rPr>
    </w:lvl>
    <w:lvl w:ilvl="1" w:tplc="04260019" w:tentative="1">
      <w:start w:val="1"/>
      <w:numFmt w:val="lowerLetter"/>
      <w:lvlText w:val="%2."/>
      <w:lvlJc w:val="left"/>
      <w:pPr>
        <w:tabs>
          <w:tab w:val="num" w:pos="1479"/>
        </w:tabs>
        <w:ind w:left="1479" w:hanging="360"/>
      </w:pPr>
    </w:lvl>
    <w:lvl w:ilvl="2" w:tplc="0426001B" w:tentative="1">
      <w:start w:val="1"/>
      <w:numFmt w:val="lowerRoman"/>
      <w:lvlText w:val="%3."/>
      <w:lvlJc w:val="right"/>
      <w:pPr>
        <w:tabs>
          <w:tab w:val="num" w:pos="2199"/>
        </w:tabs>
        <w:ind w:left="2199" w:hanging="180"/>
      </w:pPr>
    </w:lvl>
    <w:lvl w:ilvl="3" w:tplc="0426000F" w:tentative="1">
      <w:start w:val="1"/>
      <w:numFmt w:val="decimal"/>
      <w:lvlText w:val="%4."/>
      <w:lvlJc w:val="left"/>
      <w:pPr>
        <w:tabs>
          <w:tab w:val="num" w:pos="2919"/>
        </w:tabs>
        <w:ind w:left="2919" w:hanging="360"/>
      </w:pPr>
    </w:lvl>
    <w:lvl w:ilvl="4" w:tplc="04260019" w:tentative="1">
      <w:start w:val="1"/>
      <w:numFmt w:val="lowerLetter"/>
      <w:lvlText w:val="%5."/>
      <w:lvlJc w:val="left"/>
      <w:pPr>
        <w:tabs>
          <w:tab w:val="num" w:pos="3639"/>
        </w:tabs>
        <w:ind w:left="3639" w:hanging="360"/>
      </w:pPr>
    </w:lvl>
    <w:lvl w:ilvl="5" w:tplc="0426001B" w:tentative="1">
      <w:start w:val="1"/>
      <w:numFmt w:val="lowerRoman"/>
      <w:lvlText w:val="%6."/>
      <w:lvlJc w:val="right"/>
      <w:pPr>
        <w:tabs>
          <w:tab w:val="num" w:pos="4359"/>
        </w:tabs>
        <w:ind w:left="4359" w:hanging="180"/>
      </w:pPr>
    </w:lvl>
    <w:lvl w:ilvl="6" w:tplc="0426000F" w:tentative="1">
      <w:start w:val="1"/>
      <w:numFmt w:val="decimal"/>
      <w:lvlText w:val="%7."/>
      <w:lvlJc w:val="left"/>
      <w:pPr>
        <w:tabs>
          <w:tab w:val="num" w:pos="5079"/>
        </w:tabs>
        <w:ind w:left="5079" w:hanging="360"/>
      </w:pPr>
    </w:lvl>
    <w:lvl w:ilvl="7" w:tplc="04260019" w:tentative="1">
      <w:start w:val="1"/>
      <w:numFmt w:val="lowerLetter"/>
      <w:lvlText w:val="%8."/>
      <w:lvlJc w:val="left"/>
      <w:pPr>
        <w:tabs>
          <w:tab w:val="num" w:pos="5799"/>
        </w:tabs>
        <w:ind w:left="5799" w:hanging="360"/>
      </w:pPr>
    </w:lvl>
    <w:lvl w:ilvl="8" w:tplc="0426001B" w:tentative="1">
      <w:start w:val="1"/>
      <w:numFmt w:val="lowerRoman"/>
      <w:lvlText w:val="%9."/>
      <w:lvlJc w:val="right"/>
      <w:pPr>
        <w:tabs>
          <w:tab w:val="num" w:pos="6519"/>
        </w:tabs>
        <w:ind w:left="6519" w:hanging="180"/>
      </w:pPr>
    </w:lvl>
  </w:abstractNum>
  <w:abstractNum w:abstractNumId="36" w15:restartNumberingAfterBreak="0">
    <w:nsid w:val="7BCA34B6"/>
    <w:multiLevelType w:val="hybridMultilevel"/>
    <w:tmpl w:val="E370F3D6"/>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7D283621"/>
    <w:multiLevelType w:val="hybridMultilevel"/>
    <w:tmpl w:val="70780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2110541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537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535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094214">
    <w:abstractNumId w:val="13"/>
  </w:num>
  <w:num w:numId="5" w16cid:durableId="1639457651">
    <w:abstractNumId w:val="30"/>
  </w:num>
  <w:num w:numId="6" w16cid:durableId="588735462">
    <w:abstractNumId w:val="3"/>
  </w:num>
  <w:num w:numId="7" w16cid:durableId="710348436">
    <w:abstractNumId w:val="29"/>
  </w:num>
  <w:num w:numId="8" w16cid:durableId="71321629">
    <w:abstractNumId w:val="20"/>
  </w:num>
  <w:num w:numId="9" w16cid:durableId="8672549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6787046">
    <w:abstractNumId w:val="22"/>
  </w:num>
  <w:num w:numId="11" w16cid:durableId="717706720">
    <w:abstractNumId w:val="17"/>
  </w:num>
  <w:num w:numId="12" w16cid:durableId="750390806">
    <w:abstractNumId w:val="10"/>
  </w:num>
  <w:num w:numId="13" w16cid:durableId="533881985">
    <w:abstractNumId w:val="19"/>
  </w:num>
  <w:num w:numId="14" w16cid:durableId="17437974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0690203">
    <w:abstractNumId w:val="38"/>
  </w:num>
  <w:num w:numId="16" w16cid:durableId="2008751385">
    <w:abstractNumId w:val="11"/>
  </w:num>
  <w:num w:numId="17" w16cid:durableId="236133076">
    <w:abstractNumId w:val="0"/>
  </w:num>
  <w:num w:numId="18" w16cid:durableId="1690258359">
    <w:abstractNumId w:val="7"/>
  </w:num>
  <w:num w:numId="19" w16cid:durableId="2081826906">
    <w:abstractNumId w:val="26"/>
  </w:num>
  <w:num w:numId="20" w16cid:durableId="1059403336">
    <w:abstractNumId w:val="24"/>
  </w:num>
  <w:num w:numId="21" w16cid:durableId="406073934">
    <w:abstractNumId w:val="35"/>
  </w:num>
  <w:num w:numId="22" w16cid:durableId="286472464">
    <w:abstractNumId w:val="36"/>
  </w:num>
  <w:num w:numId="23" w16cid:durableId="1336958278">
    <w:abstractNumId w:val="12"/>
  </w:num>
  <w:num w:numId="24" w16cid:durableId="569314294">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958587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6058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3928918">
    <w:abstractNumId w:val="2"/>
    <w:lvlOverride w:ilvl="0">
      <w:startOverride w:val="6"/>
    </w:lvlOverride>
    <w:lvlOverride w:ilvl="1"/>
    <w:lvlOverride w:ilvl="2"/>
    <w:lvlOverride w:ilvl="3"/>
    <w:lvlOverride w:ilvl="4"/>
    <w:lvlOverride w:ilvl="5"/>
    <w:lvlOverride w:ilvl="6"/>
    <w:lvlOverride w:ilvl="7"/>
    <w:lvlOverride w:ilvl="8"/>
  </w:num>
  <w:num w:numId="28" w16cid:durableId="59712816">
    <w:abstractNumId w:val="16"/>
  </w:num>
  <w:num w:numId="29" w16cid:durableId="1481462552">
    <w:abstractNumId w:val="37"/>
  </w:num>
  <w:num w:numId="30" w16cid:durableId="146552509">
    <w:abstractNumId w:val="25"/>
  </w:num>
  <w:num w:numId="31" w16cid:durableId="514002195">
    <w:abstractNumId w:val="15"/>
  </w:num>
  <w:num w:numId="32" w16cid:durableId="1094862875">
    <w:abstractNumId w:val="28"/>
  </w:num>
  <w:num w:numId="33" w16cid:durableId="80413109">
    <w:abstractNumId w:val="32"/>
  </w:num>
  <w:num w:numId="34" w16cid:durableId="872112915">
    <w:abstractNumId w:val="18"/>
  </w:num>
  <w:num w:numId="35" w16cid:durableId="545338079">
    <w:abstractNumId w:val="5"/>
  </w:num>
  <w:num w:numId="36" w16cid:durableId="1285962155">
    <w:abstractNumId w:val="23"/>
  </w:num>
  <w:num w:numId="37" w16cid:durableId="609892871">
    <w:abstractNumId w:val="1"/>
  </w:num>
  <w:num w:numId="38" w16cid:durableId="1609661142">
    <w:abstractNumId w:val="21"/>
  </w:num>
  <w:num w:numId="39" w16cid:durableId="814296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05446"/>
    <w:rsid w:val="00014771"/>
    <w:rsid w:val="000176DB"/>
    <w:rsid w:val="00021478"/>
    <w:rsid w:val="00024047"/>
    <w:rsid w:val="00026D85"/>
    <w:rsid w:val="00027659"/>
    <w:rsid w:val="00032574"/>
    <w:rsid w:val="00034008"/>
    <w:rsid w:val="00034209"/>
    <w:rsid w:val="000409E5"/>
    <w:rsid w:val="00043B89"/>
    <w:rsid w:val="00044414"/>
    <w:rsid w:val="000456D1"/>
    <w:rsid w:val="00045F67"/>
    <w:rsid w:val="000507B2"/>
    <w:rsid w:val="00053DDA"/>
    <w:rsid w:val="00065AFE"/>
    <w:rsid w:val="00067B53"/>
    <w:rsid w:val="00073DF7"/>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F4A27"/>
    <w:rsid w:val="000F4CEA"/>
    <w:rsid w:val="000F7961"/>
    <w:rsid w:val="00101837"/>
    <w:rsid w:val="00111D23"/>
    <w:rsid w:val="001125D1"/>
    <w:rsid w:val="00113A55"/>
    <w:rsid w:val="00113CCF"/>
    <w:rsid w:val="00113FE2"/>
    <w:rsid w:val="00120198"/>
    <w:rsid w:val="0012113E"/>
    <w:rsid w:val="00122187"/>
    <w:rsid w:val="00124C75"/>
    <w:rsid w:val="001267A5"/>
    <w:rsid w:val="001274EA"/>
    <w:rsid w:val="00131B1A"/>
    <w:rsid w:val="00137562"/>
    <w:rsid w:val="00144B02"/>
    <w:rsid w:val="00156094"/>
    <w:rsid w:val="00157BBC"/>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771A"/>
    <w:rsid w:val="001E43BA"/>
    <w:rsid w:val="001E747E"/>
    <w:rsid w:val="001F3195"/>
    <w:rsid w:val="001F67BC"/>
    <w:rsid w:val="001F6A2E"/>
    <w:rsid w:val="00201466"/>
    <w:rsid w:val="0020737E"/>
    <w:rsid w:val="0021220D"/>
    <w:rsid w:val="0021549E"/>
    <w:rsid w:val="00215970"/>
    <w:rsid w:val="00216939"/>
    <w:rsid w:val="002205BD"/>
    <w:rsid w:val="002261F5"/>
    <w:rsid w:val="002311C2"/>
    <w:rsid w:val="00231C56"/>
    <w:rsid w:val="002343E8"/>
    <w:rsid w:val="00236125"/>
    <w:rsid w:val="00237B71"/>
    <w:rsid w:val="00240C01"/>
    <w:rsid w:val="00247D8B"/>
    <w:rsid w:val="00252758"/>
    <w:rsid w:val="0026100E"/>
    <w:rsid w:val="002732BD"/>
    <w:rsid w:val="00284D1C"/>
    <w:rsid w:val="0029568B"/>
    <w:rsid w:val="002B04F5"/>
    <w:rsid w:val="002B2519"/>
    <w:rsid w:val="002C23FA"/>
    <w:rsid w:val="002C489F"/>
    <w:rsid w:val="002C6E47"/>
    <w:rsid w:val="002D40B6"/>
    <w:rsid w:val="002D575D"/>
    <w:rsid w:val="002D6E39"/>
    <w:rsid w:val="002E3D2D"/>
    <w:rsid w:val="002E6A4F"/>
    <w:rsid w:val="003027BD"/>
    <w:rsid w:val="0030396B"/>
    <w:rsid w:val="003049E6"/>
    <w:rsid w:val="00306F31"/>
    <w:rsid w:val="003165D9"/>
    <w:rsid w:val="003166D5"/>
    <w:rsid w:val="00316FC1"/>
    <w:rsid w:val="00323918"/>
    <w:rsid w:val="00333847"/>
    <w:rsid w:val="00336A16"/>
    <w:rsid w:val="00340073"/>
    <w:rsid w:val="003403B1"/>
    <w:rsid w:val="00354D57"/>
    <w:rsid w:val="003552D0"/>
    <w:rsid w:val="0035709A"/>
    <w:rsid w:val="00361494"/>
    <w:rsid w:val="00363005"/>
    <w:rsid w:val="0036324B"/>
    <w:rsid w:val="00363AFD"/>
    <w:rsid w:val="00375AF8"/>
    <w:rsid w:val="00376C36"/>
    <w:rsid w:val="003810A3"/>
    <w:rsid w:val="003907FA"/>
    <w:rsid w:val="00390ED4"/>
    <w:rsid w:val="00393D52"/>
    <w:rsid w:val="00394F06"/>
    <w:rsid w:val="003A31CD"/>
    <w:rsid w:val="003A5167"/>
    <w:rsid w:val="003B6500"/>
    <w:rsid w:val="003D177A"/>
    <w:rsid w:val="003D6D9F"/>
    <w:rsid w:val="003E5855"/>
    <w:rsid w:val="003F4528"/>
    <w:rsid w:val="003F6A27"/>
    <w:rsid w:val="004010D0"/>
    <w:rsid w:val="00404DD1"/>
    <w:rsid w:val="00410134"/>
    <w:rsid w:val="0041170E"/>
    <w:rsid w:val="004174D3"/>
    <w:rsid w:val="00417A2C"/>
    <w:rsid w:val="0042715C"/>
    <w:rsid w:val="0043394D"/>
    <w:rsid w:val="0043737F"/>
    <w:rsid w:val="0043748C"/>
    <w:rsid w:val="00440586"/>
    <w:rsid w:val="00451C95"/>
    <w:rsid w:val="004529A3"/>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315"/>
    <w:rsid w:val="00496489"/>
    <w:rsid w:val="004A0549"/>
    <w:rsid w:val="004A0784"/>
    <w:rsid w:val="004A08FB"/>
    <w:rsid w:val="004A17F1"/>
    <w:rsid w:val="004A1C3C"/>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61"/>
    <w:rsid w:val="004E51DF"/>
    <w:rsid w:val="004E6F9B"/>
    <w:rsid w:val="004F0926"/>
    <w:rsid w:val="004F1594"/>
    <w:rsid w:val="004F38E7"/>
    <w:rsid w:val="004F54C0"/>
    <w:rsid w:val="004F66B4"/>
    <w:rsid w:val="00500E13"/>
    <w:rsid w:val="005029DD"/>
    <w:rsid w:val="00502AC5"/>
    <w:rsid w:val="00513F14"/>
    <w:rsid w:val="00520511"/>
    <w:rsid w:val="00520A71"/>
    <w:rsid w:val="00535F07"/>
    <w:rsid w:val="00551749"/>
    <w:rsid w:val="00556E12"/>
    <w:rsid w:val="00560BA3"/>
    <w:rsid w:val="00560F1C"/>
    <w:rsid w:val="005662A9"/>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1BF2"/>
    <w:rsid w:val="005A28C8"/>
    <w:rsid w:val="005C250E"/>
    <w:rsid w:val="005C26D1"/>
    <w:rsid w:val="005D000F"/>
    <w:rsid w:val="005F21E6"/>
    <w:rsid w:val="005F3839"/>
    <w:rsid w:val="005F6616"/>
    <w:rsid w:val="00605A02"/>
    <w:rsid w:val="00605FC2"/>
    <w:rsid w:val="00606BB2"/>
    <w:rsid w:val="00607E6A"/>
    <w:rsid w:val="00613D15"/>
    <w:rsid w:val="00614062"/>
    <w:rsid w:val="00614566"/>
    <w:rsid w:val="00616ED1"/>
    <w:rsid w:val="00622A92"/>
    <w:rsid w:val="00625BA3"/>
    <w:rsid w:val="00630283"/>
    <w:rsid w:val="006312B0"/>
    <w:rsid w:val="00631609"/>
    <w:rsid w:val="006320A7"/>
    <w:rsid w:val="00632134"/>
    <w:rsid w:val="00637C2F"/>
    <w:rsid w:val="00640438"/>
    <w:rsid w:val="00640F33"/>
    <w:rsid w:val="00642100"/>
    <w:rsid w:val="00642334"/>
    <w:rsid w:val="0064292A"/>
    <w:rsid w:val="00652C18"/>
    <w:rsid w:val="00657BB5"/>
    <w:rsid w:val="0068015C"/>
    <w:rsid w:val="006824A9"/>
    <w:rsid w:val="006833C1"/>
    <w:rsid w:val="0068741A"/>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64A7"/>
    <w:rsid w:val="006E3A25"/>
    <w:rsid w:val="006F11FF"/>
    <w:rsid w:val="006F174C"/>
    <w:rsid w:val="006F2A36"/>
    <w:rsid w:val="006F2BA2"/>
    <w:rsid w:val="006F3AA1"/>
    <w:rsid w:val="006F5AD8"/>
    <w:rsid w:val="007005DD"/>
    <w:rsid w:val="00700CE6"/>
    <w:rsid w:val="00704898"/>
    <w:rsid w:val="00705DF1"/>
    <w:rsid w:val="007116D9"/>
    <w:rsid w:val="007132C6"/>
    <w:rsid w:val="0071499D"/>
    <w:rsid w:val="00715A49"/>
    <w:rsid w:val="00716D9E"/>
    <w:rsid w:val="007204F9"/>
    <w:rsid w:val="00730494"/>
    <w:rsid w:val="0073144C"/>
    <w:rsid w:val="007329D1"/>
    <w:rsid w:val="00741398"/>
    <w:rsid w:val="00741473"/>
    <w:rsid w:val="007431B8"/>
    <w:rsid w:val="00745B88"/>
    <w:rsid w:val="00752AD2"/>
    <w:rsid w:val="00762192"/>
    <w:rsid w:val="00765520"/>
    <w:rsid w:val="00767070"/>
    <w:rsid w:val="007702DD"/>
    <w:rsid w:val="007767D4"/>
    <w:rsid w:val="00776C1E"/>
    <w:rsid w:val="007773CB"/>
    <w:rsid w:val="00780CC2"/>
    <w:rsid w:val="007952F5"/>
    <w:rsid w:val="007966B5"/>
    <w:rsid w:val="007968C5"/>
    <w:rsid w:val="007A064B"/>
    <w:rsid w:val="007A5D15"/>
    <w:rsid w:val="007B0389"/>
    <w:rsid w:val="007B067C"/>
    <w:rsid w:val="007B27DE"/>
    <w:rsid w:val="007B380B"/>
    <w:rsid w:val="007B7450"/>
    <w:rsid w:val="007C0E04"/>
    <w:rsid w:val="007C4E85"/>
    <w:rsid w:val="007D41FC"/>
    <w:rsid w:val="007E4361"/>
    <w:rsid w:val="007E64C5"/>
    <w:rsid w:val="007F325E"/>
    <w:rsid w:val="00801930"/>
    <w:rsid w:val="00801CC2"/>
    <w:rsid w:val="00810681"/>
    <w:rsid w:val="00815DD7"/>
    <w:rsid w:val="00834D50"/>
    <w:rsid w:val="00835A92"/>
    <w:rsid w:val="00850107"/>
    <w:rsid w:val="00854D11"/>
    <w:rsid w:val="00857486"/>
    <w:rsid w:val="0085751C"/>
    <w:rsid w:val="00862550"/>
    <w:rsid w:val="00871442"/>
    <w:rsid w:val="0087336F"/>
    <w:rsid w:val="008807F3"/>
    <w:rsid w:val="00880F81"/>
    <w:rsid w:val="00884C28"/>
    <w:rsid w:val="008904D0"/>
    <w:rsid w:val="00890AE9"/>
    <w:rsid w:val="00895A99"/>
    <w:rsid w:val="008A4CC1"/>
    <w:rsid w:val="008A679E"/>
    <w:rsid w:val="008A76C8"/>
    <w:rsid w:val="008A793E"/>
    <w:rsid w:val="008B18F1"/>
    <w:rsid w:val="008B2F62"/>
    <w:rsid w:val="008B3AEB"/>
    <w:rsid w:val="008B43F3"/>
    <w:rsid w:val="008C2A14"/>
    <w:rsid w:val="008D1120"/>
    <w:rsid w:val="008D1C63"/>
    <w:rsid w:val="008D345A"/>
    <w:rsid w:val="008D7057"/>
    <w:rsid w:val="008E2287"/>
    <w:rsid w:val="008E32E5"/>
    <w:rsid w:val="008E4F4E"/>
    <w:rsid w:val="008F1509"/>
    <w:rsid w:val="008F224D"/>
    <w:rsid w:val="008F5EFF"/>
    <w:rsid w:val="008F70B8"/>
    <w:rsid w:val="009035B5"/>
    <w:rsid w:val="00905A8B"/>
    <w:rsid w:val="00911B79"/>
    <w:rsid w:val="0091326B"/>
    <w:rsid w:val="00914D3D"/>
    <w:rsid w:val="0091697A"/>
    <w:rsid w:val="00917732"/>
    <w:rsid w:val="00924B61"/>
    <w:rsid w:val="0092543C"/>
    <w:rsid w:val="00925805"/>
    <w:rsid w:val="00925A97"/>
    <w:rsid w:val="0093218D"/>
    <w:rsid w:val="00933E6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B3E04"/>
    <w:rsid w:val="009B7D49"/>
    <w:rsid w:val="009C0773"/>
    <w:rsid w:val="009C73BA"/>
    <w:rsid w:val="009C7EB7"/>
    <w:rsid w:val="009D0433"/>
    <w:rsid w:val="009D265F"/>
    <w:rsid w:val="009D7C3E"/>
    <w:rsid w:val="009E74D3"/>
    <w:rsid w:val="009F6AFE"/>
    <w:rsid w:val="00A00324"/>
    <w:rsid w:val="00A00A80"/>
    <w:rsid w:val="00A042FD"/>
    <w:rsid w:val="00A05FA5"/>
    <w:rsid w:val="00A151BB"/>
    <w:rsid w:val="00A210FD"/>
    <w:rsid w:val="00A24A22"/>
    <w:rsid w:val="00A273A5"/>
    <w:rsid w:val="00A27E4F"/>
    <w:rsid w:val="00A30D23"/>
    <w:rsid w:val="00A407F3"/>
    <w:rsid w:val="00A4175F"/>
    <w:rsid w:val="00A43CD7"/>
    <w:rsid w:val="00A52A6E"/>
    <w:rsid w:val="00A63214"/>
    <w:rsid w:val="00A75E40"/>
    <w:rsid w:val="00A7761D"/>
    <w:rsid w:val="00A779DB"/>
    <w:rsid w:val="00A80ABA"/>
    <w:rsid w:val="00A8699E"/>
    <w:rsid w:val="00A9483F"/>
    <w:rsid w:val="00A94A69"/>
    <w:rsid w:val="00A97868"/>
    <w:rsid w:val="00A97BB5"/>
    <w:rsid w:val="00AA11AE"/>
    <w:rsid w:val="00AA1784"/>
    <w:rsid w:val="00AA32C2"/>
    <w:rsid w:val="00AA51FD"/>
    <w:rsid w:val="00AB1FEC"/>
    <w:rsid w:val="00AB782C"/>
    <w:rsid w:val="00AC0A62"/>
    <w:rsid w:val="00AD1680"/>
    <w:rsid w:val="00AD4123"/>
    <w:rsid w:val="00AE36D7"/>
    <w:rsid w:val="00AE5700"/>
    <w:rsid w:val="00AE790E"/>
    <w:rsid w:val="00B053D5"/>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5F35"/>
    <w:rsid w:val="00B66B07"/>
    <w:rsid w:val="00B71683"/>
    <w:rsid w:val="00B71C9D"/>
    <w:rsid w:val="00B809E1"/>
    <w:rsid w:val="00B82998"/>
    <w:rsid w:val="00B82E36"/>
    <w:rsid w:val="00B830AD"/>
    <w:rsid w:val="00B841A0"/>
    <w:rsid w:val="00B85409"/>
    <w:rsid w:val="00B876D1"/>
    <w:rsid w:val="00B947D6"/>
    <w:rsid w:val="00B973A3"/>
    <w:rsid w:val="00BA0EB1"/>
    <w:rsid w:val="00BA2905"/>
    <w:rsid w:val="00BA732F"/>
    <w:rsid w:val="00BB1FB9"/>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07EA8"/>
    <w:rsid w:val="00C15E95"/>
    <w:rsid w:val="00C179F7"/>
    <w:rsid w:val="00C17D60"/>
    <w:rsid w:val="00C20948"/>
    <w:rsid w:val="00C21847"/>
    <w:rsid w:val="00C21C61"/>
    <w:rsid w:val="00C26E75"/>
    <w:rsid w:val="00C31BB9"/>
    <w:rsid w:val="00C35112"/>
    <w:rsid w:val="00C41F68"/>
    <w:rsid w:val="00C44289"/>
    <w:rsid w:val="00C46314"/>
    <w:rsid w:val="00C50B9F"/>
    <w:rsid w:val="00C52799"/>
    <w:rsid w:val="00C669E7"/>
    <w:rsid w:val="00C6727C"/>
    <w:rsid w:val="00C67AEF"/>
    <w:rsid w:val="00C70964"/>
    <w:rsid w:val="00C85478"/>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6E70"/>
    <w:rsid w:val="00CF3345"/>
    <w:rsid w:val="00CF372F"/>
    <w:rsid w:val="00CF6F19"/>
    <w:rsid w:val="00CF758F"/>
    <w:rsid w:val="00CF7D94"/>
    <w:rsid w:val="00D02FD3"/>
    <w:rsid w:val="00D03054"/>
    <w:rsid w:val="00D047D5"/>
    <w:rsid w:val="00D050FF"/>
    <w:rsid w:val="00D142ED"/>
    <w:rsid w:val="00D2027F"/>
    <w:rsid w:val="00D23596"/>
    <w:rsid w:val="00D240AB"/>
    <w:rsid w:val="00D25012"/>
    <w:rsid w:val="00D26E7A"/>
    <w:rsid w:val="00D3530F"/>
    <w:rsid w:val="00D361DB"/>
    <w:rsid w:val="00D36AFF"/>
    <w:rsid w:val="00D37470"/>
    <w:rsid w:val="00D433F2"/>
    <w:rsid w:val="00D61352"/>
    <w:rsid w:val="00D63DE9"/>
    <w:rsid w:val="00D647A1"/>
    <w:rsid w:val="00D65A8B"/>
    <w:rsid w:val="00D70AF4"/>
    <w:rsid w:val="00D7157E"/>
    <w:rsid w:val="00D74E5C"/>
    <w:rsid w:val="00D81022"/>
    <w:rsid w:val="00D830C4"/>
    <w:rsid w:val="00D86F2C"/>
    <w:rsid w:val="00D907E6"/>
    <w:rsid w:val="00D9133F"/>
    <w:rsid w:val="00D91E53"/>
    <w:rsid w:val="00D96F71"/>
    <w:rsid w:val="00D979D7"/>
    <w:rsid w:val="00DA1F3D"/>
    <w:rsid w:val="00DA427C"/>
    <w:rsid w:val="00DA5394"/>
    <w:rsid w:val="00DA756D"/>
    <w:rsid w:val="00DB62F3"/>
    <w:rsid w:val="00DB7674"/>
    <w:rsid w:val="00DD15F1"/>
    <w:rsid w:val="00DD5782"/>
    <w:rsid w:val="00DD7AB5"/>
    <w:rsid w:val="00DD7C17"/>
    <w:rsid w:val="00DE2F0F"/>
    <w:rsid w:val="00DE760A"/>
    <w:rsid w:val="00DF18D6"/>
    <w:rsid w:val="00DF1F94"/>
    <w:rsid w:val="00DF4A6B"/>
    <w:rsid w:val="00DF7A30"/>
    <w:rsid w:val="00E004BA"/>
    <w:rsid w:val="00E0563F"/>
    <w:rsid w:val="00E07D7C"/>
    <w:rsid w:val="00E1120D"/>
    <w:rsid w:val="00E138AF"/>
    <w:rsid w:val="00E16EAD"/>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265B"/>
    <w:rsid w:val="00EA39F7"/>
    <w:rsid w:val="00EA5F16"/>
    <w:rsid w:val="00EC6512"/>
    <w:rsid w:val="00ED0F01"/>
    <w:rsid w:val="00ED2F3F"/>
    <w:rsid w:val="00ED493D"/>
    <w:rsid w:val="00EE66DE"/>
    <w:rsid w:val="00F04E72"/>
    <w:rsid w:val="00F05F05"/>
    <w:rsid w:val="00F1145D"/>
    <w:rsid w:val="00F1198A"/>
    <w:rsid w:val="00F15418"/>
    <w:rsid w:val="00F21A4F"/>
    <w:rsid w:val="00F22B94"/>
    <w:rsid w:val="00F25082"/>
    <w:rsid w:val="00F2548B"/>
    <w:rsid w:val="00F27532"/>
    <w:rsid w:val="00F350CC"/>
    <w:rsid w:val="00F36EAB"/>
    <w:rsid w:val="00F37160"/>
    <w:rsid w:val="00F37D9E"/>
    <w:rsid w:val="00F403BB"/>
    <w:rsid w:val="00F407BF"/>
    <w:rsid w:val="00F407DC"/>
    <w:rsid w:val="00F63A62"/>
    <w:rsid w:val="00F652C2"/>
    <w:rsid w:val="00F67D48"/>
    <w:rsid w:val="00F71506"/>
    <w:rsid w:val="00F764FF"/>
    <w:rsid w:val="00F777D2"/>
    <w:rsid w:val="00F9017C"/>
    <w:rsid w:val="00F902DB"/>
    <w:rsid w:val="00F903BC"/>
    <w:rsid w:val="00F931F0"/>
    <w:rsid w:val="00F94EFE"/>
    <w:rsid w:val="00FA0322"/>
    <w:rsid w:val="00FA1660"/>
    <w:rsid w:val="00FA186F"/>
    <w:rsid w:val="00FA71E2"/>
    <w:rsid w:val="00FA7334"/>
    <w:rsid w:val="00FB3258"/>
    <w:rsid w:val="00FC5E12"/>
    <w:rsid w:val="00FC7B4C"/>
    <w:rsid w:val="00FD2EB4"/>
    <w:rsid w:val="00FE136E"/>
    <w:rsid w:val="00FE3CEE"/>
    <w:rsid w:val="00FE7BE9"/>
    <w:rsid w:val="00FF1BEB"/>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2CEA"/>
  <w15:chartTrackingRefBased/>
  <w15:docId w15:val="{5B3E86E4-11EE-4B81-87AE-AEA41102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0324"/>
    <w:pPr>
      <w:spacing w:after="200" w:line="276" w:lineRule="auto"/>
    </w:pPr>
    <w:rPr>
      <w:sz w:val="22"/>
      <w:szCs w:val="22"/>
      <w:lang w:eastAsia="en-US"/>
    </w:rPr>
  </w:style>
  <w:style w:type="paragraph" w:styleId="Virsraksts1">
    <w:name w:val="heading 1"/>
    <w:basedOn w:val="Parasts"/>
    <w:next w:val="Parasts"/>
    <w:link w:val="Virsraksts1Rakstz"/>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Virsraksts2">
    <w:name w:val="heading 2"/>
    <w:basedOn w:val="Parasts"/>
    <w:next w:val="Parasts"/>
    <w:link w:val="Virsraksts2Rakstz"/>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Virsraksts3">
    <w:name w:val="heading 3"/>
    <w:basedOn w:val="Parasts"/>
    <w:next w:val="Parasts"/>
    <w:link w:val="Virsraksts3Rakstz"/>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Virsraksts4">
    <w:name w:val="heading 4"/>
    <w:basedOn w:val="Parasts"/>
    <w:next w:val="Parasts"/>
    <w:link w:val="Virsraksts4Rakstz"/>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Virsraksts5">
    <w:name w:val="heading 5"/>
    <w:basedOn w:val="Parasts"/>
    <w:next w:val="Parasts"/>
    <w:link w:val="Virsraksts5Rakstz"/>
    <w:unhideWhenUsed/>
    <w:qFormat/>
    <w:rsid w:val="00F25082"/>
    <w:pPr>
      <w:spacing w:before="240" w:after="60" w:line="240" w:lineRule="auto"/>
      <w:outlineLvl w:val="4"/>
    </w:pPr>
    <w:rPr>
      <w:rFonts w:eastAsia="Times New Roman"/>
      <w:b/>
      <w:bCs/>
      <w:i/>
      <w:iCs/>
      <w:sz w:val="26"/>
      <w:szCs w:val="26"/>
      <w:lang w:val="x-none" w:eastAsia="x-none"/>
    </w:rPr>
  </w:style>
  <w:style w:type="paragraph" w:styleId="Virsraksts6">
    <w:name w:val="heading 6"/>
    <w:basedOn w:val="Parasts"/>
    <w:next w:val="Parasts"/>
    <w:link w:val="Virsraksts6Rakstz"/>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Sarakstarindkopa">
    <w:name w:val="List Paragraph"/>
    <w:basedOn w:val="Parasts"/>
    <w:link w:val="SarakstarindkopaRakstz"/>
    <w:uiPriority w:val="34"/>
    <w:qFormat/>
    <w:rsid w:val="00075981"/>
    <w:pPr>
      <w:ind w:left="720"/>
    </w:pPr>
    <w:rPr>
      <w:lang w:val="x-none"/>
    </w:rPr>
  </w:style>
  <w:style w:type="paragraph" w:customStyle="1" w:styleId="Rakstz">
    <w:name w:val="Rakstz."/>
    <w:basedOn w:val="Parasts"/>
    <w:rsid w:val="002311C2"/>
    <w:pPr>
      <w:spacing w:after="160" w:line="240" w:lineRule="exact"/>
    </w:pPr>
    <w:rPr>
      <w:rFonts w:ascii="Tahoma" w:eastAsia="Times New Roman" w:hAnsi="Tahoma"/>
      <w:sz w:val="20"/>
      <w:szCs w:val="20"/>
      <w:lang w:val="en-US"/>
    </w:rPr>
  </w:style>
  <w:style w:type="character" w:customStyle="1" w:styleId="Virsraksts2Rakstz">
    <w:name w:val="Virsraksts 2 Rakstz."/>
    <w:link w:val="Virsraksts2"/>
    <w:rsid w:val="005862AD"/>
    <w:rPr>
      <w:rFonts w:ascii="Calibri Light" w:eastAsia="Times New Roman" w:hAnsi="Calibri Light"/>
      <w:b/>
      <w:bCs/>
      <w:i/>
      <w:iCs/>
      <w:sz w:val="28"/>
      <w:szCs w:val="28"/>
      <w:lang w:eastAsia="en-US"/>
    </w:rPr>
  </w:style>
  <w:style w:type="table" w:styleId="Reatabula">
    <w:name w:val="Table Grid"/>
    <w:basedOn w:val="Parastatabula"/>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uiPriority w:val="9"/>
    <w:rsid w:val="00F25082"/>
    <w:rPr>
      <w:rFonts w:ascii="Cambria" w:eastAsia="Times New Roman" w:hAnsi="Cambria"/>
      <w:b/>
      <w:bCs/>
      <w:color w:val="365F91"/>
      <w:sz w:val="28"/>
      <w:szCs w:val="28"/>
      <w:lang w:eastAsia="x-none"/>
    </w:rPr>
  </w:style>
  <w:style w:type="character" w:customStyle="1" w:styleId="Virsraksts3Rakstz">
    <w:name w:val="Virsraksts 3 Rakstz."/>
    <w:link w:val="Virsraksts3"/>
    <w:rsid w:val="00F25082"/>
    <w:rPr>
      <w:rFonts w:ascii="Times New Roman" w:eastAsia="Times New Roman" w:hAnsi="Times New Roman"/>
      <w:b/>
      <w:bCs/>
      <w:sz w:val="24"/>
      <w:szCs w:val="24"/>
      <w:lang w:eastAsia="x-none"/>
    </w:rPr>
  </w:style>
  <w:style w:type="character" w:customStyle="1" w:styleId="Virsraksts4Rakstz">
    <w:name w:val="Virsraksts 4 Rakstz."/>
    <w:link w:val="Virsraksts4"/>
    <w:uiPriority w:val="9"/>
    <w:rsid w:val="00F25082"/>
    <w:rPr>
      <w:rFonts w:ascii="Cambria" w:eastAsia="Times New Roman" w:hAnsi="Cambria"/>
      <w:b/>
      <w:bCs/>
      <w:i/>
      <w:iCs/>
      <w:color w:val="4F81BD"/>
      <w:sz w:val="24"/>
      <w:szCs w:val="24"/>
      <w:lang w:eastAsia="x-none"/>
    </w:rPr>
  </w:style>
  <w:style w:type="character" w:customStyle="1" w:styleId="Virsraksts5Rakstz">
    <w:name w:val="Virsraksts 5 Rakstz."/>
    <w:link w:val="Virsraksts5"/>
    <w:rsid w:val="00F25082"/>
    <w:rPr>
      <w:rFonts w:eastAsia="Times New Roman"/>
      <w:b/>
      <w:bCs/>
      <w:i/>
      <w:iCs/>
      <w:sz w:val="26"/>
      <w:szCs w:val="26"/>
      <w:lang w:val="x-none" w:eastAsia="x-none"/>
    </w:rPr>
  </w:style>
  <w:style w:type="character" w:customStyle="1" w:styleId="Virsraksts6Rakstz">
    <w:name w:val="Virsraksts 6 Rakstz."/>
    <w:link w:val="Virsraksts6"/>
    <w:rsid w:val="00F25082"/>
    <w:rPr>
      <w:rFonts w:ascii="Times New Roman" w:eastAsia="Times New Roman" w:hAnsi="Times New Roman"/>
      <w:b/>
      <w:i/>
      <w:sz w:val="24"/>
      <w:lang w:eastAsia="x-none"/>
    </w:rPr>
  </w:style>
  <w:style w:type="numbering" w:customStyle="1" w:styleId="NoList1">
    <w:name w:val="No List1"/>
    <w:next w:val="Bezsaraksta"/>
    <w:uiPriority w:val="99"/>
    <w:semiHidden/>
    <w:unhideWhenUsed/>
    <w:rsid w:val="00F25082"/>
  </w:style>
  <w:style w:type="numbering" w:customStyle="1" w:styleId="NoList11">
    <w:name w:val="No List11"/>
    <w:next w:val="Bezsaraksta"/>
    <w:uiPriority w:val="99"/>
    <w:semiHidden/>
    <w:unhideWhenUsed/>
    <w:rsid w:val="00F25082"/>
  </w:style>
  <w:style w:type="character" w:customStyle="1" w:styleId="SarakstarindkopaRakstz">
    <w:name w:val="Saraksta rindkopa Rakstz."/>
    <w:link w:val="Sarakstarindkopa"/>
    <w:uiPriority w:val="34"/>
    <w:rsid w:val="00F25082"/>
    <w:rPr>
      <w:sz w:val="22"/>
      <w:szCs w:val="22"/>
      <w:lang w:eastAsia="en-US"/>
    </w:rPr>
  </w:style>
  <w:style w:type="paragraph" w:styleId="Pamatteksts3">
    <w:name w:val="Body Text 3"/>
    <w:basedOn w:val="Parasts"/>
    <w:link w:val="Pamatteksts3Rakstz"/>
    <w:rsid w:val="00F25082"/>
    <w:pPr>
      <w:spacing w:after="120" w:line="240" w:lineRule="auto"/>
    </w:pPr>
    <w:rPr>
      <w:rFonts w:ascii="Times New Roman" w:eastAsia="Times New Roman" w:hAnsi="Times New Roman"/>
      <w:sz w:val="16"/>
      <w:szCs w:val="16"/>
      <w:lang w:val="en-GB" w:eastAsia="x-none"/>
    </w:rPr>
  </w:style>
  <w:style w:type="character" w:customStyle="1" w:styleId="Pamatteksts3Rakstz">
    <w:name w:val="Pamatteksts 3 Rakstz."/>
    <w:link w:val="Pamatteksts3"/>
    <w:rsid w:val="00F25082"/>
    <w:rPr>
      <w:rFonts w:ascii="Times New Roman" w:eastAsia="Times New Roman" w:hAnsi="Times New Roman"/>
      <w:sz w:val="16"/>
      <w:szCs w:val="16"/>
      <w:lang w:val="en-GB" w:eastAsia="x-none"/>
    </w:rPr>
  </w:style>
  <w:style w:type="paragraph" w:styleId="Balonteksts">
    <w:name w:val="Balloon Text"/>
    <w:basedOn w:val="Parasts"/>
    <w:link w:val="BalontekstsRakstz"/>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ontekstsRakstz">
    <w:name w:val="Balonteksts Rakstz."/>
    <w:link w:val="Balonteksts"/>
    <w:uiPriority w:val="99"/>
    <w:semiHidden/>
    <w:rsid w:val="00F25082"/>
    <w:rPr>
      <w:rFonts w:ascii="Segoe UI" w:eastAsia="Times New Roman" w:hAnsi="Segoe UI"/>
      <w:sz w:val="18"/>
      <w:szCs w:val="18"/>
    </w:rPr>
  </w:style>
  <w:style w:type="paragraph" w:customStyle="1" w:styleId="CharChar1CharCharCharChar">
    <w:name w:val="Char Char1 Char Char Char Char"/>
    <w:basedOn w:val="Parasts"/>
    <w:rsid w:val="00F25082"/>
    <w:pPr>
      <w:spacing w:after="160" w:line="240" w:lineRule="exact"/>
    </w:pPr>
    <w:rPr>
      <w:rFonts w:ascii="Tahoma" w:hAnsi="Tahoma"/>
      <w:sz w:val="20"/>
      <w:szCs w:val="20"/>
      <w:lang w:val="en-US"/>
    </w:rPr>
  </w:style>
  <w:style w:type="numbering" w:customStyle="1" w:styleId="NoList111">
    <w:name w:val="No List111"/>
    <w:next w:val="Bezsaraksta"/>
    <w:uiPriority w:val="99"/>
    <w:semiHidden/>
    <w:unhideWhenUsed/>
    <w:rsid w:val="00F25082"/>
  </w:style>
  <w:style w:type="table" w:customStyle="1" w:styleId="TableGrid1">
    <w:name w:val="Table Grid1"/>
    <w:basedOn w:val="Parastatabula"/>
    <w:next w:val="Reatabula"/>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Paraststmeklis">
    <w:name w:val="Normal (Web)"/>
    <w:basedOn w:val="Parasts"/>
    <w:uiPriority w:val="99"/>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Izmantotahipersaite">
    <w:name w:val="FollowedHyperlink"/>
    <w:uiPriority w:val="99"/>
    <w:unhideWhenUsed/>
    <w:rsid w:val="00F25082"/>
    <w:rPr>
      <w:color w:val="800080"/>
      <w:u w:val="single"/>
    </w:rPr>
  </w:style>
  <w:style w:type="numbering" w:customStyle="1" w:styleId="NoList2">
    <w:name w:val="No List2"/>
    <w:next w:val="Bezsaraksta"/>
    <w:uiPriority w:val="99"/>
    <w:semiHidden/>
    <w:unhideWhenUsed/>
    <w:rsid w:val="00F25082"/>
  </w:style>
  <w:style w:type="paragraph" w:styleId="Pamatteksts">
    <w:name w:val="Body Text"/>
    <w:basedOn w:val="Parasts"/>
    <w:link w:val="PamattekstsRakstz"/>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PamattekstsRakstz">
    <w:name w:val="Pamatteksts Rakstz."/>
    <w:link w:val="Pamatteksts"/>
    <w:rsid w:val="00F25082"/>
    <w:rPr>
      <w:rFonts w:ascii="Times New Roman" w:eastAsia="Times New Roman" w:hAnsi="Times New Roman"/>
      <w:sz w:val="28"/>
    </w:rPr>
  </w:style>
  <w:style w:type="paragraph" w:styleId="Kjene">
    <w:name w:val="footer"/>
    <w:basedOn w:val="Parasts"/>
    <w:link w:val="KjeneRakstz"/>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KjeneRakstz">
    <w:name w:val="Kājene Rakstz."/>
    <w:link w:val="Kjene"/>
    <w:uiPriority w:val="99"/>
    <w:rsid w:val="00F25082"/>
    <w:rPr>
      <w:rFonts w:ascii="Times New Roman" w:eastAsia="Times New Roman" w:hAnsi="Times New Roman"/>
      <w:sz w:val="28"/>
      <w:szCs w:val="24"/>
      <w:lang w:val="x-none" w:eastAsia="x-none"/>
    </w:rPr>
  </w:style>
  <w:style w:type="paragraph" w:customStyle="1" w:styleId="RakstzRakstz">
    <w:name w:val=" Rakstz. Rakstz."/>
    <w:basedOn w:val="Parasts"/>
    <w:next w:val="Parasts"/>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Bezsaraksta"/>
    <w:uiPriority w:val="99"/>
    <w:semiHidden/>
    <w:unhideWhenUsed/>
    <w:rsid w:val="00F25082"/>
  </w:style>
  <w:style w:type="paragraph" w:styleId="Pamattekstsaratkpi">
    <w:name w:val="Body Text Indent"/>
    <w:basedOn w:val="Parasts"/>
    <w:link w:val="PamattekstsaratkpiRakstz"/>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PamattekstsaratkpiRakstz">
    <w:name w:val="Pamatteksts ar atkāpi Rakstz."/>
    <w:link w:val="Pamattekstsaratkpi"/>
    <w:semiHidden/>
    <w:rsid w:val="00F25082"/>
    <w:rPr>
      <w:rFonts w:ascii="Times New Roman" w:eastAsia="Times New Roman" w:hAnsi="Times New Roman"/>
      <w:sz w:val="24"/>
      <w:szCs w:val="24"/>
      <w:shd w:val="clear" w:color="auto" w:fill="FFFFFF"/>
      <w:lang w:eastAsia="x-none"/>
    </w:rPr>
  </w:style>
  <w:style w:type="paragraph" w:styleId="Pamattekstaatkpe2">
    <w:name w:val="Body Text Indent 2"/>
    <w:basedOn w:val="Parasts"/>
    <w:link w:val="Pamattekstaatkpe2Rakstz"/>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Pamattekstaatkpe2Rakstz">
    <w:name w:val="Pamatteksta atkāpe 2 Rakstz."/>
    <w:link w:val="Pamattekstaatkpe2"/>
    <w:semiHidden/>
    <w:rsid w:val="00F25082"/>
    <w:rPr>
      <w:rFonts w:ascii="Times New Roman" w:eastAsia="Times New Roman" w:hAnsi="Times New Roman"/>
      <w:sz w:val="24"/>
      <w:szCs w:val="24"/>
      <w:lang w:eastAsia="x-none"/>
    </w:rPr>
  </w:style>
  <w:style w:type="paragraph" w:styleId="Pamattekstaatkpe3">
    <w:name w:val="Body Text Indent 3"/>
    <w:basedOn w:val="Parasts"/>
    <w:link w:val="Pamattekstaatkpe3Rakstz"/>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Pamattekstaatkpe3Rakstz">
    <w:name w:val="Pamatteksta atkāpe 3 Rakstz."/>
    <w:link w:val="Pamattekstaatkpe3"/>
    <w:semiHidden/>
    <w:rsid w:val="00F25082"/>
    <w:rPr>
      <w:rFonts w:ascii="Times New Roman" w:eastAsia="Times New Roman" w:hAnsi="Times New Roman"/>
      <w:color w:val="000000"/>
      <w:sz w:val="24"/>
      <w:szCs w:val="26"/>
      <w:shd w:val="clear" w:color="auto" w:fill="FFFFFF"/>
      <w:lang w:eastAsia="x-none"/>
    </w:rPr>
  </w:style>
  <w:style w:type="paragraph" w:styleId="Pamatteksts2">
    <w:name w:val="Body Text 2"/>
    <w:basedOn w:val="Parasts"/>
    <w:link w:val="Pamatteksts2Rakstz"/>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Pamatteksts2Rakstz">
    <w:name w:val="Pamatteksts 2 Rakstz."/>
    <w:link w:val="Pamatteksts2"/>
    <w:semiHidden/>
    <w:rsid w:val="00F25082"/>
    <w:rPr>
      <w:rFonts w:ascii="Times New Roman" w:eastAsia="Times New Roman" w:hAnsi="Times New Roman"/>
      <w:sz w:val="24"/>
      <w:szCs w:val="24"/>
      <w:lang w:eastAsia="x-none"/>
    </w:rPr>
  </w:style>
  <w:style w:type="paragraph" w:styleId="Tekstabloks">
    <w:name w:val="Block Text"/>
    <w:basedOn w:val="Parasts"/>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iepriekformattais">
    <w:name w:val="HTML Preformatted"/>
    <w:basedOn w:val="Parasts"/>
    <w:link w:val="HTMLiepriekformattaisRakstz"/>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iepriekformattaisRakstz">
    <w:name w:val="HTML iepriekšformatētais Rakstz."/>
    <w:link w:val="HTMLiepriekformattais"/>
    <w:semiHidden/>
    <w:rsid w:val="00F25082"/>
    <w:rPr>
      <w:rFonts w:ascii="Courier New" w:eastAsia="Courier New" w:hAnsi="Courier New"/>
      <w:lang w:val="en-GB" w:eastAsia="x-none"/>
    </w:rPr>
  </w:style>
  <w:style w:type="character" w:styleId="Lappusesnumurs">
    <w:name w:val="page number"/>
    <w:semiHidden/>
    <w:rsid w:val="00F25082"/>
  </w:style>
  <w:style w:type="paragraph" w:styleId="Galvene">
    <w:name w:val="header"/>
    <w:basedOn w:val="Parasts"/>
    <w:link w:val="GalveneRakstz"/>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GalveneRakstz">
    <w:name w:val="Galvene Rakstz."/>
    <w:link w:val="Galvene"/>
    <w:uiPriority w:val="99"/>
    <w:rsid w:val="00F25082"/>
    <w:rPr>
      <w:rFonts w:ascii="Times New Roman" w:eastAsia="Times New Roman" w:hAnsi="Times New Roman"/>
      <w:sz w:val="24"/>
      <w:szCs w:val="24"/>
      <w:lang w:eastAsia="x-none"/>
    </w:rPr>
  </w:style>
  <w:style w:type="paragraph" w:customStyle="1" w:styleId="tv2131">
    <w:name w:val="tv2131"/>
    <w:basedOn w:val="Parasts"/>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Parasts"/>
    <w:rsid w:val="00F25082"/>
    <w:pPr>
      <w:numPr>
        <w:ilvl w:val="1"/>
        <w:numId w:val="16"/>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Parasts"/>
    <w:next w:val="Sarakstanumurs"/>
    <w:rsid w:val="00F25082"/>
    <w:pPr>
      <w:numPr>
        <w:numId w:val="16"/>
      </w:numPr>
      <w:spacing w:after="0" w:line="240" w:lineRule="auto"/>
      <w:jc w:val="both"/>
    </w:pPr>
    <w:rPr>
      <w:rFonts w:ascii="Times New Roman" w:eastAsia="Times New Roman" w:hAnsi="Times New Roman"/>
      <w:sz w:val="28"/>
      <w:szCs w:val="20"/>
      <w:lang w:eastAsia="lv-LV"/>
    </w:rPr>
  </w:style>
  <w:style w:type="paragraph" w:styleId="Sarakstanumurs">
    <w:name w:val="List Number"/>
    <w:basedOn w:val="Parasts"/>
    <w:uiPriority w:val="99"/>
    <w:semiHidden/>
    <w:unhideWhenUsed/>
    <w:rsid w:val="00F25082"/>
    <w:pPr>
      <w:numPr>
        <w:numId w:val="17"/>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Nosaukums">
    <w:name w:val="Title"/>
    <w:basedOn w:val="Parasts"/>
    <w:link w:val="NosaukumsRakstz"/>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NosaukumsRakstz">
    <w:name w:val="Nosaukums Rakstz."/>
    <w:link w:val="Nosaukums"/>
    <w:rsid w:val="00F25082"/>
    <w:rPr>
      <w:rFonts w:ascii="Times New Roman" w:eastAsia="Times New Roman" w:hAnsi="Times New Roman"/>
      <w:b/>
      <w:sz w:val="28"/>
      <w:lang w:eastAsia="ru-RU"/>
    </w:rPr>
  </w:style>
  <w:style w:type="paragraph" w:customStyle="1" w:styleId="Web">
    <w:name w:val="Обычный (Web)"/>
    <w:basedOn w:val="Parasts"/>
    <w:rsid w:val="00F25082"/>
    <w:pPr>
      <w:spacing w:before="100" w:after="100" w:line="240" w:lineRule="auto"/>
    </w:pPr>
    <w:rPr>
      <w:rFonts w:ascii="Times New Roman" w:eastAsia="Times New Roman" w:hAnsi="Times New Roman"/>
      <w:sz w:val="24"/>
      <w:szCs w:val="20"/>
      <w:lang w:val="ru-RU" w:eastAsia="ru-RU"/>
    </w:rPr>
  </w:style>
  <w:style w:type="paragraph" w:styleId="Bezatstarpm">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Parasts"/>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Parastatabula"/>
    <w:next w:val="Reatabula"/>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uiPriority w:val="99"/>
    <w:semiHidden/>
    <w:rsid w:val="00F25082"/>
  </w:style>
  <w:style w:type="paragraph" w:customStyle="1" w:styleId="naisf">
    <w:name w:val="naisf"/>
    <w:basedOn w:val="Parasts"/>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Parasts"/>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Parasts"/>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Bezsaraksta"/>
    <w:uiPriority w:val="99"/>
    <w:semiHidden/>
    <w:unhideWhenUsed/>
    <w:rsid w:val="00F25082"/>
  </w:style>
  <w:style w:type="paragraph" w:customStyle="1" w:styleId="font5">
    <w:name w:val="font5"/>
    <w:basedOn w:val="Parasts"/>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Parasts"/>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Parasts"/>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Parasts"/>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Parasts"/>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Parasts"/>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Parasts"/>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Parasts"/>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Parasts"/>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Parasts"/>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Parasts"/>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Parasts"/>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Parasts"/>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Parasts"/>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Parasts"/>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Parasts"/>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Parasts"/>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Parasts"/>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Parasts"/>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Parasts"/>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Parasts"/>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Parasts"/>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Parasts"/>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Parasts"/>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Parasts"/>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Parasts"/>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Parasts"/>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Parasts"/>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Parasts"/>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Parasts"/>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Parasts"/>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Parasts"/>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Parasts"/>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Parasts"/>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Parasts"/>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Parasts"/>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Parasts"/>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Parasts"/>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Parasts"/>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Parasts"/>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Parasts"/>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Parasts"/>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Parasts"/>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Parasts"/>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Parasts"/>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Parastatabula"/>
    <w:next w:val="Reatabula"/>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F25082"/>
  </w:style>
  <w:style w:type="table" w:customStyle="1" w:styleId="TableGrid3">
    <w:name w:val="Table Grid3"/>
    <w:basedOn w:val="Parastatabula"/>
    <w:next w:val="Reatabula"/>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Parasts"/>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Parasts"/>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Bezsaraksta"/>
    <w:uiPriority w:val="99"/>
    <w:semiHidden/>
    <w:unhideWhenUsed/>
    <w:rsid w:val="00F25082"/>
  </w:style>
  <w:style w:type="numbering" w:customStyle="1" w:styleId="NoList12">
    <w:name w:val="No List12"/>
    <w:next w:val="Bezsaraksta"/>
    <w:uiPriority w:val="99"/>
    <w:semiHidden/>
    <w:unhideWhenUsed/>
    <w:rsid w:val="00F25082"/>
  </w:style>
  <w:style w:type="numbering" w:customStyle="1" w:styleId="NoList22">
    <w:name w:val="No List22"/>
    <w:next w:val="Bezsaraksta"/>
    <w:uiPriority w:val="99"/>
    <w:semiHidden/>
    <w:unhideWhenUsed/>
    <w:rsid w:val="00F25082"/>
  </w:style>
  <w:style w:type="numbering" w:customStyle="1" w:styleId="NoList112">
    <w:name w:val="No List112"/>
    <w:next w:val="Bezsaraksta"/>
    <w:uiPriority w:val="99"/>
    <w:semiHidden/>
    <w:unhideWhenUsed/>
    <w:rsid w:val="00F25082"/>
  </w:style>
  <w:style w:type="numbering" w:customStyle="1" w:styleId="NoList211">
    <w:name w:val="No List211"/>
    <w:next w:val="Bezsaraksta"/>
    <w:uiPriority w:val="99"/>
    <w:semiHidden/>
    <w:rsid w:val="00F25082"/>
  </w:style>
  <w:style w:type="numbering" w:customStyle="1" w:styleId="NoList1112">
    <w:name w:val="No List1112"/>
    <w:next w:val="Bezsaraksta"/>
    <w:uiPriority w:val="99"/>
    <w:semiHidden/>
    <w:unhideWhenUsed/>
    <w:rsid w:val="00F25082"/>
  </w:style>
  <w:style w:type="numbering" w:customStyle="1" w:styleId="NoList31">
    <w:name w:val="No List31"/>
    <w:next w:val="Bezsaraksta"/>
    <w:uiPriority w:val="99"/>
    <w:semiHidden/>
    <w:unhideWhenUsed/>
    <w:rsid w:val="00F25082"/>
  </w:style>
  <w:style w:type="numbering" w:customStyle="1" w:styleId="NoList5">
    <w:name w:val="No List5"/>
    <w:next w:val="Bezsaraksta"/>
    <w:uiPriority w:val="99"/>
    <w:semiHidden/>
    <w:unhideWhenUsed/>
    <w:rsid w:val="00616ED1"/>
  </w:style>
  <w:style w:type="numbering" w:customStyle="1" w:styleId="NoList13">
    <w:name w:val="No List13"/>
    <w:next w:val="Bezsaraksta"/>
    <w:uiPriority w:val="99"/>
    <w:semiHidden/>
    <w:unhideWhenUsed/>
    <w:rsid w:val="00616ED1"/>
  </w:style>
  <w:style w:type="table" w:customStyle="1" w:styleId="TableGrid4">
    <w:name w:val="Table Grid4"/>
    <w:basedOn w:val="Parastatabula"/>
    <w:next w:val="Reatabula"/>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Bezsaraksta"/>
    <w:uiPriority w:val="99"/>
    <w:semiHidden/>
    <w:unhideWhenUsed/>
    <w:rsid w:val="00616ED1"/>
  </w:style>
  <w:style w:type="table" w:customStyle="1" w:styleId="TableGrid12">
    <w:name w:val="Table Grid12"/>
    <w:basedOn w:val="Parastatabula"/>
    <w:next w:val="Reatabula"/>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saraksta"/>
    <w:uiPriority w:val="99"/>
    <w:semiHidden/>
    <w:unhideWhenUsed/>
    <w:rsid w:val="00616ED1"/>
  </w:style>
  <w:style w:type="numbering" w:customStyle="1" w:styleId="NoList1113">
    <w:name w:val="No List1113"/>
    <w:next w:val="Bezsaraksta"/>
    <w:uiPriority w:val="99"/>
    <w:semiHidden/>
    <w:unhideWhenUsed/>
    <w:rsid w:val="00616ED1"/>
  </w:style>
  <w:style w:type="table" w:customStyle="1" w:styleId="TableGrid111">
    <w:name w:val="Table Grid111"/>
    <w:basedOn w:val="Parastatabula"/>
    <w:next w:val="Reatabula"/>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saraksta"/>
    <w:uiPriority w:val="99"/>
    <w:semiHidden/>
    <w:rsid w:val="00616ED1"/>
  </w:style>
  <w:style w:type="numbering" w:customStyle="1" w:styleId="NoList11112">
    <w:name w:val="No List11112"/>
    <w:next w:val="Bezsaraksta"/>
    <w:uiPriority w:val="99"/>
    <w:semiHidden/>
    <w:unhideWhenUsed/>
    <w:rsid w:val="00616ED1"/>
  </w:style>
  <w:style w:type="table" w:customStyle="1" w:styleId="TableGrid21">
    <w:name w:val="Table Grid21"/>
    <w:basedOn w:val="Parastatabula"/>
    <w:next w:val="Reatabula"/>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Bezsaraksta"/>
    <w:uiPriority w:val="99"/>
    <w:semiHidden/>
    <w:unhideWhenUsed/>
    <w:rsid w:val="00616ED1"/>
  </w:style>
  <w:style w:type="table" w:customStyle="1" w:styleId="TableGrid31">
    <w:name w:val="Table Grid31"/>
    <w:basedOn w:val="Parastatabula"/>
    <w:next w:val="Reatabula"/>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saraksta"/>
    <w:uiPriority w:val="99"/>
    <w:semiHidden/>
    <w:unhideWhenUsed/>
    <w:rsid w:val="00616ED1"/>
  </w:style>
  <w:style w:type="numbering" w:customStyle="1" w:styleId="NoList121">
    <w:name w:val="No List121"/>
    <w:next w:val="Bezsaraksta"/>
    <w:uiPriority w:val="99"/>
    <w:semiHidden/>
    <w:unhideWhenUsed/>
    <w:rsid w:val="00616ED1"/>
  </w:style>
  <w:style w:type="numbering" w:customStyle="1" w:styleId="NoList221">
    <w:name w:val="No List221"/>
    <w:next w:val="Bezsaraksta"/>
    <w:uiPriority w:val="99"/>
    <w:semiHidden/>
    <w:unhideWhenUsed/>
    <w:rsid w:val="00616ED1"/>
  </w:style>
  <w:style w:type="numbering" w:customStyle="1" w:styleId="NoList1121">
    <w:name w:val="No List1121"/>
    <w:next w:val="Bezsaraksta"/>
    <w:uiPriority w:val="99"/>
    <w:semiHidden/>
    <w:unhideWhenUsed/>
    <w:rsid w:val="00616ED1"/>
  </w:style>
  <w:style w:type="numbering" w:customStyle="1" w:styleId="NoList2111">
    <w:name w:val="No List2111"/>
    <w:next w:val="Bezsaraksta"/>
    <w:uiPriority w:val="99"/>
    <w:semiHidden/>
    <w:rsid w:val="00616ED1"/>
  </w:style>
  <w:style w:type="numbering" w:customStyle="1" w:styleId="NoList11121">
    <w:name w:val="No List11121"/>
    <w:next w:val="Bezsaraksta"/>
    <w:uiPriority w:val="99"/>
    <w:semiHidden/>
    <w:unhideWhenUsed/>
    <w:rsid w:val="00616ED1"/>
  </w:style>
  <w:style w:type="numbering" w:customStyle="1" w:styleId="NoList311">
    <w:name w:val="No List311"/>
    <w:next w:val="Bezsaraksta"/>
    <w:uiPriority w:val="99"/>
    <w:semiHidden/>
    <w:unhideWhenUsed/>
    <w:rsid w:val="00616ED1"/>
  </w:style>
  <w:style w:type="paragraph" w:customStyle="1" w:styleId="font8">
    <w:name w:val="font8"/>
    <w:basedOn w:val="Parasts"/>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Parasts"/>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Parasts"/>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Parasts"/>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Parasts"/>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Parasts"/>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Parasts"/>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character" w:styleId="Neatrisintapieminana">
    <w:name w:val="Unresolved Mention"/>
    <w:uiPriority w:val="99"/>
    <w:semiHidden/>
    <w:unhideWhenUsed/>
    <w:rsid w:val="00127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524750530">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46901095">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2721</Words>
  <Characters>1552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4265</CharactersWithSpaces>
  <SharedDoc>false</SharedDoc>
  <HLinks>
    <vt:vector size="24" baseType="variant">
      <vt:variant>
        <vt:i4>6553675</vt:i4>
      </vt:variant>
      <vt:variant>
        <vt:i4>9</vt:i4>
      </vt:variant>
      <vt:variant>
        <vt:i4>0</vt:i4>
      </vt:variant>
      <vt:variant>
        <vt:i4>5</vt:i4>
      </vt:variant>
      <vt:variant>
        <vt:lpwstr>mailto:dome@balvi.lv</vt:lpwstr>
      </vt:variant>
      <vt:variant>
        <vt:lpwstr/>
      </vt:variant>
      <vt:variant>
        <vt:i4>3014701</vt:i4>
      </vt:variant>
      <vt:variant>
        <vt:i4>6</vt:i4>
      </vt:variant>
      <vt:variant>
        <vt:i4>0</vt:i4>
      </vt:variant>
      <vt:variant>
        <vt:i4>5</vt:i4>
      </vt:variant>
      <vt:variant>
        <vt:lpwstr>https://likumi.lv/ta/id/336956-pasvaldibu-likums</vt:lpwstr>
      </vt:variant>
      <vt:variant>
        <vt:lpwstr>p4</vt:lpwstr>
      </vt:variant>
      <vt:variant>
        <vt:i4>1704029</vt:i4>
      </vt:variant>
      <vt:variant>
        <vt:i4>3</vt:i4>
      </vt:variant>
      <vt:variant>
        <vt:i4>0</vt:i4>
      </vt:variant>
      <vt:variant>
        <vt:i4>5</vt:i4>
      </vt:variant>
      <vt:variant>
        <vt:lpwstr>https://likumi.lv/ta/id/336956-pasvaldibu-likums</vt:lpwstr>
      </vt:variant>
      <vt:variant>
        <vt:lpwstr/>
      </vt: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Balvu Novads</cp:lastModifiedBy>
  <cp:revision>2</cp:revision>
  <dcterms:created xsi:type="dcterms:W3CDTF">2024-02-06T14:20:00Z</dcterms:created>
  <dcterms:modified xsi:type="dcterms:W3CDTF">2024-02-06T14:20:00Z</dcterms:modified>
</cp:coreProperties>
</file>