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B167" w14:textId="77777777" w:rsidR="00943AA8" w:rsidRPr="00943AA8" w:rsidRDefault="00943AA8" w:rsidP="00943AA8">
      <w:pPr>
        <w:spacing w:after="0" w:line="259" w:lineRule="auto"/>
        <w:jc w:val="center"/>
        <w:rPr>
          <w:rFonts w:ascii="Times New Roman" w:hAnsi="Times New Roman" w:cs="Arial"/>
          <w:b/>
          <w:sz w:val="28"/>
          <w:szCs w:val="28"/>
        </w:rPr>
      </w:pPr>
      <w:bookmarkStart w:id="0" w:name="_Hlk156828113"/>
      <w:bookmarkEnd w:id="0"/>
      <w:r w:rsidRPr="00943AA8">
        <w:rPr>
          <w:rFonts w:ascii="Times New Roman" w:hAnsi="Times New Roman" w:cs="Arial"/>
          <w:noProof/>
          <w:sz w:val="24"/>
          <w:szCs w:val="24"/>
          <w:lang w:eastAsia="lv-LV"/>
        </w:rPr>
        <w:drawing>
          <wp:anchor distT="0" distB="0" distL="114300" distR="114300" simplePos="0" relativeHeight="251659264" behindDoc="0" locked="0" layoutInCell="1" allowOverlap="1" wp14:anchorId="3BAB96A6" wp14:editId="40BF3F56">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88378"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3AA8">
        <w:rPr>
          <w:rFonts w:ascii="Times New Roman" w:hAnsi="Times New Roman" w:cs="Arial"/>
          <w:b/>
          <w:sz w:val="28"/>
          <w:szCs w:val="28"/>
        </w:rPr>
        <w:t>BALVU NOVADA PAŠVALDĪBA</w:t>
      </w:r>
    </w:p>
    <w:p w14:paraId="1780A911" w14:textId="77777777" w:rsidR="00943AA8" w:rsidRPr="00943AA8" w:rsidRDefault="00943AA8" w:rsidP="00943AA8">
      <w:pPr>
        <w:spacing w:after="0" w:line="259" w:lineRule="auto"/>
        <w:jc w:val="center"/>
        <w:rPr>
          <w:rFonts w:ascii="Times New Roman" w:hAnsi="Times New Roman" w:cs="Arial"/>
          <w:b/>
          <w:sz w:val="28"/>
          <w:szCs w:val="28"/>
        </w:rPr>
      </w:pPr>
      <w:r w:rsidRPr="00943AA8">
        <w:rPr>
          <w:rFonts w:ascii="Times New Roman" w:hAnsi="Times New Roman" w:cs="Arial"/>
          <w:b/>
          <w:sz w:val="28"/>
          <w:szCs w:val="28"/>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943AA8" w:rsidRPr="00943AA8" w14:paraId="25B6B233" w14:textId="77777777" w:rsidTr="003D0033">
        <w:trPr>
          <w:trHeight w:val="523"/>
        </w:trPr>
        <w:tc>
          <w:tcPr>
            <w:tcW w:w="9008" w:type="dxa"/>
          </w:tcPr>
          <w:p w14:paraId="3DE2B330" w14:textId="77777777" w:rsidR="00943AA8" w:rsidRPr="00943AA8" w:rsidRDefault="00943AA8" w:rsidP="00943AA8">
            <w:pPr>
              <w:spacing w:after="0" w:line="240" w:lineRule="auto"/>
              <w:jc w:val="center"/>
              <w:rPr>
                <w:rFonts w:ascii="Times New Roman" w:hAnsi="Times New Roman" w:cs="Arial"/>
                <w:sz w:val="20"/>
                <w:szCs w:val="20"/>
              </w:rPr>
            </w:pPr>
            <w:proofErr w:type="spellStart"/>
            <w:r w:rsidRPr="00943AA8">
              <w:rPr>
                <w:rFonts w:ascii="Times New Roman" w:hAnsi="Times New Roman" w:cs="Arial"/>
                <w:sz w:val="20"/>
                <w:szCs w:val="20"/>
              </w:rPr>
              <w:t>Reģ.Nr</w:t>
            </w:r>
            <w:proofErr w:type="spellEnd"/>
            <w:r w:rsidRPr="00943AA8">
              <w:rPr>
                <w:rFonts w:ascii="Times New Roman" w:hAnsi="Times New Roman" w:cs="Arial"/>
                <w:sz w:val="20"/>
                <w:szCs w:val="20"/>
                <w:shd w:val="clear" w:color="auto" w:fill="FFFFFF"/>
              </w:rPr>
              <w:t xml:space="preserve"> 90009115622</w:t>
            </w:r>
            <w:r w:rsidRPr="00943AA8">
              <w:rPr>
                <w:rFonts w:ascii="Times New Roman" w:hAnsi="Times New Roman" w:cs="Arial"/>
                <w:sz w:val="20"/>
                <w:szCs w:val="20"/>
              </w:rPr>
              <w:t xml:space="preserve">., Bērzpils </w:t>
            </w:r>
            <w:proofErr w:type="spellStart"/>
            <w:r w:rsidRPr="00943AA8">
              <w:rPr>
                <w:rFonts w:ascii="Times New Roman" w:hAnsi="Times New Roman" w:cs="Arial"/>
                <w:sz w:val="20"/>
                <w:szCs w:val="20"/>
              </w:rPr>
              <w:t>iela</w:t>
            </w:r>
            <w:proofErr w:type="spellEnd"/>
            <w:r w:rsidRPr="00943AA8">
              <w:rPr>
                <w:rFonts w:ascii="Times New Roman" w:hAnsi="Times New Roman" w:cs="Arial"/>
                <w:sz w:val="20"/>
                <w:szCs w:val="20"/>
              </w:rPr>
              <w:t xml:space="preserve"> 1A, Balvi, Balvu </w:t>
            </w:r>
            <w:proofErr w:type="spellStart"/>
            <w:r w:rsidRPr="00943AA8">
              <w:rPr>
                <w:rFonts w:ascii="Times New Roman" w:hAnsi="Times New Roman" w:cs="Arial"/>
                <w:sz w:val="20"/>
                <w:szCs w:val="20"/>
              </w:rPr>
              <w:t>novads</w:t>
            </w:r>
            <w:proofErr w:type="spellEnd"/>
            <w:r w:rsidRPr="00943AA8">
              <w:rPr>
                <w:rFonts w:ascii="Times New Roman" w:hAnsi="Times New Roman" w:cs="Arial"/>
                <w:sz w:val="20"/>
                <w:szCs w:val="20"/>
              </w:rPr>
              <w:t xml:space="preserve">, LV-4501, </w:t>
            </w:r>
          </w:p>
          <w:p w14:paraId="3D011340" w14:textId="77777777" w:rsidR="00943AA8" w:rsidRPr="00943AA8" w:rsidRDefault="00943AA8" w:rsidP="00943AA8">
            <w:pPr>
              <w:spacing w:after="0" w:line="240" w:lineRule="auto"/>
              <w:jc w:val="center"/>
              <w:rPr>
                <w:rFonts w:ascii="Times New Roman" w:hAnsi="Times New Roman" w:cs="Arial"/>
                <w:sz w:val="20"/>
                <w:szCs w:val="20"/>
              </w:rPr>
            </w:pPr>
            <w:proofErr w:type="spellStart"/>
            <w:r w:rsidRPr="00943AA8">
              <w:rPr>
                <w:rFonts w:ascii="Times New Roman" w:hAnsi="Times New Roman" w:cs="Arial"/>
                <w:sz w:val="20"/>
                <w:szCs w:val="20"/>
              </w:rPr>
              <w:t>tālrunis</w:t>
            </w:r>
            <w:proofErr w:type="spellEnd"/>
            <w:r w:rsidRPr="00943AA8">
              <w:rPr>
                <w:rFonts w:ascii="Times New Roman" w:hAnsi="Times New Roman" w:cs="Arial"/>
                <w:sz w:val="20"/>
                <w:szCs w:val="20"/>
              </w:rPr>
              <w:t xml:space="preserve"> +371 64522453, e-pasts: dome@balvi.lv</w:t>
            </w:r>
          </w:p>
          <w:p w14:paraId="6D4C5DC8" w14:textId="77777777" w:rsidR="00943AA8" w:rsidRPr="00943AA8" w:rsidRDefault="00943AA8" w:rsidP="00943AA8">
            <w:pPr>
              <w:spacing w:after="0" w:line="240" w:lineRule="auto"/>
              <w:jc w:val="center"/>
              <w:rPr>
                <w:rFonts w:ascii="Times New Roman" w:eastAsia="Times New Roman" w:hAnsi="Times New Roman" w:cs="Arial"/>
                <w:b/>
                <w:sz w:val="32"/>
                <w:szCs w:val="20"/>
              </w:rPr>
            </w:pPr>
          </w:p>
        </w:tc>
      </w:tr>
    </w:tbl>
    <w:p w14:paraId="6CDF21C5" w14:textId="77777777" w:rsidR="00943AA8" w:rsidRPr="00943AA8" w:rsidRDefault="00943AA8" w:rsidP="00943AA8">
      <w:pPr>
        <w:spacing w:after="0" w:line="240" w:lineRule="auto"/>
        <w:jc w:val="center"/>
        <w:rPr>
          <w:rFonts w:ascii="Times New Roman" w:hAnsi="Times New Roman"/>
          <w:sz w:val="24"/>
          <w:szCs w:val="24"/>
          <w:lang w:val="it-IT"/>
        </w:rPr>
      </w:pPr>
      <w:r w:rsidRPr="00943AA8">
        <w:rPr>
          <w:rFonts w:ascii="Times New Roman" w:hAnsi="Times New Roman"/>
          <w:sz w:val="24"/>
          <w:szCs w:val="24"/>
          <w:lang w:val="it-IT"/>
        </w:rPr>
        <w:t>Balvos</w:t>
      </w:r>
    </w:p>
    <w:p w14:paraId="471F7B33" w14:textId="77777777" w:rsidR="00943AA8" w:rsidRPr="00943AA8" w:rsidRDefault="00943AA8" w:rsidP="00943AA8">
      <w:pPr>
        <w:keepNext/>
        <w:spacing w:after="0" w:line="240" w:lineRule="auto"/>
        <w:jc w:val="right"/>
        <w:outlineLvl w:val="1"/>
        <w:rPr>
          <w:rFonts w:ascii="Times New Roman" w:eastAsia="Times New Roman" w:hAnsi="Times New Roman"/>
          <w:b/>
          <w:sz w:val="24"/>
          <w:szCs w:val="24"/>
          <w:lang w:val="lv-LV"/>
        </w:rPr>
      </w:pPr>
      <w:r w:rsidRPr="00943AA8">
        <w:rPr>
          <w:rFonts w:ascii="Times New Roman" w:eastAsia="Times New Roman" w:hAnsi="Times New Roman"/>
          <w:b/>
          <w:sz w:val="24"/>
          <w:szCs w:val="24"/>
          <w:lang w:val="lv-LV"/>
        </w:rPr>
        <w:t>APSTIPRINĀTI</w:t>
      </w:r>
    </w:p>
    <w:p w14:paraId="1DC63E74" w14:textId="77777777" w:rsidR="00943AA8" w:rsidRPr="00943AA8" w:rsidRDefault="00943AA8" w:rsidP="00943AA8">
      <w:pPr>
        <w:keepNext/>
        <w:spacing w:after="0" w:line="240" w:lineRule="auto"/>
        <w:jc w:val="right"/>
        <w:outlineLvl w:val="1"/>
        <w:rPr>
          <w:rFonts w:ascii="Times New Roman" w:eastAsia="Times New Roman" w:hAnsi="Times New Roman"/>
          <w:sz w:val="24"/>
          <w:szCs w:val="24"/>
          <w:lang w:val="lv-LV"/>
        </w:rPr>
      </w:pPr>
      <w:r w:rsidRPr="00943AA8">
        <w:rPr>
          <w:rFonts w:ascii="Times New Roman" w:eastAsia="Times New Roman" w:hAnsi="Times New Roman"/>
          <w:sz w:val="24"/>
          <w:szCs w:val="24"/>
          <w:lang w:val="lv-LV"/>
        </w:rPr>
        <w:t xml:space="preserve">ar Balvu novada Domes </w:t>
      </w:r>
    </w:p>
    <w:p w14:paraId="5956A355" w14:textId="25FBF81F" w:rsidR="00943AA8" w:rsidRPr="00943AA8" w:rsidRDefault="00943AA8" w:rsidP="00943AA8">
      <w:pPr>
        <w:keepNext/>
        <w:spacing w:after="0" w:line="240" w:lineRule="auto"/>
        <w:jc w:val="right"/>
        <w:outlineLvl w:val="1"/>
        <w:rPr>
          <w:rFonts w:ascii="Times New Roman" w:eastAsia="Times New Roman" w:hAnsi="Times New Roman"/>
          <w:sz w:val="24"/>
          <w:szCs w:val="24"/>
          <w:lang w:val="lv-LV"/>
        </w:rPr>
      </w:pPr>
      <w:r w:rsidRPr="00943AA8">
        <w:rPr>
          <w:rFonts w:ascii="Times New Roman" w:hAnsi="Times New Roman"/>
          <w:sz w:val="24"/>
          <w:szCs w:val="24"/>
          <w:lang w:val="lv-LV" w:eastAsia="ru-RU"/>
        </w:rPr>
        <w:t>2024.gada 2</w:t>
      </w:r>
      <w:r w:rsidR="00023EDF">
        <w:rPr>
          <w:rFonts w:ascii="Times New Roman" w:hAnsi="Times New Roman"/>
          <w:sz w:val="24"/>
          <w:szCs w:val="24"/>
          <w:lang w:val="lv-LV" w:eastAsia="ru-RU"/>
        </w:rPr>
        <w:t>1</w:t>
      </w:r>
      <w:r w:rsidRPr="00943AA8">
        <w:rPr>
          <w:rFonts w:ascii="Times New Roman" w:hAnsi="Times New Roman"/>
          <w:sz w:val="24"/>
          <w:szCs w:val="24"/>
          <w:lang w:val="lv-LV" w:eastAsia="ru-RU"/>
        </w:rPr>
        <w:t>.</w:t>
      </w:r>
      <w:r w:rsidR="00023EDF">
        <w:rPr>
          <w:rFonts w:ascii="Times New Roman" w:hAnsi="Times New Roman"/>
          <w:sz w:val="24"/>
          <w:szCs w:val="24"/>
          <w:lang w:val="lv-LV" w:eastAsia="ru-RU"/>
        </w:rPr>
        <w:t>marta</w:t>
      </w:r>
      <w:r w:rsidRPr="00943AA8">
        <w:rPr>
          <w:rFonts w:ascii="Times New Roman" w:eastAsia="Times New Roman" w:hAnsi="Times New Roman"/>
          <w:sz w:val="24"/>
          <w:szCs w:val="24"/>
          <w:lang w:val="lv-LV"/>
        </w:rPr>
        <w:t xml:space="preserve"> </w:t>
      </w:r>
    </w:p>
    <w:p w14:paraId="6BC4E0BF" w14:textId="77777777" w:rsidR="00943AA8" w:rsidRPr="00943AA8" w:rsidRDefault="00943AA8" w:rsidP="00943AA8">
      <w:pPr>
        <w:keepNext/>
        <w:spacing w:after="0" w:line="240" w:lineRule="auto"/>
        <w:jc w:val="right"/>
        <w:outlineLvl w:val="1"/>
        <w:rPr>
          <w:rFonts w:ascii="Times New Roman" w:eastAsia="Times New Roman" w:hAnsi="Times New Roman"/>
          <w:sz w:val="24"/>
          <w:szCs w:val="24"/>
          <w:lang w:val="lv-LV"/>
        </w:rPr>
      </w:pPr>
      <w:r w:rsidRPr="00943AA8">
        <w:rPr>
          <w:rFonts w:ascii="Times New Roman" w:eastAsia="Times New Roman" w:hAnsi="Times New Roman"/>
          <w:sz w:val="24"/>
          <w:szCs w:val="24"/>
          <w:lang w:val="lv-LV"/>
        </w:rPr>
        <w:t>lēmumu (sēdes prot. Nr.__., ___.§)</w:t>
      </w:r>
    </w:p>
    <w:p w14:paraId="7AEEFCAA" w14:textId="77777777" w:rsidR="00943AA8" w:rsidRPr="00943AA8" w:rsidRDefault="00943AA8" w:rsidP="00943AA8">
      <w:pPr>
        <w:spacing w:after="0" w:line="240" w:lineRule="auto"/>
        <w:jc w:val="center"/>
        <w:rPr>
          <w:rFonts w:ascii="Times New Roman" w:eastAsia="Times New Roman" w:hAnsi="Times New Roman"/>
          <w:b/>
          <w:sz w:val="28"/>
          <w:szCs w:val="28"/>
          <w:lang w:val="lv-LV"/>
        </w:rPr>
      </w:pPr>
    </w:p>
    <w:p w14:paraId="3D5FFA92" w14:textId="77777777" w:rsidR="00943AA8" w:rsidRPr="00943AA8" w:rsidRDefault="00943AA8" w:rsidP="009D598A">
      <w:pPr>
        <w:spacing w:after="0" w:line="240" w:lineRule="auto"/>
        <w:jc w:val="center"/>
        <w:rPr>
          <w:rFonts w:ascii="Times New Roman" w:eastAsia="Times New Roman" w:hAnsi="Times New Roman"/>
          <w:b/>
          <w:sz w:val="28"/>
          <w:szCs w:val="28"/>
          <w:lang w:val="lv-LV"/>
        </w:rPr>
      </w:pPr>
      <w:r w:rsidRPr="00943AA8">
        <w:rPr>
          <w:rFonts w:ascii="Times New Roman" w:eastAsia="Times New Roman" w:hAnsi="Times New Roman"/>
          <w:b/>
          <w:sz w:val="28"/>
          <w:szCs w:val="28"/>
          <w:lang w:val="lv-LV"/>
        </w:rPr>
        <w:t>SAISTOŠIE NOTEIKUMI</w:t>
      </w:r>
    </w:p>
    <w:p w14:paraId="5D50FA04" w14:textId="77777777" w:rsidR="00ED1121" w:rsidRDefault="00ED1121" w:rsidP="009D598A">
      <w:pPr>
        <w:spacing w:after="0" w:line="240" w:lineRule="auto"/>
        <w:jc w:val="center"/>
        <w:rPr>
          <w:rFonts w:ascii="Times New Roman" w:hAnsi="Times New Roman"/>
          <w:sz w:val="24"/>
          <w:szCs w:val="24"/>
          <w:lang w:val="lv-LV" w:eastAsia="ru-RU"/>
        </w:rPr>
      </w:pPr>
    </w:p>
    <w:p w14:paraId="261C93C6" w14:textId="4BB0EBC0" w:rsidR="00943AA8" w:rsidRPr="00943AA8" w:rsidRDefault="00943AA8" w:rsidP="009D598A">
      <w:pPr>
        <w:spacing w:after="0" w:line="240" w:lineRule="auto"/>
        <w:jc w:val="center"/>
        <w:rPr>
          <w:rFonts w:ascii="Times New Roman" w:eastAsia="Times New Roman" w:hAnsi="Times New Roman"/>
          <w:sz w:val="24"/>
          <w:szCs w:val="24"/>
          <w:lang w:val="lv-LV"/>
        </w:rPr>
      </w:pPr>
      <w:r w:rsidRPr="00943AA8">
        <w:rPr>
          <w:rFonts w:ascii="Times New Roman" w:hAnsi="Times New Roman"/>
          <w:sz w:val="24"/>
          <w:szCs w:val="24"/>
          <w:lang w:val="lv-LV" w:eastAsia="ru-RU"/>
        </w:rPr>
        <w:t xml:space="preserve">2024.gada </w:t>
      </w:r>
      <w:r w:rsidR="00023EDF">
        <w:rPr>
          <w:rFonts w:ascii="Times New Roman" w:hAnsi="Times New Roman"/>
          <w:sz w:val="24"/>
          <w:szCs w:val="24"/>
          <w:lang w:val="lv-LV" w:eastAsia="ru-RU"/>
        </w:rPr>
        <w:t>21.martā</w:t>
      </w:r>
      <w:r w:rsidRPr="00943AA8">
        <w:rPr>
          <w:rFonts w:ascii="Times New Roman" w:hAnsi="Times New Roman"/>
          <w:sz w:val="24"/>
          <w:szCs w:val="24"/>
          <w:lang w:val="lv-LV" w:eastAsia="ru-RU"/>
        </w:rPr>
        <w:t xml:space="preserve">                                                                                            </w:t>
      </w:r>
      <w:r>
        <w:rPr>
          <w:rFonts w:ascii="Times New Roman" w:hAnsi="Times New Roman"/>
          <w:sz w:val="24"/>
          <w:szCs w:val="24"/>
          <w:lang w:val="lv-LV" w:eastAsia="ru-RU"/>
        </w:rPr>
        <w:t xml:space="preserve">   </w:t>
      </w:r>
      <w:r w:rsidRPr="00943AA8">
        <w:rPr>
          <w:rFonts w:ascii="Times New Roman" w:eastAsia="Times New Roman" w:hAnsi="Times New Roman"/>
          <w:b/>
          <w:sz w:val="24"/>
          <w:szCs w:val="24"/>
          <w:lang w:val="lv-LV"/>
        </w:rPr>
        <w:t>Nr.___/2024</w:t>
      </w:r>
    </w:p>
    <w:p w14:paraId="0543B11B" w14:textId="77777777" w:rsidR="00ED1121" w:rsidRDefault="00ED1121" w:rsidP="009D598A">
      <w:pPr>
        <w:spacing w:after="0" w:line="240" w:lineRule="auto"/>
        <w:jc w:val="center"/>
        <w:rPr>
          <w:rFonts w:ascii="Times New Roman" w:hAnsi="Times New Roman"/>
          <w:b/>
          <w:sz w:val="28"/>
          <w:szCs w:val="28"/>
          <w:lang w:val="lv-LV"/>
        </w:rPr>
      </w:pPr>
    </w:p>
    <w:p w14:paraId="6F6AB961" w14:textId="0694606C" w:rsidR="007F54EC" w:rsidRPr="00023EDF" w:rsidRDefault="007F54EC" w:rsidP="009D598A">
      <w:pPr>
        <w:spacing w:after="0" w:line="240" w:lineRule="auto"/>
        <w:jc w:val="center"/>
        <w:rPr>
          <w:rFonts w:ascii="Times New Roman" w:hAnsi="Times New Roman"/>
          <w:b/>
          <w:sz w:val="28"/>
          <w:szCs w:val="28"/>
          <w:lang w:val="lv-LV"/>
        </w:rPr>
      </w:pPr>
      <w:r w:rsidRPr="00023EDF">
        <w:rPr>
          <w:rFonts w:ascii="Times New Roman" w:hAnsi="Times New Roman"/>
          <w:b/>
          <w:sz w:val="28"/>
          <w:szCs w:val="28"/>
          <w:lang w:val="lv-LV"/>
        </w:rPr>
        <w:t>PAR  ATCERES DIENU  UN SVĒTKU PABALSTIEM BALVU NOVADĀ</w:t>
      </w:r>
    </w:p>
    <w:p w14:paraId="06A4DF29" w14:textId="77777777" w:rsidR="008C194A" w:rsidRDefault="008C194A" w:rsidP="009D598A">
      <w:pPr>
        <w:spacing w:after="0" w:line="240" w:lineRule="auto"/>
        <w:jc w:val="right"/>
        <w:rPr>
          <w:rFonts w:ascii="Times New Roman" w:hAnsi="Times New Roman"/>
          <w:i/>
          <w:iCs/>
          <w:lang w:val="lv-LV"/>
        </w:rPr>
      </w:pPr>
    </w:p>
    <w:p w14:paraId="54878162" w14:textId="64A0C4A5" w:rsidR="007F54EC" w:rsidRPr="00023EDF" w:rsidRDefault="007F54EC" w:rsidP="009D598A">
      <w:pPr>
        <w:spacing w:after="0" w:line="240" w:lineRule="auto"/>
        <w:jc w:val="right"/>
        <w:rPr>
          <w:rFonts w:ascii="Times New Roman" w:hAnsi="Times New Roman"/>
          <w:i/>
          <w:iCs/>
          <w:strike/>
          <w:lang w:val="lv-LV"/>
        </w:rPr>
      </w:pPr>
      <w:r w:rsidRPr="00023EDF">
        <w:rPr>
          <w:rFonts w:ascii="Times New Roman" w:hAnsi="Times New Roman"/>
          <w:i/>
          <w:iCs/>
          <w:lang w:val="lv-LV"/>
        </w:rPr>
        <w:t xml:space="preserve">Izdoti saskaņā ar </w:t>
      </w:r>
    </w:p>
    <w:p w14:paraId="7065E7B2" w14:textId="0D2E63BE" w:rsidR="002F11B8" w:rsidRPr="00023EDF" w:rsidRDefault="002F11B8" w:rsidP="009D598A">
      <w:pPr>
        <w:spacing w:after="0" w:line="240" w:lineRule="auto"/>
        <w:jc w:val="right"/>
        <w:rPr>
          <w:rFonts w:ascii="Times New Roman" w:hAnsi="Times New Roman"/>
          <w:i/>
          <w:iCs/>
          <w:lang w:val="lv-LV"/>
        </w:rPr>
      </w:pPr>
      <w:r w:rsidRPr="00023EDF">
        <w:rPr>
          <w:rFonts w:ascii="Times New Roman" w:hAnsi="Times New Roman"/>
          <w:i/>
          <w:iCs/>
          <w:lang w:val="lv-LV"/>
        </w:rPr>
        <w:t>Pašvaldību likuma 44.panta otro daļu</w:t>
      </w:r>
    </w:p>
    <w:p w14:paraId="4C8A5952" w14:textId="77777777" w:rsidR="00023EDF" w:rsidRPr="00023EDF" w:rsidRDefault="00023EDF" w:rsidP="009D598A">
      <w:pPr>
        <w:spacing w:after="0" w:line="240" w:lineRule="auto"/>
        <w:jc w:val="right"/>
        <w:rPr>
          <w:rFonts w:ascii="Times New Roman" w:hAnsi="Times New Roman"/>
          <w:sz w:val="24"/>
          <w:szCs w:val="24"/>
          <w:lang w:val="lv-LV"/>
        </w:rPr>
      </w:pPr>
    </w:p>
    <w:p w14:paraId="6D7B74D3" w14:textId="77777777" w:rsidR="007F54EC" w:rsidRDefault="007F54EC" w:rsidP="009D598A">
      <w:pPr>
        <w:numPr>
          <w:ilvl w:val="0"/>
          <w:numId w:val="18"/>
        </w:numPr>
        <w:suppressAutoHyphens/>
        <w:spacing w:after="0" w:line="240" w:lineRule="auto"/>
        <w:ind w:hanging="229"/>
        <w:jc w:val="center"/>
        <w:rPr>
          <w:rFonts w:ascii="Times New Roman" w:hAnsi="Times New Roman"/>
          <w:b/>
          <w:sz w:val="24"/>
          <w:szCs w:val="24"/>
          <w:lang w:val="lv-LV"/>
        </w:rPr>
      </w:pPr>
      <w:r w:rsidRPr="007F54EC">
        <w:rPr>
          <w:rFonts w:ascii="Times New Roman" w:hAnsi="Times New Roman"/>
          <w:b/>
          <w:sz w:val="24"/>
          <w:szCs w:val="24"/>
          <w:lang w:val="lv-LV"/>
        </w:rPr>
        <w:t>Vispārīgie jautājumi</w:t>
      </w:r>
    </w:p>
    <w:p w14:paraId="653F872D" w14:textId="77777777" w:rsidR="009D598A" w:rsidRPr="007F54EC" w:rsidRDefault="009D598A" w:rsidP="009D598A">
      <w:pPr>
        <w:suppressAutoHyphens/>
        <w:spacing w:after="0" w:line="240" w:lineRule="auto"/>
        <w:ind w:left="1080"/>
        <w:rPr>
          <w:rFonts w:ascii="Times New Roman" w:hAnsi="Times New Roman"/>
          <w:b/>
          <w:sz w:val="24"/>
          <w:szCs w:val="24"/>
          <w:lang w:val="lv-LV"/>
        </w:rPr>
      </w:pPr>
    </w:p>
    <w:p w14:paraId="343DB5E5" w14:textId="77777777" w:rsidR="007F54EC" w:rsidRPr="007F54EC" w:rsidRDefault="007F54EC" w:rsidP="009D598A">
      <w:pPr>
        <w:numPr>
          <w:ilvl w:val="1"/>
          <w:numId w:val="16"/>
        </w:numPr>
        <w:suppressAutoHyphens/>
        <w:spacing w:after="0" w:line="240" w:lineRule="auto"/>
        <w:ind w:left="0" w:firstLine="426"/>
        <w:jc w:val="both"/>
        <w:rPr>
          <w:rFonts w:ascii="Times New Roman" w:hAnsi="Times New Roman"/>
          <w:sz w:val="24"/>
          <w:szCs w:val="24"/>
          <w:lang w:val="lv-LV"/>
        </w:rPr>
      </w:pPr>
      <w:r w:rsidRPr="007F54EC">
        <w:rPr>
          <w:rFonts w:ascii="Times New Roman" w:hAnsi="Times New Roman"/>
          <w:sz w:val="24"/>
          <w:szCs w:val="24"/>
          <w:lang w:val="lv-LV"/>
        </w:rPr>
        <w:t>Saistošie noteikumi (turpmāk - Noteikumi) nosaka Balvu novada pašvaldības (turpmāk -pašvaldība) atceres dienu un svētku pabalstu veidus, to apmēru, piešķiršanas un izmaksas kārtību, personu loku, kurām ir tiesības saņemt Noteikumos minēto palīdzību.</w:t>
      </w:r>
    </w:p>
    <w:p w14:paraId="3E77D3C1" w14:textId="77777777" w:rsidR="007F54EC" w:rsidRPr="007F54EC" w:rsidRDefault="007F54EC" w:rsidP="009D598A">
      <w:pPr>
        <w:numPr>
          <w:ilvl w:val="1"/>
          <w:numId w:val="16"/>
        </w:numPr>
        <w:suppressAutoHyphens/>
        <w:spacing w:after="0" w:line="240" w:lineRule="auto"/>
        <w:ind w:left="0" w:firstLine="426"/>
        <w:jc w:val="both"/>
        <w:rPr>
          <w:rFonts w:ascii="Times New Roman" w:hAnsi="Times New Roman"/>
          <w:sz w:val="24"/>
          <w:szCs w:val="24"/>
          <w:lang w:val="lv-LV"/>
        </w:rPr>
      </w:pPr>
      <w:r w:rsidRPr="007F54EC">
        <w:rPr>
          <w:rFonts w:ascii="Times New Roman" w:hAnsi="Times New Roman"/>
          <w:sz w:val="24"/>
          <w:szCs w:val="24"/>
          <w:lang w:val="lv-LV"/>
        </w:rPr>
        <w:t>Atceres dienu un svētku pabalstus ir tiesības saņemt personai, ku</w:t>
      </w:r>
      <w:r w:rsidRPr="007F54EC">
        <w:rPr>
          <w:rFonts w:ascii="Times New Roman" w:hAnsi="Times New Roman"/>
          <w:spacing w:val="2"/>
          <w:sz w:val="24"/>
          <w:szCs w:val="24"/>
          <w:lang w:val="lv-LV"/>
        </w:rPr>
        <w:t>r</w:t>
      </w:r>
      <w:r w:rsidRPr="007F54EC">
        <w:rPr>
          <w:rFonts w:ascii="Times New Roman" w:hAnsi="Times New Roman"/>
          <w:spacing w:val="-1"/>
          <w:sz w:val="24"/>
          <w:szCs w:val="24"/>
          <w:lang w:val="lv-LV"/>
        </w:rPr>
        <w:t>a</w:t>
      </w:r>
      <w:r w:rsidRPr="007F54EC">
        <w:rPr>
          <w:rFonts w:ascii="Times New Roman" w:hAnsi="Times New Roman"/>
          <w:sz w:val="24"/>
          <w:szCs w:val="24"/>
          <w:lang w:val="lv-LV"/>
        </w:rPr>
        <w:t xml:space="preserve"> savu d</w:t>
      </w:r>
      <w:r w:rsidRPr="007F54EC">
        <w:rPr>
          <w:rFonts w:ascii="Times New Roman" w:hAnsi="Times New Roman"/>
          <w:spacing w:val="1"/>
          <w:sz w:val="24"/>
          <w:szCs w:val="24"/>
          <w:lang w:val="lv-LV"/>
        </w:rPr>
        <w:t>z</w:t>
      </w:r>
      <w:r w:rsidRPr="007F54EC">
        <w:rPr>
          <w:rFonts w:ascii="Times New Roman" w:hAnsi="Times New Roman"/>
          <w:sz w:val="24"/>
          <w:szCs w:val="24"/>
          <w:lang w:val="lv-LV"/>
        </w:rPr>
        <w:t xml:space="preserve">īvesvietu ir deklarējusi Balvu </w:t>
      </w:r>
      <w:r w:rsidRPr="007F54EC">
        <w:rPr>
          <w:rFonts w:ascii="Times New Roman" w:hAnsi="Times New Roman"/>
          <w:spacing w:val="-1"/>
          <w:sz w:val="24"/>
          <w:szCs w:val="24"/>
          <w:lang w:val="lv-LV"/>
        </w:rPr>
        <w:t>n</w:t>
      </w:r>
      <w:r w:rsidRPr="007F54EC">
        <w:rPr>
          <w:rFonts w:ascii="Times New Roman" w:hAnsi="Times New Roman"/>
          <w:sz w:val="24"/>
          <w:szCs w:val="24"/>
          <w:lang w:val="lv-LV"/>
        </w:rPr>
        <w:t>ov</w:t>
      </w:r>
      <w:r w:rsidRPr="007F54EC">
        <w:rPr>
          <w:rFonts w:ascii="Times New Roman" w:hAnsi="Times New Roman"/>
          <w:spacing w:val="-1"/>
          <w:sz w:val="24"/>
          <w:szCs w:val="24"/>
          <w:lang w:val="lv-LV"/>
        </w:rPr>
        <w:t>a</w:t>
      </w:r>
      <w:r w:rsidRPr="007F54EC">
        <w:rPr>
          <w:rFonts w:ascii="Times New Roman" w:hAnsi="Times New Roman"/>
          <w:sz w:val="24"/>
          <w:szCs w:val="24"/>
          <w:lang w:val="lv-LV"/>
        </w:rPr>
        <w:t>da administratīvajā teritorijā un kura atbilst Noteikumos noteiktajiem pabalstu piešķiršanas kritērijiem.</w:t>
      </w:r>
    </w:p>
    <w:p w14:paraId="16036A7C" w14:textId="77777777" w:rsidR="007F54EC" w:rsidRPr="007F54EC" w:rsidRDefault="007F54EC" w:rsidP="009D598A">
      <w:pPr>
        <w:numPr>
          <w:ilvl w:val="1"/>
          <w:numId w:val="16"/>
        </w:numPr>
        <w:suppressAutoHyphens/>
        <w:spacing w:after="0" w:line="240" w:lineRule="auto"/>
        <w:ind w:left="0" w:firstLine="426"/>
        <w:jc w:val="both"/>
        <w:rPr>
          <w:rFonts w:ascii="Times New Roman" w:hAnsi="Times New Roman"/>
          <w:sz w:val="24"/>
          <w:szCs w:val="24"/>
          <w:lang w:val="lv-LV"/>
        </w:rPr>
      </w:pPr>
      <w:r w:rsidRPr="007F54EC">
        <w:rPr>
          <w:rFonts w:ascii="Times New Roman" w:hAnsi="Times New Roman"/>
          <w:sz w:val="24"/>
          <w:szCs w:val="24"/>
          <w:lang w:val="lv-LV"/>
        </w:rPr>
        <w:t>Noteikumos noteiktie pabalsti tiek piešķirti nepieprasot iesniegumu un neizvērtējot personas materiālo situāciju.</w:t>
      </w:r>
    </w:p>
    <w:p w14:paraId="1C18C295" w14:textId="77777777" w:rsidR="007F54EC" w:rsidRPr="007F54EC" w:rsidRDefault="007F54EC" w:rsidP="009D598A">
      <w:pPr>
        <w:numPr>
          <w:ilvl w:val="1"/>
          <w:numId w:val="16"/>
        </w:numPr>
        <w:suppressAutoHyphens/>
        <w:spacing w:after="0" w:line="240" w:lineRule="auto"/>
        <w:ind w:left="0" w:firstLine="426"/>
        <w:jc w:val="both"/>
        <w:rPr>
          <w:rFonts w:ascii="Times New Roman" w:hAnsi="Times New Roman"/>
          <w:sz w:val="24"/>
          <w:szCs w:val="24"/>
          <w:lang w:val="lv-LV"/>
        </w:rPr>
      </w:pPr>
      <w:r w:rsidRPr="007F54EC">
        <w:rPr>
          <w:rFonts w:ascii="Times New Roman" w:hAnsi="Times New Roman"/>
          <w:sz w:val="24"/>
          <w:szCs w:val="24"/>
          <w:lang w:val="lv-LV"/>
        </w:rPr>
        <w:t>Noteikumos noteikto pabalstu izmaksu, pamatojoties uz kompetento iestāžu (Pilsonības un migrācijas lietu pārvaldes Personu datu apstrādes departamenta, 1991. gada barikāžu dalībnieku biedrības, Balvu novada Dzimtsarakstu nodaļas u.c.) sniegtajām ziņām, organizē pašvaldības izpilddirektora nozīmētā atbildīgā amatpersona.</w:t>
      </w:r>
    </w:p>
    <w:p w14:paraId="7CED960F" w14:textId="77777777" w:rsidR="007F54EC" w:rsidRPr="009D598A" w:rsidRDefault="007F54EC" w:rsidP="009D598A">
      <w:pPr>
        <w:numPr>
          <w:ilvl w:val="1"/>
          <w:numId w:val="16"/>
        </w:numPr>
        <w:suppressAutoHyphens/>
        <w:spacing w:after="0" w:line="240" w:lineRule="auto"/>
        <w:ind w:left="0" w:firstLine="426"/>
        <w:jc w:val="both"/>
        <w:rPr>
          <w:rFonts w:ascii="Times New Roman" w:hAnsi="Times New Roman"/>
          <w:color w:val="FF0000"/>
          <w:sz w:val="24"/>
          <w:szCs w:val="24"/>
          <w:lang w:val="lv-LV"/>
        </w:rPr>
      </w:pPr>
      <w:r w:rsidRPr="007F54EC">
        <w:rPr>
          <w:rFonts w:ascii="Times New Roman" w:hAnsi="Times New Roman"/>
          <w:sz w:val="24"/>
          <w:szCs w:val="24"/>
          <w:lang w:val="lv-LV"/>
        </w:rPr>
        <w:t>Atceres dienu un svētku pabalstus izmaksā vienu reizi kalendāra gadā, ja Noteikumos nav noteikts cits izmaksas termiņš.</w:t>
      </w:r>
    </w:p>
    <w:p w14:paraId="35421E79" w14:textId="77777777" w:rsidR="009D598A" w:rsidRPr="007F54EC" w:rsidRDefault="009D598A" w:rsidP="009D598A">
      <w:pPr>
        <w:suppressAutoHyphens/>
        <w:spacing w:after="0" w:line="240" w:lineRule="auto"/>
        <w:ind w:left="426"/>
        <w:jc w:val="both"/>
        <w:rPr>
          <w:rFonts w:ascii="Times New Roman" w:hAnsi="Times New Roman"/>
          <w:color w:val="FF0000"/>
          <w:sz w:val="24"/>
          <w:szCs w:val="24"/>
          <w:lang w:val="lv-LV"/>
        </w:rPr>
      </w:pPr>
    </w:p>
    <w:p w14:paraId="41A2A5AD" w14:textId="77777777" w:rsidR="007F54EC" w:rsidRDefault="007F54EC" w:rsidP="009D598A">
      <w:pPr>
        <w:numPr>
          <w:ilvl w:val="0"/>
          <w:numId w:val="18"/>
        </w:numPr>
        <w:tabs>
          <w:tab w:val="left" w:pos="0"/>
          <w:tab w:val="left" w:pos="426"/>
        </w:tabs>
        <w:suppressAutoHyphens/>
        <w:spacing w:after="0" w:line="240" w:lineRule="auto"/>
        <w:ind w:hanging="229"/>
        <w:jc w:val="center"/>
        <w:rPr>
          <w:rFonts w:ascii="Times New Roman" w:hAnsi="Times New Roman"/>
          <w:b/>
          <w:bCs/>
          <w:sz w:val="24"/>
          <w:szCs w:val="24"/>
          <w:lang w:val="lv-LV"/>
        </w:rPr>
      </w:pPr>
      <w:r w:rsidRPr="007F54EC">
        <w:rPr>
          <w:rFonts w:ascii="Times New Roman" w:hAnsi="Times New Roman"/>
          <w:b/>
          <w:bCs/>
          <w:sz w:val="24"/>
          <w:szCs w:val="24"/>
          <w:lang w:val="lv-LV"/>
        </w:rPr>
        <w:t>Atceres dienu un svētku pabalstu veidi</w:t>
      </w:r>
    </w:p>
    <w:p w14:paraId="111A4828" w14:textId="77777777" w:rsidR="009D598A" w:rsidRPr="007F54EC" w:rsidRDefault="009D598A" w:rsidP="009D598A">
      <w:pPr>
        <w:tabs>
          <w:tab w:val="left" w:pos="0"/>
          <w:tab w:val="left" w:pos="426"/>
        </w:tabs>
        <w:suppressAutoHyphens/>
        <w:spacing w:after="0" w:line="240" w:lineRule="auto"/>
        <w:ind w:left="1080"/>
        <w:rPr>
          <w:rFonts w:ascii="Times New Roman" w:hAnsi="Times New Roman"/>
          <w:b/>
          <w:bCs/>
          <w:sz w:val="24"/>
          <w:szCs w:val="24"/>
          <w:lang w:val="lv-LV"/>
        </w:rPr>
      </w:pPr>
    </w:p>
    <w:p w14:paraId="17BAAACD" w14:textId="77777777" w:rsidR="007F54EC" w:rsidRPr="007F54EC" w:rsidRDefault="007F54EC" w:rsidP="009D598A">
      <w:pPr>
        <w:numPr>
          <w:ilvl w:val="1"/>
          <w:numId w:val="16"/>
        </w:numPr>
        <w:suppressAutoHyphens/>
        <w:spacing w:after="0" w:line="240" w:lineRule="auto"/>
        <w:ind w:left="0" w:firstLine="426"/>
        <w:jc w:val="both"/>
        <w:rPr>
          <w:rFonts w:ascii="Times New Roman" w:hAnsi="Times New Roman"/>
          <w:sz w:val="24"/>
          <w:szCs w:val="24"/>
          <w:lang w:val="lv-LV"/>
        </w:rPr>
      </w:pPr>
      <w:bookmarkStart w:id="1" w:name="p3"/>
      <w:bookmarkStart w:id="2" w:name="p-461731"/>
      <w:bookmarkEnd w:id="1"/>
      <w:bookmarkEnd w:id="2"/>
      <w:r w:rsidRPr="007F54EC">
        <w:rPr>
          <w:rFonts w:ascii="Times New Roman" w:hAnsi="Times New Roman"/>
          <w:sz w:val="24"/>
          <w:szCs w:val="24"/>
          <w:lang w:val="lv-LV"/>
        </w:rPr>
        <w:t>Pašvaldība piešķir šādus atceres dienu un svētku pabalstus:</w:t>
      </w:r>
    </w:p>
    <w:p w14:paraId="6F3742DA" w14:textId="77777777" w:rsidR="007F54EC" w:rsidRDefault="007F54EC" w:rsidP="009D598A">
      <w:pPr>
        <w:numPr>
          <w:ilvl w:val="1"/>
          <w:numId w:val="26"/>
        </w:numPr>
        <w:tabs>
          <w:tab w:val="left" w:pos="1276"/>
        </w:tabs>
        <w:suppressAutoHyphens/>
        <w:spacing w:after="0" w:line="240" w:lineRule="auto"/>
        <w:ind w:left="851"/>
        <w:jc w:val="both"/>
        <w:rPr>
          <w:rFonts w:ascii="Times New Roman" w:hAnsi="Times New Roman"/>
          <w:sz w:val="24"/>
          <w:szCs w:val="24"/>
          <w:lang w:val="lv-LV"/>
        </w:rPr>
      </w:pPr>
      <w:r w:rsidRPr="007F54EC">
        <w:rPr>
          <w:rFonts w:ascii="Times New Roman" w:hAnsi="Times New Roman"/>
          <w:sz w:val="24"/>
          <w:szCs w:val="24"/>
          <w:lang w:val="lv-LV"/>
        </w:rPr>
        <w:t>atceres dienu pabalsti:</w:t>
      </w:r>
    </w:p>
    <w:p w14:paraId="360C90DE" w14:textId="77777777" w:rsidR="007F54EC" w:rsidRDefault="007F54EC" w:rsidP="009D598A">
      <w:pPr>
        <w:numPr>
          <w:ilvl w:val="2"/>
          <w:numId w:val="26"/>
        </w:numPr>
        <w:tabs>
          <w:tab w:val="left" w:pos="1985"/>
        </w:tabs>
        <w:suppressAutoHyphens/>
        <w:spacing w:after="0" w:line="240" w:lineRule="auto"/>
        <w:ind w:left="1276" w:firstLine="0"/>
        <w:jc w:val="both"/>
        <w:rPr>
          <w:rFonts w:ascii="Times New Roman" w:hAnsi="Times New Roman"/>
          <w:sz w:val="24"/>
          <w:szCs w:val="24"/>
          <w:lang w:val="lv-LV"/>
        </w:rPr>
      </w:pPr>
      <w:r w:rsidRPr="000F467E">
        <w:rPr>
          <w:rFonts w:ascii="Times New Roman" w:hAnsi="Times New Roman"/>
          <w:sz w:val="24"/>
          <w:szCs w:val="24"/>
          <w:lang w:val="lv-LV"/>
        </w:rPr>
        <w:t>pabalsts Otrā pasaules kara dalībniekiem;</w:t>
      </w:r>
    </w:p>
    <w:p w14:paraId="1B1E6F3D" w14:textId="77777777" w:rsidR="007F54EC" w:rsidRDefault="007F54EC" w:rsidP="009D598A">
      <w:pPr>
        <w:numPr>
          <w:ilvl w:val="2"/>
          <w:numId w:val="26"/>
        </w:numPr>
        <w:tabs>
          <w:tab w:val="left" w:pos="1985"/>
        </w:tabs>
        <w:suppressAutoHyphens/>
        <w:spacing w:after="0" w:line="240" w:lineRule="auto"/>
        <w:ind w:left="1276" w:firstLine="0"/>
        <w:jc w:val="both"/>
        <w:rPr>
          <w:rFonts w:ascii="Times New Roman" w:hAnsi="Times New Roman"/>
          <w:sz w:val="24"/>
          <w:szCs w:val="24"/>
          <w:lang w:val="lv-LV"/>
        </w:rPr>
      </w:pPr>
      <w:r w:rsidRPr="0037441E">
        <w:rPr>
          <w:rFonts w:ascii="Times New Roman" w:hAnsi="Times New Roman"/>
          <w:sz w:val="24"/>
          <w:szCs w:val="24"/>
          <w:lang w:val="lv-LV"/>
        </w:rPr>
        <w:t>pabalsts politiski represētām personām;</w:t>
      </w:r>
    </w:p>
    <w:p w14:paraId="799E41C9" w14:textId="77777777" w:rsidR="007F54EC" w:rsidRDefault="007F54EC" w:rsidP="009D598A">
      <w:pPr>
        <w:numPr>
          <w:ilvl w:val="2"/>
          <w:numId w:val="26"/>
        </w:numPr>
        <w:tabs>
          <w:tab w:val="left" w:pos="1985"/>
        </w:tabs>
        <w:suppressAutoHyphens/>
        <w:spacing w:after="0" w:line="240" w:lineRule="auto"/>
        <w:ind w:left="1276" w:firstLine="0"/>
        <w:jc w:val="both"/>
        <w:rPr>
          <w:rFonts w:ascii="Times New Roman" w:hAnsi="Times New Roman"/>
          <w:sz w:val="24"/>
          <w:szCs w:val="24"/>
          <w:lang w:val="lv-LV"/>
        </w:rPr>
      </w:pPr>
      <w:r w:rsidRPr="0037441E">
        <w:rPr>
          <w:rFonts w:ascii="Times New Roman" w:hAnsi="Times New Roman"/>
          <w:sz w:val="24"/>
          <w:szCs w:val="24"/>
          <w:lang w:val="lv-LV"/>
        </w:rPr>
        <w:t>pabalsts nacionālās pretošanās kustības dalībniekiem;</w:t>
      </w:r>
    </w:p>
    <w:p w14:paraId="474EB8ED" w14:textId="77777777" w:rsidR="007F54EC" w:rsidRPr="0037441E" w:rsidRDefault="007F54EC" w:rsidP="009D598A">
      <w:pPr>
        <w:numPr>
          <w:ilvl w:val="2"/>
          <w:numId w:val="26"/>
        </w:numPr>
        <w:tabs>
          <w:tab w:val="left" w:pos="1985"/>
        </w:tabs>
        <w:suppressAutoHyphens/>
        <w:spacing w:after="0" w:line="240" w:lineRule="auto"/>
        <w:ind w:left="1276" w:firstLine="0"/>
        <w:jc w:val="both"/>
        <w:rPr>
          <w:rFonts w:ascii="Times New Roman" w:hAnsi="Times New Roman"/>
          <w:sz w:val="24"/>
          <w:szCs w:val="24"/>
          <w:lang w:val="lv-LV"/>
        </w:rPr>
      </w:pPr>
      <w:r w:rsidRPr="0037441E">
        <w:rPr>
          <w:rFonts w:ascii="Times New Roman" w:hAnsi="Times New Roman"/>
          <w:sz w:val="24"/>
          <w:szCs w:val="24"/>
          <w:lang w:val="lv-LV"/>
        </w:rPr>
        <w:t>pabalsts 1991. gada barikāžu dalībniekiem;</w:t>
      </w:r>
    </w:p>
    <w:p w14:paraId="32192E25" w14:textId="77777777" w:rsidR="007F54EC" w:rsidRDefault="007F54EC" w:rsidP="009D598A">
      <w:pPr>
        <w:numPr>
          <w:ilvl w:val="1"/>
          <w:numId w:val="26"/>
        </w:numPr>
        <w:tabs>
          <w:tab w:val="left" w:pos="1276"/>
        </w:tabs>
        <w:suppressAutoHyphens/>
        <w:spacing w:after="0" w:line="240" w:lineRule="auto"/>
        <w:ind w:left="851"/>
        <w:jc w:val="both"/>
        <w:rPr>
          <w:rFonts w:ascii="Times New Roman" w:hAnsi="Times New Roman"/>
          <w:sz w:val="24"/>
          <w:szCs w:val="24"/>
          <w:lang w:val="lv-LV"/>
        </w:rPr>
      </w:pPr>
      <w:r w:rsidRPr="007F54EC">
        <w:rPr>
          <w:rFonts w:ascii="Times New Roman" w:hAnsi="Times New Roman"/>
          <w:sz w:val="24"/>
          <w:szCs w:val="24"/>
          <w:lang w:val="lv-LV"/>
        </w:rPr>
        <w:t>svētku pabalsti:</w:t>
      </w:r>
    </w:p>
    <w:p w14:paraId="0B0C1750" w14:textId="77777777" w:rsidR="007F54EC" w:rsidRDefault="007F54EC" w:rsidP="009D598A">
      <w:pPr>
        <w:numPr>
          <w:ilvl w:val="2"/>
          <w:numId w:val="26"/>
        </w:numPr>
        <w:tabs>
          <w:tab w:val="left" w:pos="1985"/>
        </w:tabs>
        <w:suppressAutoHyphens/>
        <w:spacing w:after="0" w:line="240" w:lineRule="auto"/>
        <w:ind w:left="1276" w:firstLine="0"/>
        <w:jc w:val="both"/>
        <w:rPr>
          <w:rFonts w:ascii="Times New Roman" w:hAnsi="Times New Roman"/>
          <w:sz w:val="24"/>
          <w:szCs w:val="24"/>
          <w:lang w:val="lv-LV"/>
        </w:rPr>
      </w:pPr>
      <w:r w:rsidRPr="0037441E">
        <w:rPr>
          <w:rFonts w:ascii="Times New Roman" w:hAnsi="Times New Roman"/>
          <w:sz w:val="24"/>
          <w:szCs w:val="24"/>
          <w:lang w:val="lv-LV"/>
        </w:rPr>
        <w:t>pabalsts ilgdzīvotāju sveikšanai nozīmīgās dzīves jubilejās;</w:t>
      </w:r>
    </w:p>
    <w:p w14:paraId="69E711AE" w14:textId="77777777" w:rsidR="007F54EC" w:rsidRPr="0037441E" w:rsidRDefault="007F54EC" w:rsidP="009D598A">
      <w:pPr>
        <w:numPr>
          <w:ilvl w:val="2"/>
          <w:numId w:val="26"/>
        </w:numPr>
        <w:tabs>
          <w:tab w:val="left" w:pos="1985"/>
        </w:tabs>
        <w:suppressAutoHyphens/>
        <w:spacing w:after="0" w:line="240" w:lineRule="auto"/>
        <w:ind w:left="1276" w:firstLine="0"/>
        <w:jc w:val="both"/>
        <w:rPr>
          <w:rFonts w:ascii="Times New Roman" w:hAnsi="Times New Roman"/>
          <w:sz w:val="24"/>
          <w:szCs w:val="24"/>
          <w:lang w:val="lv-LV"/>
        </w:rPr>
      </w:pPr>
      <w:r w:rsidRPr="0037441E">
        <w:rPr>
          <w:rFonts w:ascii="Times New Roman" w:hAnsi="Times New Roman"/>
          <w:sz w:val="24"/>
          <w:szCs w:val="24"/>
          <w:lang w:val="lv-LV"/>
        </w:rPr>
        <w:t>pabalsts Goda pilsoņiem.</w:t>
      </w:r>
    </w:p>
    <w:p w14:paraId="609E3433" w14:textId="77777777" w:rsidR="007F54EC" w:rsidRPr="007F54EC" w:rsidRDefault="007F54EC" w:rsidP="009D598A">
      <w:pPr>
        <w:spacing w:after="0" w:line="240" w:lineRule="auto"/>
        <w:jc w:val="center"/>
        <w:rPr>
          <w:rFonts w:ascii="Times New Roman" w:hAnsi="Times New Roman"/>
          <w:b/>
          <w:bCs/>
          <w:sz w:val="24"/>
          <w:szCs w:val="24"/>
          <w:lang w:val="lv-LV"/>
        </w:rPr>
      </w:pPr>
    </w:p>
    <w:p w14:paraId="30456943" w14:textId="5D929981" w:rsidR="007F54EC" w:rsidRPr="00ED1121" w:rsidRDefault="007F54EC" w:rsidP="00ED1121">
      <w:pPr>
        <w:pStyle w:val="ListParagraph"/>
        <w:numPr>
          <w:ilvl w:val="0"/>
          <w:numId w:val="18"/>
        </w:numPr>
        <w:spacing w:after="0" w:line="240" w:lineRule="auto"/>
        <w:jc w:val="center"/>
        <w:rPr>
          <w:rFonts w:ascii="Times New Roman" w:hAnsi="Times New Roman"/>
          <w:b/>
          <w:bCs/>
          <w:sz w:val="24"/>
          <w:szCs w:val="24"/>
          <w:lang w:val="lv-LV"/>
        </w:rPr>
      </w:pPr>
      <w:r w:rsidRPr="00ED1121">
        <w:rPr>
          <w:rFonts w:ascii="Times New Roman" w:hAnsi="Times New Roman"/>
          <w:b/>
          <w:bCs/>
          <w:sz w:val="24"/>
          <w:szCs w:val="24"/>
          <w:lang w:val="lv-LV"/>
        </w:rPr>
        <w:t>Pabalsts Otrā pasaules kara dalībniekiem</w:t>
      </w:r>
    </w:p>
    <w:p w14:paraId="17EF9778" w14:textId="77777777" w:rsidR="00ED1121" w:rsidRPr="00ED1121" w:rsidRDefault="00ED1121" w:rsidP="00ED1121">
      <w:pPr>
        <w:pStyle w:val="ListParagraph"/>
        <w:spacing w:after="0" w:line="240" w:lineRule="auto"/>
        <w:ind w:left="1080"/>
        <w:rPr>
          <w:rFonts w:ascii="Times New Roman" w:hAnsi="Times New Roman"/>
          <w:b/>
          <w:bCs/>
          <w:sz w:val="24"/>
          <w:szCs w:val="24"/>
          <w:lang w:val="lv-LV"/>
        </w:rPr>
      </w:pPr>
    </w:p>
    <w:p w14:paraId="71E3F5EB" w14:textId="77777777" w:rsidR="007F54EC" w:rsidRDefault="007F54EC" w:rsidP="00ED1121">
      <w:pPr>
        <w:numPr>
          <w:ilvl w:val="0"/>
          <w:numId w:val="26"/>
        </w:numPr>
        <w:suppressAutoHyphens/>
        <w:spacing w:after="0" w:line="240" w:lineRule="auto"/>
        <w:ind w:firstLine="426"/>
        <w:jc w:val="both"/>
        <w:rPr>
          <w:rFonts w:ascii="Times New Roman" w:hAnsi="Times New Roman"/>
          <w:sz w:val="24"/>
          <w:szCs w:val="24"/>
          <w:lang w:val="lv-LV"/>
        </w:rPr>
      </w:pPr>
      <w:r w:rsidRPr="007F54EC">
        <w:rPr>
          <w:rFonts w:ascii="Times New Roman" w:hAnsi="Times New Roman"/>
          <w:sz w:val="24"/>
          <w:szCs w:val="24"/>
          <w:lang w:val="lv-LV"/>
        </w:rPr>
        <w:t>Pabalsts Otrā pasaules kara dalībniekiem (turpmāk šajā nodaļā – pabalsts) tiek piešķirts 8. maijā ar mērķi sniegt atbalstu un godināt Otrā pasaules kara dalībniekus Nacisma sagrāves un Otrā pasaules kara upuru piemiņas dienā.</w:t>
      </w:r>
    </w:p>
    <w:p w14:paraId="515E3C9E" w14:textId="77777777" w:rsidR="00676A8E" w:rsidRDefault="007F54EC" w:rsidP="00ED1121">
      <w:pPr>
        <w:numPr>
          <w:ilvl w:val="0"/>
          <w:numId w:val="26"/>
        </w:numPr>
        <w:suppressAutoHyphens/>
        <w:spacing w:after="0" w:line="240" w:lineRule="auto"/>
        <w:ind w:firstLine="426"/>
        <w:jc w:val="both"/>
        <w:rPr>
          <w:rFonts w:ascii="Times New Roman" w:hAnsi="Times New Roman"/>
          <w:sz w:val="24"/>
          <w:szCs w:val="24"/>
          <w:lang w:val="lv-LV"/>
        </w:rPr>
      </w:pPr>
      <w:r w:rsidRPr="00C916D8">
        <w:rPr>
          <w:rFonts w:ascii="Times New Roman" w:hAnsi="Times New Roman"/>
          <w:sz w:val="24"/>
          <w:szCs w:val="24"/>
          <w:lang w:val="lv-LV"/>
        </w:rPr>
        <w:t>Tiesības saņemt pabalstu ir Otrā Pasaules kara dalībniekam, uzrādot Otrā pasaules kara dalībnieka statusu un personu apliecinošu dokumentu.</w:t>
      </w:r>
    </w:p>
    <w:p w14:paraId="27486A2B" w14:textId="77777777" w:rsidR="007F54EC" w:rsidRPr="00676A8E" w:rsidRDefault="007F54EC" w:rsidP="00ED1121">
      <w:pPr>
        <w:numPr>
          <w:ilvl w:val="0"/>
          <w:numId w:val="26"/>
        </w:numPr>
        <w:suppressAutoHyphens/>
        <w:spacing w:after="0" w:line="240" w:lineRule="auto"/>
        <w:ind w:firstLine="426"/>
        <w:jc w:val="both"/>
        <w:rPr>
          <w:rFonts w:ascii="Times New Roman" w:hAnsi="Times New Roman"/>
          <w:sz w:val="24"/>
          <w:szCs w:val="24"/>
          <w:lang w:val="lv-LV"/>
        </w:rPr>
      </w:pPr>
      <w:r w:rsidRPr="00C916D8">
        <w:rPr>
          <w:rFonts w:ascii="Times New Roman" w:hAnsi="Times New Roman"/>
          <w:sz w:val="24"/>
          <w:szCs w:val="24"/>
          <w:lang w:val="lv-LV"/>
        </w:rPr>
        <w:t xml:space="preserve"> </w:t>
      </w:r>
      <w:r w:rsidRPr="00676A8E">
        <w:rPr>
          <w:rFonts w:ascii="Times New Roman" w:hAnsi="Times New Roman"/>
          <w:sz w:val="24"/>
          <w:szCs w:val="24"/>
          <w:lang w:val="lv-LV"/>
        </w:rPr>
        <w:t xml:space="preserve">Pabalsta apmērs ir 50,00 </w:t>
      </w:r>
      <w:proofErr w:type="spellStart"/>
      <w:r w:rsidRPr="00676A8E">
        <w:rPr>
          <w:rFonts w:ascii="Times New Roman" w:hAnsi="Times New Roman"/>
          <w:i/>
          <w:sz w:val="24"/>
          <w:szCs w:val="24"/>
          <w:lang w:val="lv-LV"/>
        </w:rPr>
        <w:t>euro</w:t>
      </w:r>
      <w:proofErr w:type="spellEnd"/>
      <w:r w:rsidRPr="00676A8E">
        <w:rPr>
          <w:rFonts w:ascii="Times New Roman" w:hAnsi="Times New Roman"/>
          <w:i/>
          <w:iCs/>
          <w:sz w:val="24"/>
          <w:szCs w:val="24"/>
          <w:lang w:val="lv-LV"/>
        </w:rPr>
        <w:t>.</w:t>
      </w:r>
    </w:p>
    <w:p w14:paraId="201DB543" w14:textId="77777777" w:rsidR="007F54EC" w:rsidRPr="007F54EC" w:rsidRDefault="007F54EC" w:rsidP="009D598A">
      <w:pPr>
        <w:tabs>
          <w:tab w:val="left" w:pos="284"/>
          <w:tab w:val="left" w:pos="426"/>
        </w:tabs>
        <w:spacing w:after="0" w:line="240" w:lineRule="auto"/>
        <w:jc w:val="center"/>
        <w:rPr>
          <w:rFonts w:ascii="Times New Roman" w:hAnsi="Times New Roman"/>
          <w:b/>
          <w:bCs/>
          <w:sz w:val="24"/>
          <w:szCs w:val="24"/>
          <w:lang w:val="lv-LV"/>
        </w:rPr>
      </w:pPr>
    </w:p>
    <w:p w14:paraId="2EBF8350" w14:textId="5C4EF7B6" w:rsidR="007F54EC" w:rsidRPr="00ED1121" w:rsidRDefault="007F54EC" w:rsidP="00ED1121">
      <w:pPr>
        <w:pStyle w:val="ListParagraph"/>
        <w:numPr>
          <w:ilvl w:val="0"/>
          <w:numId w:val="18"/>
        </w:numPr>
        <w:tabs>
          <w:tab w:val="left" w:pos="284"/>
          <w:tab w:val="left" w:pos="426"/>
        </w:tabs>
        <w:spacing w:after="0" w:line="240" w:lineRule="auto"/>
        <w:jc w:val="center"/>
        <w:rPr>
          <w:rFonts w:ascii="Times New Roman" w:hAnsi="Times New Roman"/>
          <w:b/>
          <w:sz w:val="24"/>
          <w:szCs w:val="24"/>
          <w:lang w:val="lv-LV"/>
        </w:rPr>
      </w:pPr>
      <w:r w:rsidRPr="00ED1121">
        <w:rPr>
          <w:rFonts w:ascii="Times New Roman" w:hAnsi="Times New Roman"/>
          <w:b/>
          <w:sz w:val="24"/>
          <w:szCs w:val="24"/>
          <w:lang w:val="lv-LV"/>
        </w:rPr>
        <w:t xml:space="preserve">Pabalsts politiski represētām personām </w:t>
      </w:r>
    </w:p>
    <w:p w14:paraId="3751E871" w14:textId="77777777" w:rsidR="00ED1121" w:rsidRPr="00ED1121" w:rsidRDefault="00ED1121" w:rsidP="00ED1121">
      <w:pPr>
        <w:pStyle w:val="ListParagraph"/>
        <w:tabs>
          <w:tab w:val="left" w:pos="284"/>
          <w:tab w:val="left" w:pos="426"/>
        </w:tabs>
        <w:spacing w:after="0" w:line="240" w:lineRule="auto"/>
        <w:ind w:left="1080"/>
        <w:rPr>
          <w:rFonts w:ascii="Times New Roman" w:hAnsi="Times New Roman"/>
          <w:sz w:val="24"/>
          <w:szCs w:val="24"/>
          <w:lang w:val="lv-LV"/>
        </w:rPr>
      </w:pPr>
    </w:p>
    <w:p w14:paraId="041D61D8" w14:textId="77777777" w:rsidR="007F54EC" w:rsidRPr="00676A8E" w:rsidRDefault="007F54EC" w:rsidP="00ED1121">
      <w:pPr>
        <w:numPr>
          <w:ilvl w:val="0"/>
          <w:numId w:val="26"/>
        </w:numPr>
        <w:tabs>
          <w:tab w:val="left" w:pos="851"/>
        </w:tabs>
        <w:suppressAutoHyphens/>
        <w:spacing w:after="0" w:line="240" w:lineRule="auto"/>
        <w:ind w:firstLine="426"/>
        <w:jc w:val="both"/>
        <w:rPr>
          <w:rFonts w:ascii="Times New Roman" w:hAnsi="Times New Roman"/>
          <w:sz w:val="24"/>
          <w:szCs w:val="24"/>
          <w:lang w:val="lv-LV"/>
        </w:rPr>
      </w:pPr>
      <w:r w:rsidRPr="007F54EC">
        <w:rPr>
          <w:rFonts w:ascii="Times New Roman" w:hAnsi="Times New Roman"/>
          <w:sz w:val="24"/>
          <w:szCs w:val="24"/>
          <w:lang w:val="lv-LV"/>
        </w:rPr>
        <w:t xml:space="preserve">Pabalsts politiski represētajām personām (turpmāk šajā nodaļā - pabalsts) tiek piešķirts 25. martā ar mērķi sniegt atbalstu un godināt  politiski represētās personas </w:t>
      </w:r>
      <w:r w:rsidRPr="007F54EC">
        <w:rPr>
          <w:rFonts w:ascii="Times New Roman" w:eastAsia="Times New Roman" w:hAnsi="Times New Roman"/>
          <w:kern w:val="36"/>
          <w:sz w:val="24"/>
          <w:szCs w:val="24"/>
          <w:lang w:val="lv-LV" w:eastAsia="lv-LV"/>
        </w:rPr>
        <w:t>Komunistiskā genocīda upuru piemiņas dienā.</w:t>
      </w:r>
    </w:p>
    <w:p w14:paraId="763F3D69" w14:textId="77777777" w:rsidR="007F54EC" w:rsidRDefault="007F54EC" w:rsidP="00ED1121">
      <w:pPr>
        <w:numPr>
          <w:ilvl w:val="0"/>
          <w:numId w:val="26"/>
        </w:numPr>
        <w:tabs>
          <w:tab w:val="left" w:pos="851"/>
        </w:tabs>
        <w:suppressAutoHyphens/>
        <w:spacing w:after="0" w:line="240" w:lineRule="auto"/>
        <w:ind w:firstLine="426"/>
        <w:jc w:val="both"/>
        <w:rPr>
          <w:rFonts w:ascii="Times New Roman" w:hAnsi="Times New Roman"/>
          <w:sz w:val="24"/>
          <w:szCs w:val="24"/>
          <w:lang w:val="lv-LV"/>
        </w:rPr>
      </w:pPr>
      <w:r w:rsidRPr="00676A8E">
        <w:rPr>
          <w:rFonts w:ascii="Times New Roman" w:hAnsi="Times New Roman"/>
          <w:sz w:val="24"/>
          <w:szCs w:val="24"/>
          <w:lang w:val="lv-LV"/>
        </w:rPr>
        <w:t>Tiesības saņemt pabalstu ir politiski represētajai personai, uzrādot politiski represētās personas statusu un personu apliecinošu dokumentu.</w:t>
      </w:r>
    </w:p>
    <w:p w14:paraId="7323C9D8" w14:textId="77777777" w:rsidR="007F54EC" w:rsidRPr="00676A8E" w:rsidRDefault="007F54EC" w:rsidP="00ED1121">
      <w:pPr>
        <w:numPr>
          <w:ilvl w:val="0"/>
          <w:numId w:val="26"/>
        </w:numPr>
        <w:tabs>
          <w:tab w:val="left" w:pos="851"/>
        </w:tabs>
        <w:suppressAutoHyphens/>
        <w:spacing w:after="0" w:line="240" w:lineRule="auto"/>
        <w:ind w:firstLine="426"/>
        <w:jc w:val="both"/>
        <w:rPr>
          <w:rFonts w:ascii="Times New Roman" w:hAnsi="Times New Roman"/>
          <w:sz w:val="24"/>
          <w:szCs w:val="24"/>
          <w:lang w:val="lv-LV"/>
        </w:rPr>
      </w:pPr>
      <w:r w:rsidRPr="00676A8E">
        <w:rPr>
          <w:rFonts w:ascii="Times New Roman" w:hAnsi="Times New Roman"/>
          <w:sz w:val="24"/>
          <w:szCs w:val="24"/>
          <w:lang w:val="lv-LV"/>
        </w:rPr>
        <w:t xml:space="preserve">Pabalsta apmērs ir 50,00 </w:t>
      </w:r>
      <w:proofErr w:type="spellStart"/>
      <w:r w:rsidRPr="00676A8E">
        <w:rPr>
          <w:rFonts w:ascii="Times New Roman" w:hAnsi="Times New Roman"/>
          <w:i/>
          <w:sz w:val="24"/>
          <w:szCs w:val="24"/>
          <w:lang w:val="lv-LV"/>
        </w:rPr>
        <w:t>euro</w:t>
      </w:r>
      <w:proofErr w:type="spellEnd"/>
      <w:r w:rsidRPr="00676A8E">
        <w:rPr>
          <w:rFonts w:ascii="Times New Roman" w:hAnsi="Times New Roman"/>
          <w:iCs/>
          <w:sz w:val="24"/>
          <w:szCs w:val="24"/>
          <w:lang w:val="lv-LV"/>
        </w:rPr>
        <w:t>.</w:t>
      </w:r>
      <w:r w:rsidRPr="00676A8E">
        <w:rPr>
          <w:rFonts w:ascii="Times New Roman" w:hAnsi="Times New Roman"/>
          <w:sz w:val="24"/>
          <w:szCs w:val="24"/>
          <w:lang w:val="lv-LV"/>
        </w:rPr>
        <w:t xml:space="preserve"> </w:t>
      </w:r>
    </w:p>
    <w:p w14:paraId="3F036878" w14:textId="77777777" w:rsidR="007F54EC" w:rsidRPr="007F54EC" w:rsidRDefault="007F54EC" w:rsidP="009D598A">
      <w:pPr>
        <w:tabs>
          <w:tab w:val="left" w:pos="284"/>
          <w:tab w:val="left" w:pos="426"/>
        </w:tabs>
        <w:spacing w:after="0" w:line="240" w:lineRule="auto"/>
        <w:jc w:val="center"/>
        <w:rPr>
          <w:rFonts w:ascii="Times New Roman" w:hAnsi="Times New Roman"/>
          <w:b/>
          <w:bCs/>
          <w:sz w:val="24"/>
          <w:szCs w:val="24"/>
          <w:lang w:val="lv-LV"/>
        </w:rPr>
      </w:pPr>
    </w:p>
    <w:p w14:paraId="00CB86F5" w14:textId="7962B3BD" w:rsidR="007F54EC" w:rsidRPr="00ED1121" w:rsidRDefault="007F54EC" w:rsidP="00ED1121">
      <w:pPr>
        <w:pStyle w:val="ListParagraph"/>
        <w:numPr>
          <w:ilvl w:val="0"/>
          <w:numId w:val="18"/>
        </w:numPr>
        <w:tabs>
          <w:tab w:val="left" w:pos="284"/>
          <w:tab w:val="left" w:pos="426"/>
        </w:tabs>
        <w:spacing w:after="0" w:line="240" w:lineRule="auto"/>
        <w:jc w:val="center"/>
        <w:rPr>
          <w:rFonts w:ascii="Times New Roman" w:hAnsi="Times New Roman"/>
          <w:b/>
          <w:sz w:val="24"/>
          <w:szCs w:val="24"/>
          <w:lang w:val="lv-LV"/>
        </w:rPr>
      </w:pPr>
      <w:r w:rsidRPr="00ED1121">
        <w:rPr>
          <w:rFonts w:ascii="Times New Roman" w:hAnsi="Times New Roman"/>
          <w:b/>
          <w:sz w:val="24"/>
          <w:szCs w:val="24"/>
          <w:lang w:val="lv-LV"/>
        </w:rPr>
        <w:t>Pabalsts nacionālās pretošanās kustības dalībniekiem</w:t>
      </w:r>
    </w:p>
    <w:p w14:paraId="783DE40D" w14:textId="77777777" w:rsidR="00ED1121" w:rsidRPr="00ED1121" w:rsidRDefault="00ED1121" w:rsidP="00ED1121">
      <w:pPr>
        <w:pStyle w:val="ListParagraph"/>
        <w:tabs>
          <w:tab w:val="left" w:pos="284"/>
          <w:tab w:val="left" w:pos="426"/>
        </w:tabs>
        <w:spacing w:after="0" w:line="240" w:lineRule="auto"/>
        <w:ind w:left="1080"/>
        <w:rPr>
          <w:rFonts w:ascii="Times New Roman" w:hAnsi="Times New Roman"/>
          <w:color w:val="4472C4"/>
          <w:sz w:val="24"/>
          <w:szCs w:val="24"/>
          <w:lang w:val="lv-LV"/>
        </w:rPr>
      </w:pPr>
    </w:p>
    <w:p w14:paraId="1B0523CC" w14:textId="77777777" w:rsidR="007F54EC" w:rsidRDefault="007F54EC" w:rsidP="00ED1121">
      <w:pPr>
        <w:numPr>
          <w:ilvl w:val="0"/>
          <w:numId w:val="26"/>
        </w:numPr>
        <w:tabs>
          <w:tab w:val="left" w:pos="851"/>
        </w:tabs>
        <w:suppressAutoHyphens/>
        <w:spacing w:after="0" w:line="240" w:lineRule="auto"/>
        <w:ind w:firstLine="426"/>
        <w:jc w:val="both"/>
        <w:rPr>
          <w:rFonts w:ascii="Times New Roman" w:hAnsi="Times New Roman"/>
          <w:sz w:val="24"/>
          <w:szCs w:val="24"/>
          <w:lang w:val="lv-LV"/>
        </w:rPr>
      </w:pPr>
      <w:r w:rsidRPr="007F54EC">
        <w:rPr>
          <w:rFonts w:ascii="Times New Roman" w:hAnsi="Times New Roman"/>
          <w:sz w:val="24"/>
          <w:szCs w:val="24"/>
          <w:lang w:val="lv-LV"/>
        </w:rPr>
        <w:t>Pabalsts nacionālās pretošanās kustības dalībniekiem (turpmāk šajā nodaļā - pabalsts) tiek piešķirts 17. martā ar mērķi sniegt atbalstu un godināt nacionālās pretošanās kustības dalībniekus Nacionālās pretošanās kustības piemiņas dienā.</w:t>
      </w:r>
    </w:p>
    <w:p w14:paraId="2F3B04D4" w14:textId="77777777" w:rsidR="007F54EC" w:rsidRDefault="007F54EC" w:rsidP="00ED1121">
      <w:pPr>
        <w:numPr>
          <w:ilvl w:val="0"/>
          <w:numId w:val="26"/>
        </w:numPr>
        <w:tabs>
          <w:tab w:val="left" w:pos="851"/>
        </w:tabs>
        <w:suppressAutoHyphens/>
        <w:spacing w:after="0" w:line="240" w:lineRule="auto"/>
        <w:ind w:firstLine="426"/>
        <w:jc w:val="both"/>
        <w:rPr>
          <w:rFonts w:ascii="Times New Roman" w:hAnsi="Times New Roman"/>
          <w:sz w:val="24"/>
          <w:szCs w:val="24"/>
          <w:lang w:val="lv-LV"/>
        </w:rPr>
      </w:pPr>
      <w:r w:rsidRPr="00676A8E">
        <w:rPr>
          <w:rFonts w:ascii="Times New Roman" w:hAnsi="Times New Roman"/>
          <w:sz w:val="24"/>
          <w:szCs w:val="24"/>
          <w:lang w:val="lv-LV"/>
        </w:rPr>
        <w:t>Tiesības saņemt pabalstu ir nacionālās pretošanās kustības dalībniekam, uzrādot nacionālās pretošanās kustības dalībnieka statusu un personu apliecinošu dokumentu.</w:t>
      </w:r>
    </w:p>
    <w:p w14:paraId="06351572" w14:textId="77777777" w:rsidR="007F54EC" w:rsidRPr="00676A8E" w:rsidRDefault="007F54EC" w:rsidP="00ED1121">
      <w:pPr>
        <w:numPr>
          <w:ilvl w:val="0"/>
          <w:numId w:val="26"/>
        </w:numPr>
        <w:tabs>
          <w:tab w:val="left" w:pos="851"/>
        </w:tabs>
        <w:suppressAutoHyphens/>
        <w:spacing w:after="0" w:line="240" w:lineRule="auto"/>
        <w:ind w:firstLine="426"/>
        <w:jc w:val="both"/>
        <w:rPr>
          <w:rFonts w:ascii="Times New Roman" w:hAnsi="Times New Roman"/>
          <w:sz w:val="24"/>
          <w:szCs w:val="24"/>
          <w:lang w:val="lv-LV"/>
        </w:rPr>
      </w:pPr>
      <w:r w:rsidRPr="00676A8E">
        <w:rPr>
          <w:rFonts w:ascii="Times New Roman" w:hAnsi="Times New Roman"/>
          <w:sz w:val="24"/>
          <w:szCs w:val="24"/>
          <w:lang w:val="lv-LV"/>
        </w:rPr>
        <w:t xml:space="preserve">Pabalsta apmērs ir 50,00 </w:t>
      </w:r>
      <w:proofErr w:type="spellStart"/>
      <w:r w:rsidRPr="00676A8E">
        <w:rPr>
          <w:rFonts w:ascii="Times New Roman" w:hAnsi="Times New Roman"/>
          <w:i/>
          <w:sz w:val="24"/>
          <w:szCs w:val="24"/>
          <w:lang w:val="lv-LV"/>
        </w:rPr>
        <w:t>euro</w:t>
      </w:r>
      <w:proofErr w:type="spellEnd"/>
      <w:r w:rsidRPr="00676A8E">
        <w:rPr>
          <w:rFonts w:ascii="Times New Roman" w:hAnsi="Times New Roman"/>
          <w:iCs/>
          <w:sz w:val="24"/>
          <w:szCs w:val="24"/>
          <w:lang w:val="lv-LV"/>
        </w:rPr>
        <w:t>.</w:t>
      </w:r>
      <w:r w:rsidRPr="00676A8E">
        <w:rPr>
          <w:rFonts w:ascii="Times New Roman" w:hAnsi="Times New Roman"/>
          <w:color w:val="FF0000"/>
          <w:sz w:val="24"/>
          <w:szCs w:val="24"/>
          <w:lang w:val="lv-LV"/>
        </w:rPr>
        <w:t xml:space="preserve"> </w:t>
      </w:r>
    </w:p>
    <w:p w14:paraId="3D8458C5" w14:textId="77777777" w:rsidR="007F54EC" w:rsidRPr="007F54EC" w:rsidRDefault="007F54EC" w:rsidP="009D598A">
      <w:pPr>
        <w:tabs>
          <w:tab w:val="left" w:pos="0"/>
          <w:tab w:val="left" w:pos="426"/>
        </w:tabs>
        <w:spacing w:after="0" w:line="240" w:lineRule="auto"/>
        <w:jc w:val="center"/>
        <w:rPr>
          <w:rFonts w:ascii="Times New Roman" w:hAnsi="Times New Roman"/>
          <w:b/>
          <w:bCs/>
          <w:color w:val="4472C4"/>
          <w:sz w:val="24"/>
          <w:szCs w:val="24"/>
          <w:lang w:val="lv-LV"/>
        </w:rPr>
      </w:pPr>
    </w:p>
    <w:p w14:paraId="194E4F0E" w14:textId="49DACC10" w:rsidR="007F54EC" w:rsidRPr="00ED1121" w:rsidRDefault="007F54EC" w:rsidP="00ED1121">
      <w:pPr>
        <w:pStyle w:val="ListParagraph"/>
        <w:numPr>
          <w:ilvl w:val="0"/>
          <w:numId w:val="18"/>
        </w:numPr>
        <w:tabs>
          <w:tab w:val="left" w:pos="0"/>
          <w:tab w:val="left" w:pos="426"/>
        </w:tabs>
        <w:spacing w:after="0" w:line="240" w:lineRule="auto"/>
        <w:jc w:val="center"/>
        <w:rPr>
          <w:rFonts w:ascii="Times New Roman" w:hAnsi="Times New Roman"/>
          <w:b/>
          <w:bCs/>
          <w:sz w:val="24"/>
          <w:szCs w:val="24"/>
          <w:lang w:val="lv-LV"/>
        </w:rPr>
      </w:pPr>
      <w:r w:rsidRPr="00ED1121">
        <w:rPr>
          <w:rFonts w:ascii="Times New Roman" w:hAnsi="Times New Roman"/>
          <w:b/>
          <w:bCs/>
          <w:sz w:val="24"/>
          <w:szCs w:val="24"/>
          <w:lang w:val="lv-LV"/>
        </w:rPr>
        <w:t>Pabalsts 1991. gada barikāžu dalībniekiem</w:t>
      </w:r>
    </w:p>
    <w:p w14:paraId="26EC147D" w14:textId="77777777" w:rsidR="00ED1121" w:rsidRPr="00ED1121" w:rsidRDefault="00ED1121" w:rsidP="00ED1121">
      <w:pPr>
        <w:pStyle w:val="ListParagraph"/>
        <w:tabs>
          <w:tab w:val="left" w:pos="0"/>
          <w:tab w:val="left" w:pos="426"/>
        </w:tabs>
        <w:spacing w:after="0" w:line="240" w:lineRule="auto"/>
        <w:ind w:left="1080"/>
        <w:rPr>
          <w:rFonts w:ascii="Times New Roman" w:hAnsi="Times New Roman"/>
          <w:b/>
          <w:bCs/>
          <w:sz w:val="24"/>
          <w:szCs w:val="24"/>
          <w:lang w:val="lv-LV"/>
        </w:rPr>
      </w:pPr>
    </w:p>
    <w:p w14:paraId="6C3B80D5" w14:textId="77777777" w:rsidR="007F54EC" w:rsidRDefault="007F54EC" w:rsidP="00ED1121">
      <w:pPr>
        <w:numPr>
          <w:ilvl w:val="0"/>
          <w:numId w:val="26"/>
        </w:numPr>
        <w:tabs>
          <w:tab w:val="left" w:pos="851"/>
        </w:tabs>
        <w:suppressAutoHyphens/>
        <w:spacing w:after="0" w:line="240" w:lineRule="auto"/>
        <w:ind w:firstLine="426"/>
        <w:jc w:val="both"/>
        <w:rPr>
          <w:rFonts w:ascii="Times New Roman" w:hAnsi="Times New Roman"/>
          <w:sz w:val="24"/>
          <w:szCs w:val="24"/>
          <w:lang w:val="lv-LV"/>
        </w:rPr>
      </w:pPr>
      <w:r w:rsidRPr="007F54EC">
        <w:rPr>
          <w:rFonts w:ascii="Times New Roman" w:hAnsi="Times New Roman"/>
          <w:sz w:val="24"/>
          <w:szCs w:val="24"/>
          <w:lang w:val="lv-LV"/>
        </w:rPr>
        <w:t>Pabalsts 1991. gada barikāžu dalībniekiem (turpmāk šajā nodaļā - pabalsts) tiek piešķirts 18. novembrī ar mērķi sniegt atbalstu un godināt 1991. gada barikāžu dalībniekus Latvijas Republikas proklamēšanas dienā.</w:t>
      </w:r>
    </w:p>
    <w:p w14:paraId="41CA66C9" w14:textId="77777777" w:rsidR="007F54EC" w:rsidRDefault="007F54EC" w:rsidP="00ED1121">
      <w:pPr>
        <w:numPr>
          <w:ilvl w:val="0"/>
          <w:numId w:val="26"/>
        </w:numPr>
        <w:tabs>
          <w:tab w:val="left" w:pos="851"/>
        </w:tabs>
        <w:suppressAutoHyphens/>
        <w:spacing w:after="0" w:line="240" w:lineRule="auto"/>
        <w:ind w:firstLine="426"/>
        <w:jc w:val="both"/>
        <w:rPr>
          <w:rFonts w:ascii="Times New Roman" w:hAnsi="Times New Roman"/>
          <w:sz w:val="24"/>
          <w:szCs w:val="24"/>
          <w:lang w:val="lv-LV"/>
        </w:rPr>
      </w:pPr>
      <w:r w:rsidRPr="00676A8E">
        <w:rPr>
          <w:rFonts w:ascii="Times New Roman" w:hAnsi="Times New Roman"/>
          <w:sz w:val="24"/>
          <w:szCs w:val="24"/>
          <w:lang w:val="lv-LV"/>
        </w:rPr>
        <w:t>Tiesības saņemt pabalstu ir 1991. gada barikāžu dalībniekam, uzrādot 1991. gada barikāžu dalībnieka statusu un personu apliecinošu dokumentu.</w:t>
      </w:r>
    </w:p>
    <w:p w14:paraId="0CD60D28" w14:textId="77777777" w:rsidR="007F54EC" w:rsidRPr="00676A8E" w:rsidRDefault="007F54EC" w:rsidP="00ED1121">
      <w:pPr>
        <w:numPr>
          <w:ilvl w:val="0"/>
          <w:numId w:val="26"/>
        </w:numPr>
        <w:tabs>
          <w:tab w:val="left" w:pos="851"/>
        </w:tabs>
        <w:suppressAutoHyphens/>
        <w:spacing w:after="0" w:line="240" w:lineRule="auto"/>
        <w:ind w:firstLine="426"/>
        <w:jc w:val="both"/>
        <w:rPr>
          <w:rFonts w:ascii="Times New Roman" w:hAnsi="Times New Roman"/>
          <w:sz w:val="24"/>
          <w:szCs w:val="24"/>
          <w:lang w:val="lv-LV"/>
        </w:rPr>
      </w:pPr>
      <w:r w:rsidRPr="00676A8E">
        <w:rPr>
          <w:rFonts w:ascii="Times New Roman" w:hAnsi="Times New Roman"/>
          <w:sz w:val="24"/>
          <w:szCs w:val="24"/>
          <w:lang w:val="lv-LV"/>
        </w:rPr>
        <w:t xml:space="preserve">Pabalsta apmērs ir 30,00 </w:t>
      </w:r>
      <w:proofErr w:type="spellStart"/>
      <w:r w:rsidRPr="00676A8E">
        <w:rPr>
          <w:rFonts w:ascii="Times New Roman" w:hAnsi="Times New Roman"/>
          <w:i/>
          <w:sz w:val="24"/>
          <w:szCs w:val="24"/>
          <w:lang w:val="lv-LV"/>
        </w:rPr>
        <w:t>euro</w:t>
      </w:r>
      <w:proofErr w:type="spellEnd"/>
      <w:r w:rsidRPr="00676A8E">
        <w:rPr>
          <w:rFonts w:ascii="Times New Roman" w:hAnsi="Times New Roman"/>
          <w:iCs/>
          <w:sz w:val="24"/>
          <w:szCs w:val="24"/>
          <w:lang w:val="lv-LV"/>
        </w:rPr>
        <w:t>.</w:t>
      </w:r>
    </w:p>
    <w:p w14:paraId="0AC36CBC" w14:textId="77777777" w:rsidR="007F54EC" w:rsidRPr="007F54EC" w:rsidRDefault="007F54EC" w:rsidP="009D598A">
      <w:pPr>
        <w:tabs>
          <w:tab w:val="left" w:pos="0"/>
          <w:tab w:val="left" w:pos="142"/>
          <w:tab w:val="left" w:pos="426"/>
        </w:tabs>
        <w:suppressAutoHyphens/>
        <w:spacing w:after="0" w:line="240" w:lineRule="auto"/>
        <w:ind w:left="360"/>
        <w:jc w:val="both"/>
        <w:rPr>
          <w:rFonts w:ascii="Times New Roman" w:hAnsi="Times New Roman"/>
          <w:iCs/>
          <w:sz w:val="24"/>
          <w:szCs w:val="24"/>
          <w:lang w:val="lv-LV"/>
        </w:rPr>
      </w:pPr>
    </w:p>
    <w:p w14:paraId="062F1A6E" w14:textId="195BCF1C" w:rsidR="007F54EC" w:rsidRPr="00ED1121" w:rsidRDefault="007F54EC" w:rsidP="00ED1121">
      <w:pPr>
        <w:pStyle w:val="ListParagraph"/>
        <w:numPr>
          <w:ilvl w:val="0"/>
          <w:numId w:val="18"/>
        </w:numPr>
        <w:tabs>
          <w:tab w:val="left" w:pos="0"/>
          <w:tab w:val="left" w:pos="142"/>
          <w:tab w:val="left" w:pos="426"/>
        </w:tabs>
        <w:spacing w:after="0" w:line="240" w:lineRule="auto"/>
        <w:jc w:val="center"/>
        <w:rPr>
          <w:rFonts w:ascii="Times New Roman" w:hAnsi="Times New Roman"/>
          <w:b/>
          <w:bCs/>
          <w:sz w:val="24"/>
          <w:szCs w:val="24"/>
          <w:lang w:val="lv-LV"/>
        </w:rPr>
      </w:pPr>
      <w:r w:rsidRPr="00ED1121">
        <w:rPr>
          <w:rFonts w:ascii="Times New Roman" w:hAnsi="Times New Roman"/>
          <w:b/>
          <w:sz w:val="24"/>
          <w:szCs w:val="24"/>
          <w:lang w:val="lv-LV"/>
        </w:rPr>
        <w:t>Pabalsts</w:t>
      </w:r>
      <w:r w:rsidRPr="00ED1121">
        <w:rPr>
          <w:rFonts w:ascii="Times New Roman" w:hAnsi="Times New Roman"/>
          <w:sz w:val="24"/>
          <w:szCs w:val="24"/>
          <w:lang w:val="lv-LV"/>
        </w:rPr>
        <w:t xml:space="preserve"> </w:t>
      </w:r>
      <w:r w:rsidRPr="00ED1121">
        <w:rPr>
          <w:rFonts w:ascii="Times New Roman" w:hAnsi="Times New Roman"/>
          <w:b/>
          <w:bCs/>
          <w:sz w:val="24"/>
          <w:szCs w:val="24"/>
          <w:lang w:val="lv-LV"/>
        </w:rPr>
        <w:t>ilgdzīvotāju sveikšanai nozīmīgās dzīves jubilejās</w:t>
      </w:r>
    </w:p>
    <w:p w14:paraId="182688D3" w14:textId="77777777" w:rsidR="00ED1121" w:rsidRPr="00ED1121" w:rsidRDefault="00ED1121" w:rsidP="00ED1121">
      <w:pPr>
        <w:pStyle w:val="ListParagraph"/>
        <w:tabs>
          <w:tab w:val="left" w:pos="0"/>
          <w:tab w:val="left" w:pos="142"/>
          <w:tab w:val="left" w:pos="426"/>
        </w:tabs>
        <w:spacing w:after="0" w:line="240" w:lineRule="auto"/>
        <w:ind w:left="1080"/>
        <w:rPr>
          <w:rFonts w:ascii="Times New Roman" w:hAnsi="Times New Roman"/>
          <w:sz w:val="24"/>
          <w:szCs w:val="24"/>
          <w:lang w:val="lv-LV"/>
        </w:rPr>
      </w:pPr>
    </w:p>
    <w:p w14:paraId="58158EEE" w14:textId="77777777" w:rsidR="007F54EC" w:rsidRPr="00676A8E" w:rsidRDefault="007F54EC" w:rsidP="00ED1121">
      <w:pPr>
        <w:numPr>
          <w:ilvl w:val="0"/>
          <w:numId w:val="26"/>
        </w:numPr>
        <w:tabs>
          <w:tab w:val="left" w:pos="851"/>
        </w:tabs>
        <w:suppressAutoHyphens/>
        <w:spacing w:after="0" w:line="240" w:lineRule="auto"/>
        <w:ind w:firstLine="426"/>
        <w:jc w:val="both"/>
        <w:rPr>
          <w:rFonts w:ascii="Times New Roman" w:hAnsi="Times New Roman"/>
          <w:color w:val="92D050"/>
          <w:sz w:val="24"/>
          <w:szCs w:val="24"/>
          <w:lang w:val="lv-LV"/>
        </w:rPr>
      </w:pPr>
      <w:r w:rsidRPr="007F54EC">
        <w:rPr>
          <w:rFonts w:ascii="Times New Roman" w:hAnsi="Times New Roman"/>
          <w:sz w:val="24"/>
          <w:szCs w:val="24"/>
          <w:lang w:val="lv-LV"/>
        </w:rPr>
        <w:t xml:space="preserve">Pabalsts ilgdzīvotāju sveikšanai nozīmīgās dzīves jubilejās (turpmāk šajā nodaļā - pabalsts) tiek piešķirts ar mērķi apsveikt ilgdzīvotājus nozīmīgās dzīves jubilejās. </w:t>
      </w:r>
    </w:p>
    <w:p w14:paraId="4E19174D" w14:textId="77777777" w:rsidR="007F54EC" w:rsidRPr="00676A8E" w:rsidRDefault="007F54EC" w:rsidP="00ED1121">
      <w:pPr>
        <w:numPr>
          <w:ilvl w:val="0"/>
          <w:numId w:val="26"/>
        </w:numPr>
        <w:tabs>
          <w:tab w:val="left" w:pos="851"/>
        </w:tabs>
        <w:suppressAutoHyphens/>
        <w:spacing w:after="0" w:line="240" w:lineRule="auto"/>
        <w:ind w:firstLine="426"/>
        <w:jc w:val="both"/>
        <w:rPr>
          <w:rFonts w:ascii="Times New Roman" w:hAnsi="Times New Roman"/>
          <w:color w:val="92D050"/>
          <w:sz w:val="24"/>
          <w:szCs w:val="24"/>
          <w:lang w:val="lv-LV"/>
        </w:rPr>
      </w:pPr>
      <w:r w:rsidRPr="00676A8E">
        <w:rPr>
          <w:rFonts w:ascii="Times New Roman" w:hAnsi="Times New Roman"/>
          <w:sz w:val="24"/>
          <w:szCs w:val="24"/>
          <w:lang w:val="lv-LV"/>
        </w:rPr>
        <w:t>Pabalsta apmērs, nogādājot to personas dzīves vietā:</w:t>
      </w:r>
    </w:p>
    <w:p w14:paraId="339FD2D2" w14:textId="77777777" w:rsidR="007F54EC" w:rsidRPr="00676A8E" w:rsidRDefault="007F54EC" w:rsidP="00ED1121">
      <w:pPr>
        <w:numPr>
          <w:ilvl w:val="1"/>
          <w:numId w:val="26"/>
        </w:numPr>
        <w:tabs>
          <w:tab w:val="left" w:pos="851"/>
          <w:tab w:val="left" w:pos="1134"/>
        </w:tabs>
        <w:suppressAutoHyphens/>
        <w:spacing w:after="0" w:line="240" w:lineRule="auto"/>
        <w:ind w:left="851"/>
        <w:jc w:val="both"/>
        <w:rPr>
          <w:rFonts w:ascii="Times New Roman" w:hAnsi="Times New Roman"/>
          <w:color w:val="92D050"/>
          <w:sz w:val="24"/>
          <w:szCs w:val="24"/>
          <w:lang w:val="lv-LV"/>
        </w:rPr>
      </w:pPr>
      <w:r w:rsidRPr="00676A8E">
        <w:rPr>
          <w:rFonts w:ascii="Times New Roman" w:hAnsi="Times New Roman"/>
          <w:sz w:val="24"/>
          <w:szCs w:val="24"/>
          <w:lang w:val="lv-LV"/>
        </w:rPr>
        <w:t xml:space="preserve">80., 85., 90. un 95. dzimšanas dienā ir 30,00 </w:t>
      </w:r>
      <w:proofErr w:type="spellStart"/>
      <w:r w:rsidRPr="00676A8E">
        <w:rPr>
          <w:rFonts w:ascii="Times New Roman" w:hAnsi="Times New Roman"/>
          <w:i/>
          <w:sz w:val="24"/>
          <w:szCs w:val="24"/>
          <w:lang w:val="lv-LV"/>
        </w:rPr>
        <w:t>euro</w:t>
      </w:r>
      <w:proofErr w:type="spellEnd"/>
      <w:r w:rsidRPr="00676A8E">
        <w:rPr>
          <w:rFonts w:ascii="Times New Roman" w:hAnsi="Times New Roman"/>
          <w:sz w:val="24"/>
          <w:szCs w:val="24"/>
          <w:lang w:val="lv-LV"/>
        </w:rPr>
        <w:t>;</w:t>
      </w:r>
    </w:p>
    <w:p w14:paraId="156780B5" w14:textId="77777777" w:rsidR="007F54EC" w:rsidRPr="00676A8E" w:rsidRDefault="007F54EC" w:rsidP="00ED1121">
      <w:pPr>
        <w:numPr>
          <w:ilvl w:val="1"/>
          <w:numId w:val="26"/>
        </w:numPr>
        <w:tabs>
          <w:tab w:val="left" w:pos="851"/>
          <w:tab w:val="left" w:pos="1134"/>
        </w:tabs>
        <w:suppressAutoHyphens/>
        <w:spacing w:after="0" w:line="240" w:lineRule="auto"/>
        <w:ind w:left="851"/>
        <w:jc w:val="both"/>
        <w:rPr>
          <w:rFonts w:ascii="Times New Roman" w:hAnsi="Times New Roman"/>
          <w:color w:val="92D050"/>
          <w:sz w:val="24"/>
          <w:szCs w:val="24"/>
          <w:lang w:val="lv-LV"/>
        </w:rPr>
      </w:pPr>
      <w:r w:rsidRPr="00676A8E">
        <w:rPr>
          <w:rFonts w:ascii="Times New Roman" w:hAnsi="Times New Roman"/>
          <w:sz w:val="24"/>
          <w:szCs w:val="24"/>
          <w:lang w:val="lv-LV"/>
        </w:rPr>
        <w:t>100. dzimšanas dienā ir 150,00</w:t>
      </w:r>
      <w:r w:rsidRPr="00676A8E">
        <w:rPr>
          <w:rFonts w:ascii="Times New Roman" w:hAnsi="Times New Roman"/>
          <w:i/>
          <w:sz w:val="24"/>
          <w:szCs w:val="24"/>
          <w:lang w:val="lv-LV"/>
        </w:rPr>
        <w:t xml:space="preserve"> </w:t>
      </w:r>
      <w:proofErr w:type="spellStart"/>
      <w:r w:rsidRPr="00676A8E">
        <w:rPr>
          <w:rFonts w:ascii="Times New Roman" w:hAnsi="Times New Roman"/>
          <w:i/>
          <w:sz w:val="24"/>
          <w:szCs w:val="24"/>
          <w:lang w:val="lv-LV"/>
        </w:rPr>
        <w:t>euro</w:t>
      </w:r>
      <w:proofErr w:type="spellEnd"/>
      <w:r w:rsidRPr="00676A8E">
        <w:rPr>
          <w:rFonts w:ascii="Times New Roman" w:hAnsi="Times New Roman"/>
          <w:sz w:val="24"/>
          <w:szCs w:val="24"/>
          <w:lang w:val="lv-LV"/>
        </w:rPr>
        <w:t>.</w:t>
      </w:r>
    </w:p>
    <w:p w14:paraId="3EC15EFE" w14:textId="77777777" w:rsidR="007F54EC" w:rsidRDefault="007F54EC" w:rsidP="00ED1121">
      <w:pPr>
        <w:numPr>
          <w:ilvl w:val="0"/>
          <w:numId w:val="26"/>
        </w:numPr>
        <w:tabs>
          <w:tab w:val="left" w:pos="0"/>
          <w:tab w:val="left" w:pos="851"/>
        </w:tabs>
        <w:suppressAutoHyphens/>
        <w:spacing w:after="0" w:line="240" w:lineRule="auto"/>
        <w:ind w:firstLine="426"/>
        <w:jc w:val="both"/>
        <w:rPr>
          <w:rFonts w:ascii="Times New Roman" w:hAnsi="Times New Roman"/>
          <w:sz w:val="24"/>
          <w:szCs w:val="24"/>
          <w:lang w:val="lv-LV"/>
        </w:rPr>
      </w:pPr>
      <w:r w:rsidRPr="007F54EC">
        <w:rPr>
          <w:rFonts w:ascii="Times New Roman" w:hAnsi="Times New Roman"/>
          <w:sz w:val="24"/>
          <w:szCs w:val="24"/>
          <w:lang w:val="lv-LV"/>
        </w:rPr>
        <w:t xml:space="preserve">Pabalstu izmaksā kalendāra mēnesī, kad persona sasniegusi Noteikumu </w:t>
      </w:r>
      <w:r w:rsidR="001B5CB6">
        <w:rPr>
          <w:rFonts w:ascii="Times New Roman" w:hAnsi="Times New Roman"/>
          <w:sz w:val="24"/>
          <w:szCs w:val="24"/>
          <w:lang w:val="lv-LV"/>
        </w:rPr>
        <w:t>20. </w:t>
      </w:r>
      <w:r w:rsidRPr="007F54EC">
        <w:rPr>
          <w:rFonts w:ascii="Times New Roman" w:hAnsi="Times New Roman"/>
          <w:sz w:val="24"/>
          <w:szCs w:val="24"/>
          <w:lang w:val="lv-LV"/>
        </w:rPr>
        <w:t>punktā noteikto vecumu.</w:t>
      </w:r>
    </w:p>
    <w:p w14:paraId="636EAB2E" w14:textId="77777777" w:rsidR="005623BE" w:rsidRPr="007F54EC" w:rsidRDefault="005623BE" w:rsidP="005623BE">
      <w:pPr>
        <w:tabs>
          <w:tab w:val="left" w:pos="0"/>
          <w:tab w:val="left" w:pos="851"/>
        </w:tabs>
        <w:suppressAutoHyphens/>
        <w:spacing w:after="0" w:line="240" w:lineRule="auto"/>
        <w:ind w:left="426"/>
        <w:jc w:val="both"/>
        <w:rPr>
          <w:rFonts w:ascii="Times New Roman" w:hAnsi="Times New Roman"/>
          <w:sz w:val="24"/>
          <w:szCs w:val="24"/>
          <w:lang w:val="lv-LV"/>
        </w:rPr>
      </w:pPr>
    </w:p>
    <w:p w14:paraId="37456608" w14:textId="77777777" w:rsidR="007F54EC" w:rsidRPr="0018506A" w:rsidRDefault="007F54EC" w:rsidP="009D598A">
      <w:pPr>
        <w:numPr>
          <w:ilvl w:val="0"/>
          <w:numId w:val="23"/>
        </w:numPr>
        <w:tabs>
          <w:tab w:val="left" w:pos="426"/>
          <w:tab w:val="left" w:pos="993"/>
          <w:tab w:val="left" w:pos="1276"/>
          <w:tab w:val="left" w:pos="1985"/>
        </w:tabs>
        <w:suppressAutoHyphens/>
        <w:spacing w:after="0" w:line="240" w:lineRule="auto"/>
        <w:jc w:val="center"/>
        <w:rPr>
          <w:rFonts w:ascii="Times New Roman" w:hAnsi="Times New Roman"/>
          <w:b/>
          <w:bCs/>
          <w:color w:val="92D050"/>
          <w:sz w:val="24"/>
          <w:szCs w:val="24"/>
          <w:lang w:val="lv-LV"/>
        </w:rPr>
      </w:pPr>
      <w:r w:rsidRPr="007F54EC">
        <w:rPr>
          <w:rFonts w:ascii="Times New Roman" w:hAnsi="Times New Roman"/>
          <w:b/>
          <w:bCs/>
          <w:sz w:val="24"/>
          <w:szCs w:val="24"/>
          <w:lang w:val="lv-LV"/>
        </w:rPr>
        <w:t>Pabalsts Goda Pilsoņiem</w:t>
      </w:r>
    </w:p>
    <w:p w14:paraId="3A8619A6" w14:textId="77777777" w:rsidR="0018506A" w:rsidRPr="007F54EC" w:rsidRDefault="0018506A" w:rsidP="0018506A">
      <w:pPr>
        <w:tabs>
          <w:tab w:val="left" w:pos="426"/>
          <w:tab w:val="left" w:pos="993"/>
          <w:tab w:val="left" w:pos="1276"/>
          <w:tab w:val="left" w:pos="1985"/>
        </w:tabs>
        <w:suppressAutoHyphens/>
        <w:spacing w:after="0" w:line="240" w:lineRule="auto"/>
        <w:ind w:left="1080"/>
        <w:rPr>
          <w:rFonts w:ascii="Times New Roman" w:hAnsi="Times New Roman"/>
          <w:b/>
          <w:bCs/>
          <w:color w:val="92D050"/>
          <w:sz w:val="24"/>
          <w:szCs w:val="24"/>
          <w:lang w:val="lv-LV"/>
        </w:rPr>
      </w:pPr>
    </w:p>
    <w:p w14:paraId="7C682395" w14:textId="77777777" w:rsidR="007F54EC" w:rsidRDefault="007F54EC" w:rsidP="0018506A">
      <w:pPr>
        <w:numPr>
          <w:ilvl w:val="0"/>
          <w:numId w:val="26"/>
        </w:numPr>
        <w:tabs>
          <w:tab w:val="left" w:pos="851"/>
        </w:tabs>
        <w:suppressAutoHyphens/>
        <w:spacing w:after="0" w:line="240" w:lineRule="auto"/>
        <w:ind w:firstLine="426"/>
        <w:jc w:val="both"/>
        <w:rPr>
          <w:rFonts w:ascii="Times New Roman" w:hAnsi="Times New Roman"/>
          <w:sz w:val="24"/>
          <w:szCs w:val="24"/>
          <w:lang w:val="lv-LV"/>
        </w:rPr>
      </w:pPr>
      <w:r w:rsidRPr="007F54EC">
        <w:rPr>
          <w:rFonts w:ascii="Times New Roman" w:hAnsi="Times New Roman"/>
          <w:sz w:val="24"/>
          <w:szCs w:val="24"/>
          <w:lang w:val="lv-LV"/>
        </w:rPr>
        <w:t xml:space="preserve">Pabalsts Goda pilsoņiem (turpmāk šajā nodaļā - pabalsts) tiek piešķirts 18. novembrī Latvijas Republikas proklamēšanas dienā ar mērķi godināt Balvu novada Goda pilsoņus. </w:t>
      </w:r>
    </w:p>
    <w:p w14:paraId="422A13CC" w14:textId="77777777" w:rsidR="007F54EC" w:rsidRDefault="007F54EC" w:rsidP="0018506A">
      <w:pPr>
        <w:numPr>
          <w:ilvl w:val="0"/>
          <w:numId w:val="26"/>
        </w:numPr>
        <w:tabs>
          <w:tab w:val="left" w:pos="851"/>
        </w:tabs>
        <w:suppressAutoHyphens/>
        <w:spacing w:after="0" w:line="240" w:lineRule="auto"/>
        <w:ind w:firstLine="426"/>
        <w:jc w:val="both"/>
        <w:rPr>
          <w:rFonts w:ascii="Times New Roman" w:hAnsi="Times New Roman"/>
          <w:sz w:val="24"/>
          <w:szCs w:val="24"/>
          <w:lang w:val="lv-LV"/>
        </w:rPr>
      </w:pPr>
      <w:r w:rsidRPr="00676A8E">
        <w:rPr>
          <w:rFonts w:ascii="Times New Roman" w:hAnsi="Times New Roman"/>
          <w:sz w:val="24"/>
          <w:szCs w:val="24"/>
          <w:lang w:val="lv-LV"/>
        </w:rPr>
        <w:t xml:space="preserve">Tiesības saņemt pabalstu ir personai pamatojoties uz Balvu novada Domes lēmumu </w:t>
      </w:r>
      <w:hyperlink r:id="rId8" w:history="1">
        <w:r w:rsidRPr="00676A8E">
          <w:rPr>
            <w:rFonts w:ascii="Times New Roman" w:hAnsi="Times New Roman"/>
            <w:sz w:val="24"/>
            <w:szCs w:val="24"/>
            <w:lang w:val="lv-LV"/>
          </w:rPr>
          <w:t>par apbalvojuma „Balvu Goda pilsonis” piešķiršanu</w:t>
        </w:r>
      </w:hyperlink>
      <w:r w:rsidRPr="00676A8E">
        <w:rPr>
          <w:rFonts w:ascii="Times New Roman" w:hAnsi="Times New Roman"/>
          <w:sz w:val="24"/>
          <w:szCs w:val="24"/>
          <w:lang w:val="lv-LV"/>
        </w:rPr>
        <w:t>.</w:t>
      </w:r>
    </w:p>
    <w:p w14:paraId="63465EEF" w14:textId="77777777" w:rsidR="007F54EC" w:rsidRPr="00676A8E" w:rsidRDefault="007F54EC" w:rsidP="0018506A">
      <w:pPr>
        <w:numPr>
          <w:ilvl w:val="0"/>
          <w:numId w:val="26"/>
        </w:numPr>
        <w:tabs>
          <w:tab w:val="left" w:pos="851"/>
        </w:tabs>
        <w:suppressAutoHyphens/>
        <w:spacing w:after="0" w:line="240" w:lineRule="auto"/>
        <w:ind w:firstLine="426"/>
        <w:jc w:val="both"/>
        <w:rPr>
          <w:rFonts w:ascii="Times New Roman" w:hAnsi="Times New Roman"/>
          <w:sz w:val="24"/>
          <w:szCs w:val="24"/>
          <w:lang w:val="lv-LV"/>
        </w:rPr>
      </w:pPr>
      <w:r w:rsidRPr="00676A8E">
        <w:rPr>
          <w:rFonts w:ascii="Times New Roman" w:hAnsi="Times New Roman"/>
          <w:sz w:val="24"/>
          <w:szCs w:val="24"/>
          <w:lang w:val="lv-LV"/>
        </w:rPr>
        <w:lastRenderedPageBreak/>
        <w:t>Pabalsta apmērs ir divu Ministru kabineta noteikto minimālo mēneša darba algu apmērā.</w:t>
      </w:r>
    </w:p>
    <w:p w14:paraId="38A9114E" w14:textId="77777777" w:rsidR="00812CC2" w:rsidRDefault="00812CC2" w:rsidP="009D598A">
      <w:pPr>
        <w:spacing w:after="0" w:line="240" w:lineRule="auto"/>
        <w:jc w:val="center"/>
        <w:rPr>
          <w:rFonts w:ascii="Times New Roman" w:hAnsi="Times New Roman"/>
          <w:b/>
          <w:sz w:val="24"/>
          <w:szCs w:val="24"/>
          <w:lang w:val="lv-LV"/>
        </w:rPr>
      </w:pPr>
    </w:p>
    <w:p w14:paraId="4198432C" w14:textId="4EF08EA6" w:rsidR="007F54EC" w:rsidRPr="005623BE" w:rsidRDefault="007F54EC" w:rsidP="005623BE">
      <w:pPr>
        <w:pStyle w:val="ListParagraph"/>
        <w:numPr>
          <w:ilvl w:val="0"/>
          <w:numId w:val="23"/>
        </w:numPr>
        <w:spacing w:after="0" w:line="240" w:lineRule="auto"/>
        <w:jc w:val="center"/>
        <w:rPr>
          <w:rFonts w:ascii="Times New Roman" w:hAnsi="Times New Roman"/>
          <w:b/>
          <w:sz w:val="24"/>
          <w:szCs w:val="24"/>
          <w:lang w:val="lv-LV"/>
        </w:rPr>
      </w:pPr>
      <w:r w:rsidRPr="005623BE">
        <w:rPr>
          <w:rFonts w:ascii="Times New Roman" w:hAnsi="Times New Roman"/>
          <w:b/>
          <w:sz w:val="24"/>
          <w:szCs w:val="24"/>
          <w:lang w:val="lv-LV"/>
        </w:rPr>
        <w:t>Noslēguma jautājums</w:t>
      </w:r>
    </w:p>
    <w:p w14:paraId="061AD881" w14:textId="77777777" w:rsidR="005623BE" w:rsidRPr="005623BE" w:rsidRDefault="005623BE" w:rsidP="005623BE">
      <w:pPr>
        <w:pStyle w:val="ListParagraph"/>
        <w:spacing w:after="0" w:line="240" w:lineRule="auto"/>
        <w:ind w:left="1080"/>
        <w:rPr>
          <w:rFonts w:ascii="Times New Roman" w:hAnsi="Times New Roman"/>
          <w:sz w:val="24"/>
          <w:szCs w:val="24"/>
          <w:lang w:val="lv-LV"/>
        </w:rPr>
      </w:pPr>
    </w:p>
    <w:p w14:paraId="3E750500" w14:textId="1934C700" w:rsidR="007F54EC" w:rsidRPr="00676A8E" w:rsidRDefault="00812CC2" w:rsidP="005623BE">
      <w:pPr>
        <w:numPr>
          <w:ilvl w:val="0"/>
          <w:numId w:val="26"/>
        </w:numPr>
        <w:tabs>
          <w:tab w:val="left" w:pos="851"/>
        </w:tabs>
        <w:suppressAutoHyphens/>
        <w:spacing w:after="0" w:line="240" w:lineRule="auto"/>
        <w:ind w:firstLine="426"/>
        <w:jc w:val="both"/>
        <w:rPr>
          <w:rFonts w:ascii="Times New Roman" w:hAnsi="Times New Roman"/>
          <w:sz w:val="24"/>
          <w:szCs w:val="24"/>
          <w:lang w:val="lv-LV"/>
        </w:rPr>
      </w:pPr>
      <w:r w:rsidRPr="00812CC2">
        <w:rPr>
          <w:rFonts w:ascii="Times New Roman" w:hAnsi="Times New Roman"/>
          <w:sz w:val="24"/>
          <w:szCs w:val="24"/>
          <w:lang w:val="lv-LV"/>
        </w:rPr>
        <w:t>Ar šo Noteikumu spēkā stāšanos spēku zaudē Balvu novada domes 202</w:t>
      </w:r>
      <w:r>
        <w:rPr>
          <w:rFonts w:ascii="Times New Roman" w:hAnsi="Times New Roman"/>
          <w:sz w:val="24"/>
          <w:szCs w:val="24"/>
          <w:lang w:val="lv-LV"/>
        </w:rPr>
        <w:t>1</w:t>
      </w:r>
      <w:r w:rsidRPr="00812CC2">
        <w:rPr>
          <w:rFonts w:ascii="Times New Roman" w:hAnsi="Times New Roman"/>
          <w:sz w:val="24"/>
          <w:szCs w:val="24"/>
          <w:lang w:val="lv-LV"/>
        </w:rPr>
        <w:t xml:space="preserve">.gada </w:t>
      </w:r>
      <w:r>
        <w:rPr>
          <w:rFonts w:ascii="Times New Roman" w:hAnsi="Times New Roman"/>
          <w:sz w:val="24"/>
          <w:szCs w:val="24"/>
          <w:lang w:val="lv-LV"/>
        </w:rPr>
        <w:t>23.septembra</w:t>
      </w:r>
      <w:r w:rsidRPr="00812CC2">
        <w:rPr>
          <w:rFonts w:ascii="Times New Roman" w:hAnsi="Times New Roman"/>
          <w:sz w:val="24"/>
          <w:szCs w:val="24"/>
          <w:lang w:val="lv-LV"/>
        </w:rPr>
        <w:t xml:space="preserve"> saistošie noteikumi Nr. </w:t>
      </w:r>
      <w:r w:rsidR="00A807AD">
        <w:rPr>
          <w:rFonts w:ascii="Times New Roman" w:hAnsi="Times New Roman"/>
          <w:sz w:val="24"/>
          <w:szCs w:val="24"/>
          <w:lang w:val="lv-LV"/>
        </w:rPr>
        <w:t>9</w:t>
      </w:r>
      <w:r w:rsidRPr="00812CC2">
        <w:rPr>
          <w:rFonts w:ascii="Times New Roman" w:hAnsi="Times New Roman"/>
          <w:sz w:val="24"/>
          <w:szCs w:val="24"/>
          <w:lang w:val="lv-LV"/>
        </w:rPr>
        <w:t>/202</w:t>
      </w:r>
      <w:r w:rsidR="00A807AD">
        <w:rPr>
          <w:rFonts w:ascii="Times New Roman" w:hAnsi="Times New Roman"/>
          <w:sz w:val="24"/>
          <w:szCs w:val="24"/>
          <w:lang w:val="lv-LV"/>
        </w:rPr>
        <w:t>1</w:t>
      </w:r>
      <w:r w:rsidRPr="00812CC2">
        <w:rPr>
          <w:rFonts w:ascii="Times New Roman" w:hAnsi="Times New Roman"/>
          <w:sz w:val="24"/>
          <w:szCs w:val="24"/>
          <w:lang w:val="lv-LV"/>
        </w:rPr>
        <w:t xml:space="preserve"> "</w:t>
      </w:r>
      <w:r w:rsidR="00A807AD">
        <w:rPr>
          <w:rFonts w:ascii="Times New Roman" w:hAnsi="Times New Roman"/>
          <w:sz w:val="24"/>
          <w:szCs w:val="24"/>
          <w:lang w:val="lv-LV"/>
        </w:rPr>
        <w:t>Par atceres dien</w:t>
      </w:r>
      <w:r w:rsidR="00704130">
        <w:rPr>
          <w:rFonts w:ascii="Times New Roman" w:hAnsi="Times New Roman"/>
          <w:sz w:val="24"/>
          <w:szCs w:val="24"/>
          <w:lang w:val="lv-LV"/>
        </w:rPr>
        <w:t>u</w:t>
      </w:r>
      <w:r w:rsidR="00A807AD">
        <w:rPr>
          <w:rFonts w:ascii="Times New Roman" w:hAnsi="Times New Roman"/>
          <w:sz w:val="24"/>
          <w:szCs w:val="24"/>
          <w:lang w:val="lv-LV"/>
        </w:rPr>
        <w:t xml:space="preserve"> un svētku pabalstiem Balvu novadā</w:t>
      </w:r>
      <w:r w:rsidRPr="00812CC2">
        <w:rPr>
          <w:rFonts w:ascii="Times New Roman" w:hAnsi="Times New Roman"/>
          <w:sz w:val="24"/>
          <w:szCs w:val="24"/>
          <w:lang w:val="lv-LV"/>
        </w:rPr>
        <w:t>” (Latvijas Vēstnesis, 202</w:t>
      </w:r>
      <w:r w:rsidR="00704130">
        <w:rPr>
          <w:rFonts w:ascii="Times New Roman" w:hAnsi="Times New Roman"/>
          <w:sz w:val="24"/>
          <w:szCs w:val="24"/>
          <w:lang w:val="lv-LV"/>
        </w:rPr>
        <w:t>1</w:t>
      </w:r>
      <w:r w:rsidRPr="00812CC2">
        <w:rPr>
          <w:rFonts w:ascii="Times New Roman" w:hAnsi="Times New Roman"/>
          <w:sz w:val="24"/>
          <w:szCs w:val="24"/>
          <w:lang w:val="lv-LV"/>
        </w:rPr>
        <w:t>, Nr.2</w:t>
      </w:r>
      <w:r w:rsidR="00704130">
        <w:rPr>
          <w:rFonts w:ascii="Times New Roman" w:hAnsi="Times New Roman"/>
          <w:sz w:val="24"/>
          <w:szCs w:val="24"/>
          <w:lang w:val="lv-LV"/>
        </w:rPr>
        <w:t>01</w:t>
      </w:r>
      <w:r w:rsidRPr="00812CC2">
        <w:rPr>
          <w:rFonts w:ascii="Times New Roman" w:hAnsi="Times New Roman"/>
          <w:sz w:val="24"/>
          <w:szCs w:val="24"/>
          <w:lang w:val="lv-LV"/>
        </w:rPr>
        <w:t>).</w:t>
      </w:r>
    </w:p>
    <w:p w14:paraId="2A4DAAB1" w14:textId="77777777" w:rsidR="007F54EC" w:rsidRPr="007F54EC" w:rsidRDefault="007F54EC" w:rsidP="009D598A">
      <w:pPr>
        <w:spacing w:after="0" w:line="240" w:lineRule="auto"/>
        <w:jc w:val="both"/>
        <w:rPr>
          <w:rFonts w:ascii="Times New Roman" w:hAnsi="Times New Roman"/>
          <w:sz w:val="24"/>
          <w:szCs w:val="24"/>
          <w:lang w:val="lv-LV"/>
        </w:rPr>
      </w:pPr>
    </w:p>
    <w:p w14:paraId="46FA2F88" w14:textId="77777777" w:rsidR="005623BE" w:rsidRDefault="005623BE" w:rsidP="009D598A">
      <w:pPr>
        <w:spacing w:after="0" w:line="240" w:lineRule="auto"/>
        <w:rPr>
          <w:rFonts w:ascii="Times New Roman" w:hAnsi="Times New Roman"/>
          <w:noProof/>
          <w:sz w:val="24"/>
          <w:szCs w:val="24"/>
          <w:lang w:val="lv-LV"/>
        </w:rPr>
      </w:pPr>
    </w:p>
    <w:p w14:paraId="009A0C0A" w14:textId="51F1DEB9" w:rsidR="00D96087" w:rsidRPr="00D96087" w:rsidRDefault="00D96087" w:rsidP="009D598A">
      <w:pPr>
        <w:spacing w:after="0" w:line="240" w:lineRule="auto"/>
        <w:rPr>
          <w:rFonts w:ascii="Times New Roman" w:hAnsi="Times New Roman"/>
          <w:noProof/>
          <w:sz w:val="24"/>
          <w:szCs w:val="24"/>
          <w:lang w:val="lv-LV"/>
        </w:rPr>
      </w:pPr>
      <w:r w:rsidRPr="00D96087">
        <w:rPr>
          <w:rFonts w:ascii="Times New Roman" w:hAnsi="Times New Roman"/>
          <w:noProof/>
          <w:sz w:val="24"/>
          <w:szCs w:val="24"/>
          <w:lang w:val="lv-LV"/>
        </w:rPr>
        <w:t xml:space="preserve">Domes priekšsēdētājs </w:t>
      </w:r>
      <w:r w:rsidRPr="00D96087">
        <w:rPr>
          <w:rFonts w:ascii="Times New Roman" w:hAnsi="Times New Roman"/>
          <w:noProof/>
          <w:sz w:val="24"/>
          <w:szCs w:val="24"/>
          <w:lang w:val="lv-LV"/>
        </w:rPr>
        <w:tab/>
      </w:r>
      <w:r w:rsidRPr="00D96087">
        <w:rPr>
          <w:rFonts w:ascii="Times New Roman" w:hAnsi="Times New Roman"/>
          <w:noProof/>
          <w:sz w:val="24"/>
          <w:szCs w:val="24"/>
          <w:lang w:val="lv-LV"/>
        </w:rPr>
        <w:tab/>
      </w:r>
      <w:r w:rsidR="00F51963">
        <w:rPr>
          <w:rFonts w:ascii="Times New Roman" w:hAnsi="Times New Roman"/>
          <w:noProof/>
          <w:sz w:val="24"/>
          <w:szCs w:val="24"/>
          <w:lang w:val="lv-LV"/>
        </w:rPr>
        <w:tab/>
      </w:r>
      <w:r w:rsidR="00F51963">
        <w:rPr>
          <w:rFonts w:ascii="Times New Roman" w:hAnsi="Times New Roman"/>
          <w:noProof/>
          <w:sz w:val="24"/>
          <w:szCs w:val="24"/>
          <w:lang w:val="lv-LV"/>
        </w:rPr>
        <w:tab/>
      </w:r>
      <w:r w:rsidR="00F51963">
        <w:rPr>
          <w:rFonts w:ascii="Times New Roman" w:hAnsi="Times New Roman"/>
          <w:noProof/>
          <w:sz w:val="24"/>
          <w:szCs w:val="24"/>
          <w:lang w:val="lv-LV"/>
        </w:rPr>
        <w:tab/>
      </w:r>
      <w:r w:rsidRPr="00D96087">
        <w:rPr>
          <w:rFonts w:ascii="Times New Roman" w:hAnsi="Times New Roman"/>
          <w:sz w:val="24"/>
          <w:szCs w:val="24"/>
          <w:lang w:val="lv-LV"/>
        </w:rPr>
        <w:t xml:space="preserve">                         </w:t>
      </w:r>
      <w:r w:rsidRPr="00D96087">
        <w:rPr>
          <w:rFonts w:ascii="Times New Roman" w:hAnsi="Times New Roman"/>
          <w:noProof/>
          <w:sz w:val="24"/>
          <w:szCs w:val="24"/>
          <w:lang w:val="lv-LV"/>
        </w:rPr>
        <w:t>S.Maksimovs</w:t>
      </w:r>
    </w:p>
    <w:p w14:paraId="30CC96E7" w14:textId="77777777" w:rsidR="00D96087" w:rsidRPr="00D96087" w:rsidRDefault="00D96087" w:rsidP="009D598A">
      <w:pPr>
        <w:spacing w:after="0" w:line="240" w:lineRule="auto"/>
        <w:ind w:firstLine="720"/>
        <w:rPr>
          <w:rFonts w:ascii="Times New Roman" w:hAnsi="Times New Roman"/>
          <w:noProof/>
          <w:sz w:val="24"/>
          <w:szCs w:val="24"/>
          <w:lang w:val="lv-LV"/>
        </w:rPr>
      </w:pPr>
    </w:p>
    <w:p w14:paraId="14296096" w14:textId="77777777" w:rsidR="007F54EC" w:rsidRPr="007F54EC" w:rsidRDefault="007F54EC" w:rsidP="007F54EC">
      <w:pPr>
        <w:spacing w:after="0" w:line="240" w:lineRule="auto"/>
        <w:jc w:val="right"/>
        <w:rPr>
          <w:rFonts w:ascii="Times New Roman" w:eastAsia="Times New Roman" w:hAnsi="Times New Roman"/>
          <w:b/>
          <w:lang w:val="lv-LV"/>
        </w:rPr>
      </w:pPr>
    </w:p>
    <w:p w14:paraId="126B2426" w14:textId="77777777" w:rsidR="007F54EC" w:rsidRPr="007F54EC" w:rsidRDefault="007F54EC" w:rsidP="007F54EC">
      <w:pPr>
        <w:spacing w:after="0" w:line="240" w:lineRule="auto"/>
        <w:jc w:val="right"/>
        <w:rPr>
          <w:rFonts w:ascii="Times New Roman" w:eastAsia="Times New Roman" w:hAnsi="Times New Roman"/>
          <w:b/>
          <w:lang w:val="lv-LV"/>
        </w:rPr>
      </w:pPr>
    </w:p>
    <w:sectPr w:rsidR="007F54EC" w:rsidRPr="007F54EC" w:rsidSect="00E33D1B">
      <w:pgSz w:w="11907" w:h="16840" w:code="9"/>
      <w:pgMar w:top="993" w:right="1134" w:bottom="993"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8CD3D" w14:textId="77777777" w:rsidR="00427EB6" w:rsidRDefault="00427EB6" w:rsidP="0045061C">
      <w:pPr>
        <w:spacing w:after="0" w:line="240" w:lineRule="auto"/>
      </w:pPr>
      <w:r>
        <w:separator/>
      </w:r>
    </w:p>
  </w:endnote>
  <w:endnote w:type="continuationSeparator" w:id="0">
    <w:p w14:paraId="6B87DAC8" w14:textId="77777777" w:rsidR="00427EB6" w:rsidRDefault="00427EB6" w:rsidP="00450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FAB78" w14:textId="77777777" w:rsidR="00427EB6" w:rsidRDefault="00427EB6" w:rsidP="0045061C">
      <w:pPr>
        <w:spacing w:after="0" w:line="240" w:lineRule="auto"/>
      </w:pPr>
      <w:r>
        <w:separator/>
      </w:r>
    </w:p>
  </w:footnote>
  <w:footnote w:type="continuationSeparator" w:id="0">
    <w:p w14:paraId="5E2F0B94" w14:textId="77777777" w:rsidR="00427EB6" w:rsidRDefault="00427EB6" w:rsidP="004506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1D8E"/>
    <w:multiLevelType w:val="multilevel"/>
    <w:tmpl w:val="4B206E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10B805B5"/>
    <w:multiLevelType w:val="multilevel"/>
    <w:tmpl w:val="F7344C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4C4B09"/>
    <w:multiLevelType w:val="multilevel"/>
    <w:tmpl w:val="A66C252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64755A3"/>
    <w:multiLevelType w:val="multilevel"/>
    <w:tmpl w:val="3036FEE0"/>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1B4943"/>
    <w:multiLevelType w:val="multilevel"/>
    <w:tmpl w:val="B290EF94"/>
    <w:lvl w:ilvl="0">
      <w:start w:val="5"/>
      <w:numFmt w:val="decimal"/>
      <w:lvlText w:val="%1."/>
      <w:lvlJc w:val="left"/>
      <w:pPr>
        <w:ind w:left="360" w:hanging="360"/>
      </w:pPr>
      <w:rPr>
        <w:rFonts w:hint="default"/>
        <w:color w:val="000000"/>
      </w:rPr>
    </w:lvl>
    <w:lvl w:ilvl="1">
      <w:start w:val="1"/>
      <w:numFmt w:val="decimal"/>
      <w:lvlText w:val="%1.%2."/>
      <w:lvlJc w:val="left"/>
      <w:pPr>
        <w:ind w:left="1800" w:hanging="360"/>
      </w:pPr>
      <w:rPr>
        <w:rFonts w:hint="default"/>
        <w:color w:val="000000"/>
      </w:rPr>
    </w:lvl>
    <w:lvl w:ilvl="2">
      <w:start w:val="1"/>
      <w:numFmt w:val="decimal"/>
      <w:lvlText w:val="%1.%2.%3."/>
      <w:lvlJc w:val="left"/>
      <w:pPr>
        <w:ind w:left="3600" w:hanging="720"/>
      </w:pPr>
      <w:rPr>
        <w:rFonts w:hint="default"/>
        <w:color w:val="000000"/>
      </w:rPr>
    </w:lvl>
    <w:lvl w:ilvl="3">
      <w:start w:val="1"/>
      <w:numFmt w:val="decimal"/>
      <w:lvlText w:val="%1.%2.%3.%4."/>
      <w:lvlJc w:val="left"/>
      <w:pPr>
        <w:ind w:left="5040" w:hanging="720"/>
      </w:pPr>
      <w:rPr>
        <w:rFonts w:hint="default"/>
        <w:color w:val="000000"/>
      </w:rPr>
    </w:lvl>
    <w:lvl w:ilvl="4">
      <w:start w:val="1"/>
      <w:numFmt w:val="decimal"/>
      <w:lvlText w:val="%1.%2.%3.%4.%5."/>
      <w:lvlJc w:val="left"/>
      <w:pPr>
        <w:ind w:left="6840" w:hanging="1080"/>
      </w:pPr>
      <w:rPr>
        <w:rFonts w:hint="default"/>
        <w:color w:val="000000"/>
      </w:rPr>
    </w:lvl>
    <w:lvl w:ilvl="5">
      <w:start w:val="1"/>
      <w:numFmt w:val="decimal"/>
      <w:lvlText w:val="%1.%2.%3.%4.%5.%6."/>
      <w:lvlJc w:val="left"/>
      <w:pPr>
        <w:ind w:left="8280" w:hanging="1080"/>
      </w:pPr>
      <w:rPr>
        <w:rFonts w:hint="default"/>
        <w:color w:val="000000"/>
      </w:rPr>
    </w:lvl>
    <w:lvl w:ilvl="6">
      <w:start w:val="1"/>
      <w:numFmt w:val="decimal"/>
      <w:lvlText w:val="%1.%2.%3.%4.%5.%6.%7."/>
      <w:lvlJc w:val="left"/>
      <w:pPr>
        <w:ind w:left="10080" w:hanging="1440"/>
      </w:pPr>
      <w:rPr>
        <w:rFonts w:hint="default"/>
        <w:color w:val="000000"/>
      </w:rPr>
    </w:lvl>
    <w:lvl w:ilvl="7">
      <w:start w:val="1"/>
      <w:numFmt w:val="decimal"/>
      <w:lvlText w:val="%1.%2.%3.%4.%5.%6.%7.%8."/>
      <w:lvlJc w:val="left"/>
      <w:pPr>
        <w:ind w:left="11520" w:hanging="1440"/>
      </w:pPr>
      <w:rPr>
        <w:rFonts w:hint="default"/>
        <w:color w:val="000000"/>
      </w:rPr>
    </w:lvl>
    <w:lvl w:ilvl="8">
      <w:start w:val="1"/>
      <w:numFmt w:val="decimal"/>
      <w:lvlText w:val="%1.%2.%3.%4.%5.%6.%7.%8.%9."/>
      <w:lvlJc w:val="left"/>
      <w:pPr>
        <w:ind w:left="13320" w:hanging="1800"/>
      </w:pPr>
      <w:rPr>
        <w:rFonts w:hint="default"/>
        <w:color w:val="000000"/>
      </w:rPr>
    </w:lvl>
  </w:abstractNum>
  <w:abstractNum w:abstractNumId="5" w15:restartNumberingAfterBreak="0">
    <w:nsid w:val="1E6B347B"/>
    <w:multiLevelType w:val="multilevel"/>
    <w:tmpl w:val="38BA8DF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F45C8A"/>
    <w:multiLevelType w:val="multilevel"/>
    <w:tmpl w:val="5ADE93B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Calibri" w:hAnsi="Times New Roman" w:cs="Times New Roman"/>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4F1208"/>
    <w:multiLevelType w:val="multilevel"/>
    <w:tmpl w:val="F2A2B74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8" w15:restartNumberingAfterBreak="0">
    <w:nsid w:val="251546D2"/>
    <w:multiLevelType w:val="multilevel"/>
    <w:tmpl w:val="79D2E44A"/>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275C3444"/>
    <w:multiLevelType w:val="multilevel"/>
    <w:tmpl w:val="190405F8"/>
    <w:lvl w:ilvl="0">
      <w:start w:val="8"/>
      <w:numFmt w:val="upperRoman"/>
      <w:lvlText w:val="%1."/>
      <w:lvlJc w:val="left"/>
      <w:pPr>
        <w:ind w:left="1080" w:hanging="720"/>
      </w:pPr>
      <w:rPr>
        <w:rFonts w:hint="default"/>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821239A"/>
    <w:multiLevelType w:val="multilevel"/>
    <w:tmpl w:val="E878E9D2"/>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BC5B1B"/>
    <w:multiLevelType w:val="multilevel"/>
    <w:tmpl w:val="E6142ADE"/>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317E72FD"/>
    <w:multiLevelType w:val="multilevel"/>
    <w:tmpl w:val="5770BD82"/>
    <w:lvl w:ilvl="0">
      <w:start w:val="4"/>
      <w:numFmt w:val="decimal"/>
      <w:lvlText w:val="%1."/>
      <w:lvlJc w:val="left"/>
      <w:pPr>
        <w:ind w:left="420" w:hanging="42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3" w15:restartNumberingAfterBreak="0">
    <w:nsid w:val="36F10537"/>
    <w:multiLevelType w:val="hybridMultilevel"/>
    <w:tmpl w:val="A928E95C"/>
    <w:lvl w:ilvl="0" w:tplc="39E6A61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9D13F9F"/>
    <w:multiLevelType w:val="multilevel"/>
    <w:tmpl w:val="EC1EEFDA"/>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7F94EE5"/>
    <w:multiLevelType w:val="multilevel"/>
    <w:tmpl w:val="85D0EF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BC4FD8"/>
    <w:multiLevelType w:val="multilevel"/>
    <w:tmpl w:val="C312224E"/>
    <w:lvl w:ilvl="0">
      <w:start w:val="4"/>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7" w15:restartNumberingAfterBreak="0">
    <w:nsid w:val="4EF66B83"/>
    <w:multiLevelType w:val="multilevel"/>
    <w:tmpl w:val="AB5C6E3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021496C"/>
    <w:multiLevelType w:val="multilevel"/>
    <w:tmpl w:val="94EA8476"/>
    <w:lvl w:ilvl="0">
      <w:start w:val="2"/>
      <w:numFmt w:val="upperRoman"/>
      <w:lvlText w:val="%1."/>
      <w:lvlJc w:val="left"/>
      <w:pPr>
        <w:ind w:left="2160" w:hanging="720"/>
      </w:pPr>
      <w:rPr>
        <w:rFonts w:hint="default"/>
        <w:b/>
        <w:bCs/>
      </w:rPr>
    </w:lvl>
    <w:lvl w:ilvl="1">
      <w:start w:val="1"/>
      <w:numFmt w:val="decimal"/>
      <w:isLgl/>
      <w:lvlText w:val="%1.%2."/>
      <w:lvlJc w:val="left"/>
      <w:pPr>
        <w:ind w:left="1800" w:hanging="360"/>
      </w:pPr>
      <w:rPr>
        <w:rFonts w:hint="default"/>
      </w:rPr>
    </w:lvl>
    <w:lvl w:ilvl="2">
      <w:start w:val="1"/>
      <w:numFmt w:val="decimal"/>
      <w:isLgl/>
      <w:lvlText w:val="%1.%2.%3."/>
      <w:lvlJc w:val="left"/>
      <w:pPr>
        <w:ind w:left="1146" w:hanging="720"/>
      </w:pPr>
      <w:rPr>
        <w:rFonts w:hint="default"/>
        <w:strike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55F86332"/>
    <w:multiLevelType w:val="multilevel"/>
    <w:tmpl w:val="81122DD2"/>
    <w:lvl w:ilvl="0">
      <w:start w:val="7"/>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57E41BF6"/>
    <w:multiLevelType w:val="multilevel"/>
    <w:tmpl w:val="4CB058AC"/>
    <w:lvl w:ilvl="0">
      <w:start w:val="10"/>
      <w:numFmt w:val="decimal"/>
      <w:lvlText w:val="%1."/>
      <w:lvlJc w:val="left"/>
      <w:pPr>
        <w:ind w:left="480" w:hanging="480"/>
      </w:pPr>
      <w:rPr>
        <w:rFonts w:hint="default"/>
      </w:rPr>
    </w:lvl>
    <w:lvl w:ilvl="1">
      <w:start w:val="1"/>
      <w:numFmt w:val="decimal"/>
      <w:lvlText w:val="%1.%2."/>
      <w:lvlJc w:val="left"/>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936DD3"/>
    <w:multiLevelType w:val="multilevel"/>
    <w:tmpl w:val="BEF8B07E"/>
    <w:lvl w:ilvl="0">
      <w:start w:val="1"/>
      <w:numFmt w:val="upperRoman"/>
      <w:lvlText w:val="%1."/>
      <w:lvlJc w:val="center"/>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F5215B4"/>
    <w:multiLevelType w:val="multilevel"/>
    <w:tmpl w:val="BCA46856"/>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42C3FE9"/>
    <w:multiLevelType w:val="multilevel"/>
    <w:tmpl w:val="19726A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510F46"/>
    <w:multiLevelType w:val="multilevel"/>
    <w:tmpl w:val="DE74C5FC"/>
    <w:lvl w:ilvl="0">
      <w:start w:val="6"/>
      <w:numFmt w:val="decimal"/>
      <w:lvlText w:val="%1."/>
      <w:lvlJc w:val="left"/>
      <w:rPr>
        <w:rFonts w:hint="default"/>
        <w:color w:val="auto"/>
      </w:rPr>
    </w:lvl>
    <w:lvl w:ilvl="1">
      <w:start w:val="1"/>
      <w:numFmt w:val="decimal"/>
      <w:lvlText w:val="%1.%2."/>
      <w:lvlJc w:val="left"/>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1900CD"/>
    <w:multiLevelType w:val="multilevel"/>
    <w:tmpl w:val="B290EF94"/>
    <w:lvl w:ilvl="0">
      <w:start w:val="6"/>
      <w:numFmt w:val="decimal"/>
      <w:lvlText w:val="%1."/>
      <w:lvlJc w:val="left"/>
      <w:pPr>
        <w:ind w:left="360" w:hanging="360"/>
      </w:pPr>
      <w:rPr>
        <w:rFonts w:hint="default"/>
        <w:color w:val="000000"/>
      </w:rPr>
    </w:lvl>
    <w:lvl w:ilvl="1">
      <w:start w:val="1"/>
      <w:numFmt w:val="decimal"/>
      <w:lvlText w:val="%1.%2."/>
      <w:lvlJc w:val="left"/>
      <w:pPr>
        <w:ind w:left="1800" w:hanging="360"/>
      </w:pPr>
      <w:rPr>
        <w:rFonts w:hint="default"/>
        <w:color w:val="000000"/>
      </w:rPr>
    </w:lvl>
    <w:lvl w:ilvl="2">
      <w:start w:val="1"/>
      <w:numFmt w:val="decimal"/>
      <w:lvlText w:val="%1.%2.%3."/>
      <w:lvlJc w:val="left"/>
      <w:pPr>
        <w:ind w:left="3600" w:hanging="720"/>
      </w:pPr>
      <w:rPr>
        <w:rFonts w:hint="default"/>
        <w:color w:val="000000"/>
      </w:rPr>
    </w:lvl>
    <w:lvl w:ilvl="3">
      <w:start w:val="1"/>
      <w:numFmt w:val="decimal"/>
      <w:lvlText w:val="%1.%2.%3.%4."/>
      <w:lvlJc w:val="left"/>
      <w:pPr>
        <w:ind w:left="5040" w:hanging="720"/>
      </w:pPr>
      <w:rPr>
        <w:rFonts w:hint="default"/>
        <w:color w:val="000000"/>
      </w:rPr>
    </w:lvl>
    <w:lvl w:ilvl="4">
      <w:start w:val="1"/>
      <w:numFmt w:val="decimal"/>
      <w:lvlText w:val="%1.%2.%3.%4.%5."/>
      <w:lvlJc w:val="left"/>
      <w:pPr>
        <w:ind w:left="6840" w:hanging="1080"/>
      </w:pPr>
      <w:rPr>
        <w:rFonts w:hint="default"/>
        <w:color w:val="000000"/>
      </w:rPr>
    </w:lvl>
    <w:lvl w:ilvl="5">
      <w:start w:val="1"/>
      <w:numFmt w:val="decimal"/>
      <w:lvlText w:val="%1.%2.%3.%4.%5.%6."/>
      <w:lvlJc w:val="left"/>
      <w:pPr>
        <w:ind w:left="8280" w:hanging="1080"/>
      </w:pPr>
      <w:rPr>
        <w:rFonts w:hint="default"/>
        <w:color w:val="000000"/>
      </w:rPr>
    </w:lvl>
    <w:lvl w:ilvl="6">
      <w:start w:val="1"/>
      <w:numFmt w:val="decimal"/>
      <w:lvlText w:val="%1.%2.%3.%4.%5.%6.%7."/>
      <w:lvlJc w:val="left"/>
      <w:pPr>
        <w:ind w:left="10080" w:hanging="1440"/>
      </w:pPr>
      <w:rPr>
        <w:rFonts w:hint="default"/>
        <w:color w:val="000000"/>
      </w:rPr>
    </w:lvl>
    <w:lvl w:ilvl="7">
      <w:start w:val="1"/>
      <w:numFmt w:val="decimal"/>
      <w:lvlText w:val="%1.%2.%3.%4.%5.%6.%7.%8."/>
      <w:lvlJc w:val="left"/>
      <w:pPr>
        <w:ind w:left="11520" w:hanging="1440"/>
      </w:pPr>
      <w:rPr>
        <w:rFonts w:hint="default"/>
        <w:color w:val="000000"/>
      </w:rPr>
    </w:lvl>
    <w:lvl w:ilvl="8">
      <w:start w:val="1"/>
      <w:numFmt w:val="decimal"/>
      <w:lvlText w:val="%1.%2.%3.%4.%5.%6.%7.%8.%9."/>
      <w:lvlJc w:val="left"/>
      <w:pPr>
        <w:ind w:left="13320" w:hanging="1800"/>
      </w:pPr>
      <w:rPr>
        <w:rFonts w:hint="default"/>
        <w:color w:val="000000"/>
      </w:rPr>
    </w:lvl>
  </w:abstractNum>
  <w:num w:numId="1" w16cid:durableId="934243288">
    <w:abstractNumId w:val="10"/>
  </w:num>
  <w:num w:numId="2" w16cid:durableId="922493483">
    <w:abstractNumId w:val="7"/>
  </w:num>
  <w:num w:numId="3" w16cid:durableId="339624363">
    <w:abstractNumId w:val="12"/>
  </w:num>
  <w:num w:numId="4" w16cid:durableId="2116754954">
    <w:abstractNumId w:val="4"/>
  </w:num>
  <w:num w:numId="5" w16cid:durableId="1655601082">
    <w:abstractNumId w:val="25"/>
  </w:num>
  <w:num w:numId="6" w16cid:durableId="1115103742">
    <w:abstractNumId w:val="11"/>
  </w:num>
  <w:num w:numId="7" w16cid:durableId="743987055">
    <w:abstractNumId w:val="3"/>
  </w:num>
  <w:num w:numId="8" w16cid:durableId="243490475">
    <w:abstractNumId w:val="15"/>
  </w:num>
  <w:num w:numId="9" w16cid:durableId="2088990387">
    <w:abstractNumId w:val="18"/>
  </w:num>
  <w:num w:numId="10" w16cid:durableId="1697196222">
    <w:abstractNumId w:val="13"/>
  </w:num>
  <w:num w:numId="11" w16cid:durableId="575944336">
    <w:abstractNumId w:val="20"/>
  </w:num>
  <w:num w:numId="12" w16cid:durableId="878398241">
    <w:abstractNumId w:val="5"/>
  </w:num>
  <w:num w:numId="13" w16cid:durableId="2097509854">
    <w:abstractNumId w:val="2"/>
  </w:num>
  <w:num w:numId="14" w16cid:durableId="1804731189">
    <w:abstractNumId w:val="22"/>
  </w:num>
  <w:num w:numId="15" w16cid:durableId="179508044">
    <w:abstractNumId w:val="14"/>
  </w:num>
  <w:num w:numId="16" w16cid:durableId="1124035493">
    <w:abstractNumId w:val="6"/>
  </w:num>
  <w:num w:numId="17" w16cid:durableId="481312200">
    <w:abstractNumId w:val="0"/>
  </w:num>
  <w:num w:numId="18" w16cid:durableId="1315329616">
    <w:abstractNumId w:val="21"/>
  </w:num>
  <w:num w:numId="19" w16cid:durableId="2013994169">
    <w:abstractNumId w:val="16"/>
  </w:num>
  <w:num w:numId="20" w16cid:durableId="1306394980">
    <w:abstractNumId w:val="23"/>
  </w:num>
  <w:num w:numId="21" w16cid:durableId="1975675404">
    <w:abstractNumId w:val="1"/>
  </w:num>
  <w:num w:numId="22" w16cid:durableId="1877161934">
    <w:abstractNumId w:val="8"/>
  </w:num>
  <w:num w:numId="23" w16cid:durableId="288056502">
    <w:abstractNumId w:val="9"/>
  </w:num>
  <w:num w:numId="24" w16cid:durableId="332877758">
    <w:abstractNumId w:val="19"/>
  </w:num>
  <w:num w:numId="25" w16cid:durableId="1882277559">
    <w:abstractNumId w:val="17"/>
  </w:num>
  <w:num w:numId="26" w16cid:durableId="1889560432">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E52"/>
    <w:rsid w:val="00003BB8"/>
    <w:rsid w:val="000120A7"/>
    <w:rsid w:val="00023EDF"/>
    <w:rsid w:val="00027E79"/>
    <w:rsid w:val="0004699A"/>
    <w:rsid w:val="00047E88"/>
    <w:rsid w:val="00063E90"/>
    <w:rsid w:val="000641B2"/>
    <w:rsid w:val="000720A3"/>
    <w:rsid w:val="00094D64"/>
    <w:rsid w:val="000A0BC5"/>
    <w:rsid w:val="000B59D1"/>
    <w:rsid w:val="000C1CFD"/>
    <w:rsid w:val="000D427D"/>
    <w:rsid w:val="000D6D19"/>
    <w:rsid w:val="000E5AAC"/>
    <w:rsid w:val="000F14DB"/>
    <w:rsid w:val="000F4233"/>
    <w:rsid w:val="000F467E"/>
    <w:rsid w:val="00104215"/>
    <w:rsid w:val="001046ED"/>
    <w:rsid w:val="001145DC"/>
    <w:rsid w:val="001345B7"/>
    <w:rsid w:val="00135952"/>
    <w:rsid w:val="00141B97"/>
    <w:rsid w:val="0014248D"/>
    <w:rsid w:val="00156501"/>
    <w:rsid w:val="00176DF5"/>
    <w:rsid w:val="00181AD4"/>
    <w:rsid w:val="0018506A"/>
    <w:rsid w:val="001A06D5"/>
    <w:rsid w:val="001A13F9"/>
    <w:rsid w:val="001A5CEB"/>
    <w:rsid w:val="001B3EC5"/>
    <w:rsid w:val="001B5CB6"/>
    <w:rsid w:val="001B60E1"/>
    <w:rsid w:val="001B67A4"/>
    <w:rsid w:val="001C76ED"/>
    <w:rsid w:val="001D60E1"/>
    <w:rsid w:val="001E3901"/>
    <w:rsid w:val="001F015B"/>
    <w:rsid w:val="001F6230"/>
    <w:rsid w:val="002214EB"/>
    <w:rsid w:val="0023111A"/>
    <w:rsid w:val="00231636"/>
    <w:rsid w:val="00232C06"/>
    <w:rsid w:val="0026583F"/>
    <w:rsid w:val="002B2136"/>
    <w:rsid w:val="002C123F"/>
    <w:rsid w:val="002C3490"/>
    <w:rsid w:val="002C74AA"/>
    <w:rsid w:val="002E5268"/>
    <w:rsid w:val="002E68E3"/>
    <w:rsid w:val="002F11B8"/>
    <w:rsid w:val="003107E0"/>
    <w:rsid w:val="0036521A"/>
    <w:rsid w:val="0037441E"/>
    <w:rsid w:val="00374EF8"/>
    <w:rsid w:val="003759EB"/>
    <w:rsid w:val="00376C50"/>
    <w:rsid w:val="003810E0"/>
    <w:rsid w:val="003852EB"/>
    <w:rsid w:val="00390E66"/>
    <w:rsid w:val="003B65D5"/>
    <w:rsid w:val="003C3629"/>
    <w:rsid w:val="003C4C5E"/>
    <w:rsid w:val="003C5811"/>
    <w:rsid w:val="00410865"/>
    <w:rsid w:val="00416BD3"/>
    <w:rsid w:val="004200E5"/>
    <w:rsid w:val="00420457"/>
    <w:rsid w:val="00421D22"/>
    <w:rsid w:val="00427EB6"/>
    <w:rsid w:val="00443C8F"/>
    <w:rsid w:val="00445872"/>
    <w:rsid w:val="0045061C"/>
    <w:rsid w:val="004545B2"/>
    <w:rsid w:val="00482E34"/>
    <w:rsid w:val="00485D5B"/>
    <w:rsid w:val="00486235"/>
    <w:rsid w:val="0049411C"/>
    <w:rsid w:val="004A0104"/>
    <w:rsid w:val="004C7E18"/>
    <w:rsid w:val="004E64E3"/>
    <w:rsid w:val="004F0A44"/>
    <w:rsid w:val="004F60F4"/>
    <w:rsid w:val="005109AD"/>
    <w:rsid w:val="005136DE"/>
    <w:rsid w:val="00527829"/>
    <w:rsid w:val="00533E48"/>
    <w:rsid w:val="005459B0"/>
    <w:rsid w:val="0055384E"/>
    <w:rsid w:val="005623BE"/>
    <w:rsid w:val="00564833"/>
    <w:rsid w:val="00576DE5"/>
    <w:rsid w:val="00580B05"/>
    <w:rsid w:val="00585647"/>
    <w:rsid w:val="00596065"/>
    <w:rsid w:val="005A5E52"/>
    <w:rsid w:val="005B4193"/>
    <w:rsid w:val="005E1BAF"/>
    <w:rsid w:val="005F2A36"/>
    <w:rsid w:val="005F5E73"/>
    <w:rsid w:val="006034CB"/>
    <w:rsid w:val="00617BA2"/>
    <w:rsid w:val="00620A0B"/>
    <w:rsid w:val="00626823"/>
    <w:rsid w:val="00647975"/>
    <w:rsid w:val="00676A8E"/>
    <w:rsid w:val="00692D03"/>
    <w:rsid w:val="0069567C"/>
    <w:rsid w:val="006A2D56"/>
    <w:rsid w:val="006A5D6A"/>
    <w:rsid w:val="006C3B2C"/>
    <w:rsid w:val="006E557E"/>
    <w:rsid w:val="007035EB"/>
    <w:rsid w:val="00704130"/>
    <w:rsid w:val="007120C4"/>
    <w:rsid w:val="00717848"/>
    <w:rsid w:val="00717D9E"/>
    <w:rsid w:val="00723672"/>
    <w:rsid w:val="007273F3"/>
    <w:rsid w:val="00731F7B"/>
    <w:rsid w:val="00737822"/>
    <w:rsid w:val="00741E1E"/>
    <w:rsid w:val="007424DA"/>
    <w:rsid w:val="00742D96"/>
    <w:rsid w:val="00744902"/>
    <w:rsid w:val="00767945"/>
    <w:rsid w:val="00767AD2"/>
    <w:rsid w:val="00770B99"/>
    <w:rsid w:val="007824CB"/>
    <w:rsid w:val="00785DBA"/>
    <w:rsid w:val="007911F8"/>
    <w:rsid w:val="007A176D"/>
    <w:rsid w:val="007A473A"/>
    <w:rsid w:val="007A4B9B"/>
    <w:rsid w:val="007B1039"/>
    <w:rsid w:val="007C1CD1"/>
    <w:rsid w:val="007C51D3"/>
    <w:rsid w:val="007D0B76"/>
    <w:rsid w:val="007E35D5"/>
    <w:rsid w:val="007E5939"/>
    <w:rsid w:val="007F11BA"/>
    <w:rsid w:val="007F54EC"/>
    <w:rsid w:val="007F5575"/>
    <w:rsid w:val="008121E5"/>
    <w:rsid w:val="00812CC2"/>
    <w:rsid w:val="0082594C"/>
    <w:rsid w:val="00827411"/>
    <w:rsid w:val="008304B3"/>
    <w:rsid w:val="00845E19"/>
    <w:rsid w:val="00854DC8"/>
    <w:rsid w:val="00861CD2"/>
    <w:rsid w:val="00872168"/>
    <w:rsid w:val="008974E7"/>
    <w:rsid w:val="008A01B1"/>
    <w:rsid w:val="008B3A3F"/>
    <w:rsid w:val="008C127D"/>
    <w:rsid w:val="008C194A"/>
    <w:rsid w:val="008C707B"/>
    <w:rsid w:val="008D4A5C"/>
    <w:rsid w:val="008D606E"/>
    <w:rsid w:val="008E58DE"/>
    <w:rsid w:val="008F41EA"/>
    <w:rsid w:val="009042BC"/>
    <w:rsid w:val="00924DA8"/>
    <w:rsid w:val="00930536"/>
    <w:rsid w:val="009353C7"/>
    <w:rsid w:val="00936B44"/>
    <w:rsid w:val="00936C7D"/>
    <w:rsid w:val="00943AA8"/>
    <w:rsid w:val="00955BB1"/>
    <w:rsid w:val="009659E4"/>
    <w:rsid w:val="0096710B"/>
    <w:rsid w:val="009B0FE9"/>
    <w:rsid w:val="009B7603"/>
    <w:rsid w:val="009C1A55"/>
    <w:rsid w:val="009D21FF"/>
    <w:rsid w:val="009D2232"/>
    <w:rsid w:val="009D2841"/>
    <w:rsid w:val="009D598A"/>
    <w:rsid w:val="009F7C31"/>
    <w:rsid w:val="00A01930"/>
    <w:rsid w:val="00A02C5B"/>
    <w:rsid w:val="00A25EDD"/>
    <w:rsid w:val="00A30979"/>
    <w:rsid w:val="00A35932"/>
    <w:rsid w:val="00A4326C"/>
    <w:rsid w:val="00A43325"/>
    <w:rsid w:val="00A46C33"/>
    <w:rsid w:val="00A46FC1"/>
    <w:rsid w:val="00A54B6A"/>
    <w:rsid w:val="00A60AEE"/>
    <w:rsid w:val="00A72971"/>
    <w:rsid w:val="00A729A3"/>
    <w:rsid w:val="00A74A6C"/>
    <w:rsid w:val="00A758B8"/>
    <w:rsid w:val="00A75AB6"/>
    <w:rsid w:val="00A807AD"/>
    <w:rsid w:val="00A817EC"/>
    <w:rsid w:val="00AA3256"/>
    <w:rsid w:val="00AB338B"/>
    <w:rsid w:val="00AC0226"/>
    <w:rsid w:val="00B00569"/>
    <w:rsid w:val="00B22D86"/>
    <w:rsid w:val="00B26AB7"/>
    <w:rsid w:val="00B40615"/>
    <w:rsid w:val="00B708C4"/>
    <w:rsid w:val="00BC126A"/>
    <w:rsid w:val="00BC48D1"/>
    <w:rsid w:val="00BC78D9"/>
    <w:rsid w:val="00BC7E93"/>
    <w:rsid w:val="00BD01EB"/>
    <w:rsid w:val="00BD1ABB"/>
    <w:rsid w:val="00BD220B"/>
    <w:rsid w:val="00BD7C39"/>
    <w:rsid w:val="00BE1DBB"/>
    <w:rsid w:val="00BF524A"/>
    <w:rsid w:val="00C04123"/>
    <w:rsid w:val="00C04898"/>
    <w:rsid w:val="00C27A8D"/>
    <w:rsid w:val="00C346EA"/>
    <w:rsid w:val="00C40328"/>
    <w:rsid w:val="00C4113A"/>
    <w:rsid w:val="00C449CE"/>
    <w:rsid w:val="00C45372"/>
    <w:rsid w:val="00C46DB5"/>
    <w:rsid w:val="00C57B5C"/>
    <w:rsid w:val="00C622CD"/>
    <w:rsid w:val="00C70E4C"/>
    <w:rsid w:val="00C8147F"/>
    <w:rsid w:val="00C916D8"/>
    <w:rsid w:val="00C97796"/>
    <w:rsid w:val="00CA13CE"/>
    <w:rsid w:val="00CB1D74"/>
    <w:rsid w:val="00D008E8"/>
    <w:rsid w:val="00D01D13"/>
    <w:rsid w:val="00D22D61"/>
    <w:rsid w:val="00D274E0"/>
    <w:rsid w:val="00D43797"/>
    <w:rsid w:val="00D52BC8"/>
    <w:rsid w:val="00D629E1"/>
    <w:rsid w:val="00D8278F"/>
    <w:rsid w:val="00D871D3"/>
    <w:rsid w:val="00D96087"/>
    <w:rsid w:val="00DB4216"/>
    <w:rsid w:val="00DC1B19"/>
    <w:rsid w:val="00DD3395"/>
    <w:rsid w:val="00DD3861"/>
    <w:rsid w:val="00DE4079"/>
    <w:rsid w:val="00E16F0F"/>
    <w:rsid w:val="00E33D1B"/>
    <w:rsid w:val="00E35F67"/>
    <w:rsid w:val="00E52971"/>
    <w:rsid w:val="00E66D25"/>
    <w:rsid w:val="00E85DE7"/>
    <w:rsid w:val="00EC3A4C"/>
    <w:rsid w:val="00ED1121"/>
    <w:rsid w:val="00ED3AD2"/>
    <w:rsid w:val="00EE0768"/>
    <w:rsid w:val="00EE3E57"/>
    <w:rsid w:val="00EF1CA2"/>
    <w:rsid w:val="00EF46E0"/>
    <w:rsid w:val="00F051A9"/>
    <w:rsid w:val="00F0641C"/>
    <w:rsid w:val="00F13C82"/>
    <w:rsid w:val="00F168BD"/>
    <w:rsid w:val="00F2640C"/>
    <w:rsid w:val="00F51963"/>
    <w:rsid w:val="00F55178"/>
    <w:rsid w:val="00F563ED"/>
    <w:rsid w:val="00F6098B"/>
    <w:rsid w:val="00F7326A"/>
    <w:rsid w:val="00F77E5B"/>
    <w:rsid w:val="00F82D08"/>
    <w:rsid w:val="00F83473"/>
    <w:rsid w:val="00F85F22"/>
    <w:rsid w:val="00F86F2A"/>
    <w:rsid w:val="00FB7944"/>
    <w:rsid w:val="00FD31A5"/>
    <w:rsid w:val="00FD4976"/>
    <w:rsid w:val="00FD6332"/>
    <w:rsid w:val="00FE0B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7FF5"/>
  <w15:chartTrackingRefBased/>
  <w15:docId w15:val="{820F996B-EFDB-4D62-B719-4157B067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E5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1 Char,Strip Char"/>
    <w:link w:val="ListParagraph"/>
    <w:uiPriority w:val="34"/>
    <w:qFormat/>
    <w:locked/>
    <w:rsid w:val="005A5E52"/>
    <w:rPr>
      <w:rFonts w:ascii="Calibri" w:hAnsi="Calibri"/>
    </w:rPr>
  </w:style>
  <w:style w:type="paragraph" w:styleId="ListParagraph">
    <w:name w:val="List Paragraph"/>
    <w:aliases w:val="Bullets,2,Akapit z listą BS,Bullet list,Colorful List - Accent 12,H&amp;P List Paragraph,List Paragraph1,List1,Normal bullet 2,Saraksta rindkopa1,Strip"/>
    <w:basedOn w:val="Normal"/>
    <w:link w:val="ListParagraphChar"/>
    <w:uiPriority w:val="34"/>
    <w:qFormat/>
    <w:rsid w:val="005A5E52"/>
    <w:pPr>
      <w:ind w:left="720"/>
      <w:contextualSpacing/>
    </w:pPr>
    <w:rPr>
      <w:sz w:val="20"/>
      <w:szCs w:val="20"/>
      <w:lang w:val="x-none" w:eastAsia="x-none"/>
    </w:rPr>
  </w:style>
  <w:style w:type="paragraph" w:styleId="BalloonText">
    <w:name w:val="Balloon Text"/>
    <w:basedOn w:val="Normal"/>
    <w:link w:val="BalloonTextChar"/>
    <w:uiPriority w:val="99"/>
    <w:semiHidden/>
    <w:unhideWhenUsed/>
    <w:rsid w:val="005A5E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A5E52"/>
    <w:rPr>
      <w:rFonts w:ascii="Tahoma" w:eastAsia="Calibri" w:hAnsi="Tahoma" w:cs="Tahoma"/>
      <w:sz w:val="16"/>
      <w:szCs w:val="16"/>
    </w:rPr>
  </w:style>
  <w:style w:type="paragraph" w:styleId="Header">
    <w:name w:val="header"/>
    <w:basedOn w:val="Normal"/>
    <w:link w:val="HeaderChar"/>
    <w:uiPriority w:val="99"/>
    <w:unhideWhenUsed/>
    <w:rsid w:val="0045061C"/>
    <w:pPr>
      <w:tabs>
        <w:tab w:val="center" w:pos="4680"/>
        <w:tab w:val="right" w:pos="9360"/>
      </w:tabs>
    </w:pPr>
  </w:style>
  <w:style w:type="character" w:customStyle="1" w:styleId="HeaderChar">
    <w:name w:val="Header Char"/>
    <w:link w:val="Header"/>
    <w:uiPriority w:val="99"/>
    <w:rsid w:val="0045061C"/>
    <w:rPr>
      <w:sz w:val="22"/>
      <w:szCs w:val="22"/>
    </w:rPr>
  </w:style>
  <w:style w:type="paragraph" w:styleId="Footer">
    <w:name w:val="footer"/>
    <w:basedOn w:val="Normal"/>
    <w:link w:val="FooterChar"/>
    <w:uiPriority w:val="99"/>
    <w:unhideWhenUsed/>
    <w:rsid w:val="0045061C"/>
    <w:pPr>
      <w:tabs>
        <w:tab w:val="center" w:pos="4680"/>
        <w:tab w:val="right" w:pos="9360"/>
      </w:tabs>
    </w:pPr>
  </w:style>
  <w:style w:type="character" w:customStyle="1" w:styleId="FooterChar">
    <w:name w:val="Footer Char"/>
    <w:link w:val="Footer"/>
    <w:uiPriority w:val="99"/>
    <w:rsid w:val="0045061C"/>
    <w:rPr>
      <w:sz w:val="22"/>
      <w:szCs w:val="22"/>
    </w:rPr>
  </w:style>
  <w:style w:type="character" w:styleId="Hyperlink">
    <w:name w:val="Hyperlink"/>
    <w:uiPriority w:val="99"/>
    <w:unhideWhenUsed/>
    <w:rsid w:val="00D629E1"/>
    <w:rPr>
      <w:color w:val="0563C1"/>
      <w:u w:val="single"/>
    </w:rPr>
  </w:style>
  <w:style w:type="character" w:styleId="FollowedHyperlink">
    <w:name w:val="FollowedHyperlink"/>
    <w:uiPriority w:val="99"/>
    <w:semiHidden/>
    <w:unhideWhenUsed/>
    <w:rsid w:val="007424DA"/>
    <w:rPr>
      <w:color w:val="954F72"/>
      <w:u w:val="single"/>
    </w:rPr>
  </w:style>
  <w:style w:type="paragraph" w:customStyle="1" w:styleId="Rakstz">
    <w:name w:val="Rakstz."/>
    <w:basedOn w:val="Normal"/>
    <w:rsid w:val="00626823"/>
    <w:pPr>
      <w:spacing w:after="160" w:line="240" w:lineRule="exact"/>
    </w:pPr>
    <w:rPr>
      <w:rFonts w:ascii="Tahoma" w:eastAsia="Times New Roman" w:hAnsi="Tahoma"/>
      <w:sz w:val="20"/>
      <w:szCs w:val="20"/>
    </w:rPr>
  </w:style>
  <w:style w:type="character" w:styleId="UnresolvedMention">
    <w:name w:val="Unresolved Mention"/>
    <w:uiPriority w:val="99"/>
    <w:semiHidden/>
    <w:unhideWhenUsed/>
    <w:rsid w:val="00365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91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lvi.lv/index.php?option=com_content&amp;view=article&amp;id=6447:53&amp;catid=93:17012013-protokols-nr1&amp;lang=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3220</Words>
  <Characters>1836</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5046</CharactersWithSpaces>
  <SharedDoc>false</SharedDoc>
  <HLinks>
    <vt:vector size="12" baseType="variant">
      <vt:variant>
        <vt:i4>458859</vt:i4>
      </vt:variant>
      <vt:variant>
        <vt:i4>3</vt:i4>
      </vt:variant>
      <vt:variant>
        <vt:i4>0</vt:i4>
      </vt:variant>
      <vt:variant>
        <vt:i4>5</vt:i4>
      </vt:variant>
      <vt:variant>
        <vt:lpwstr>http://balvi.lv/index.php?option=com_content&amp;view=article&amp;id=6447:53&amp;catid=93:17012013-protokols-nr1&amp;lang=lv</vt:lpwstr>
      </vt:variant>
      <vt:variant>
        <vt:lpwstr/>
      </vt:variant>
      <vt:variant>
        <vt:i4>6553675</vt:i4>
      </vt:variant>
      <vt:variant>
        <vt:i4>0</vt:i4>
      </vt:variant>
      <vt:variant>
        <vt:i4>0</vt:i4>
      </vt:variant>
      <vt:variant>
        <vt:i4>5</vt:i4>
      </vt:variant>
      <vt:variant>
        <vt:lpwstr>mailto:dome@balvi.lv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Juris Annuškāns</cp:lastModifiedBy>
  <cp:revision>14</cp:revision>
  <cp:lastPrinted>2021-10-11T05:03:00Z</cp:lastPrinted>
  <dcterms:created xsi:type="dcterms:W3CDTF">2024-02-12T07:54:00Z</dcterms:created>
  <dcterms:modified xsi:type="dcterms:W3CDTF">2024-02-12T08:59:00Z</dcterms:modified>
</cp:coreProperties>
</file>