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0F95"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eastAsia="Calibri" w:hAnsi="Times New Roman" w:cs="Times New Roman"/>
          <w:b/>
          <w:noProof/>
          <w:lang w:eastAsia="lv-LV"/>
        </w:rPr>
        <w:drawing>
          <wp:inline distT="0" distB="0" distL="0" distR="0" wp14:anchorId="3EFF4D11" wp14:editId="633C6755">
            <wp:extent cx="552450" cy="762000"/>
            <wp:effectExtent l="0" t="0" r="0" b="0"/>
            <wp:docPr id="372" name="Attēls 372"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55792"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2450" cy="762000"/>
                    </a:xfrm>
                    <a:prstGeom prst="rect">
                      <a:avLst/>
                    </a:prstGeom>
                    <a:noFill/>
                    <a:ln>
                      <a:noFill/>
                    </a:ln>
                  </pic:spPr>
                </pic:pic>
              </a:graphicData>
            </a:graphic>
          </wp:inline>
        </w:drawing>
      </w:r>
    </w:p>
    <w:p w14:paraId="2549AE75"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LATVIJAS REPUBLIKA</w:t>
      </w:r>
    </w:p>
    <w:p w14:paraId="16B68491" w14:textId="77777777" w:rsidR="00A33DA3" w:rsidRPr="00514A46" w:rsidRDefault="00EB582D" w:rsidP="00A33DA3">
      <w:pPr>
        <w:pBdr>
          <w:bottom w:val="single" w:sz="12" w:space="1" w:color="auto"/>
        </w:pBd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BALVU NOVADA PAŠVALDĪBA</w:t>
      </w:r>
    </w:p>
    <w:p w14:paraId="73085BC8" w14:textId="77777777" w:rsidR="00A33DA3" w:rsidRPr="00514A46" w:rsidRDefault="00EB582D" w:rsidP="00A33DA3">
      <w:pPr>
        <w:spacing w:after="0"/>
        <w:ind w:right="-285"/>
        <w:jc w:val="center"/>
        <w:rPr>
          <w:rFonts w:ascii="Times New Roman" w:hAnsi="Times New Roman" w:cs="Times New Roman"/>
          <w:sz w:val="20"/>
          <w:szCs w:val="20"/>
        </w:rPr>
      </w:pPr>
      <w:r w:rsidRPr="00514A46">
        <w:rPr>
          <w:rFonts w:ascii="Times New Roman" w:hAnsi="Times New Roman" w:cs="Times New Roman"/>
          <w:sz w:val="20"/>
          <w:szCs w:val="20"/>
        </w:rPr>
        <w:t xml:space="preserve">Reģ.Nr.90009115622, Bērzpils iela 1A, Balvi, Balvu novads,  LV-4501, tālrunis +371 64522453 </w:t>
      </w:r>
    </w:p>
    <w:p w14:paraId="22B5EED6" w14:textId="77777777" w:rsidR="00A33DA3" w:rsidRPr="00514A46" w:rsidRDefault="00EB582D" w:rsidP="00A33DA3">
      <w:pPr>
        <w:spacing w:after="0"/>
        <w:ind w:right="-285"/>
        <w:jc w:val="center"/>
        <w:rPr>
          <w:rFonts w:ascii="Times New Roman" w:hAnsi="Times New Roman" w:cs="Times New Roman"/>
          <w:sz w:val="20"/>
          <w:szCs w:val="20"/>
        </w:rPr>
      </w:pPr>
      <w:r w:rsidRPr="00514A46">
        <w:rPr>
          <w:rFonts w:ascii="Times New Roman" w:hAnsi="Times New Roman" w:cs="Times New Roman"/>
          <w:sz w:val="20"/>
          <w:szCs w:val="20"/>
        </w:rPr>
        <w:t xml:space="preserve">fakss+371 64522453, e-pasts: </w:t>
      </w:r>
      <w:hyperlink r:id="rId9" w:history="1">
        <w:r w:rsidRPr="00514A46">
          <w:rPr>
            <w:rStyle w:val="Hipersaite"/>
            <w:rFonts w:ascii="Times New Roman" w:hAnsi="Times New Roman" w:cs="Times New Roman"/>
            <w:sz w:val="20"/>
            <w:szCs w:val="20"/>
          </w:rPr>
          <w:t>dome@balvi.lv</w:t>
        </w:r>
      </w:hyperlink>
    </w:p>
    <w:p w14:paraId="38983FDD" w14:textId="77777777" w:rsidR="00A33DA3" w:rsidRPr="00514A46" w:rsidRDefault="00A33DA3" w:rsidP="00A33DA3">
      <w:pPr>
        <w:spacing w:after="0"/>
        <w:ind w:right="-285"/>
        <w:jc w:val="center"/>
        <w:rPr>
          <w:rFonts w:ascii="Times New Roman" w:hAnsi="Times New Roman" w:cs="Times New Roman"/>
          <w:b/>
          <w:sz w:val="20"/>
          <w:szCs w:val="20"/>
        </w:rPr>
      </w:pPr>
    </w:p>
    <w:p w14:paraId="43D6DCFF" w14:textId="77777777" w:rsidR="00A33DA3" w:rsidRPr="00514A46" w:rsidRDefault="00EB582D" w:rsidP="00A33DA3">
      <w:pPr>
        <w:spacing w:after="0"/>
        <w:ind w:right="-285"/>
        <w:jc w:val="right"/>
        <w:rPr>
          <w:rFonts w:ascii="Times New Roman" w:hAnsi="Times New Roman" w:cs="Times New Roman"/>
          <w:sz w:val="24"/>
          <w:szCs w:val="24"/>
        </w:rPr>
      </w:pPr>
      <w:r w:rsidRPr="00514A46">
        <w:rPr>
          <w:rFonts w:ascii="Times New Roman" w:hAnsi="Times New Roman" w:cs="Times New Roman"/>
          <w:b/>
          <w:sz w:val="24"/>
          <w:szCs w:val="24"/>
        </w:rPr>
        <w:t>APSTIPRINĀT</w:t>
      </w:r>
      <w:r w:rsidRPr="00514A46">
        <w:rPr>
          <w:rFonts w:ascii="Times New Roman" w:hAnsi="Times New Roman" w:cs="Times New Roman"/>
          <w:sz w:val="24"/>
          <w:szCs w:val="24"/>
        </w:rPr>
        <w:t>I</w:t>
      </w:r>
    </w:p>
    <w:p w14:paraId="24E90911" w14:textId="77777777" w:rsidR="00A33DA3" w:rsidRPr="00514A46" w:rsidRDefault="00EB582D" w:rsidP="00A33DA3">
      <w:pPr>
        <w:spacing w:after="0"/>
        <w:ind w:right="-285"/>
        <w:jc w:val="right"/>
        <w:rPr>
          <w:rFonts w:ascii="Times New Roman" w:hAnsi="Times New Roman" w:cs="Times New Roman"/>
          <w:sz w:val="24"/>
          <w:szCs w:val="24"/>
        </w:rPr>
      </w:pPr>
      <w:r w:rsidRPr="00514A46">
        <w:rPr>
          <w:rFonts w:ascii="Times New Roman" w:hAnsi="Times New Roman" w:cs="Times New Roman"/>
          <w:sz w:val="24"/>
          <w:szCs w:val="24"/>
        </w:rPr>
        <w:t xml:space="preserve">ar Balvu novada </w:t>
      </w:r>
      <w:r w:rsidR="003206CA">
        <w:rPr>
          <w:rFonts w:ascii="Times New Roman" w:hAnsi="Times New Roman" w:cs="Times New Roman"/>
          <w:sz w:val="24"/>
          <w:szCs w:val="24"/>
        </w:rPr>
        <w:t>d</w:t>
      </w:r>
      <w:r w:rsidRPr="00514A46">
        <w:rPr>
          <w:rFonts w:ascii="Times New Roman" w:hAnsi="Times New Roman" w:cs="Times New Roman"/>
          <w:sz w:val="24"/>
          <w:szCs w:val="24"/>
        </w:rPr>
        <w:t xml:space="preserve">omes </w:t>
      </w:r>
    </w:p>
    <w:p w14:paraId="1B0D9045" w14:textId="77777777" w:rsidR="00A33DA3" w:rsidRPr="00514A46" w:rsidRDefault="00EB582D" w:rsidP="00A33DA3">
      <w:pPr>
        <w:spacing w:after="0"/>
        <w:ind w:right="-285"/>
        <w:jc w:val="right"/>
        <w:rPr>
          <w:rFonts w:ascii="Times New Roman" w:hAnsi="Times New Roman" w:cs="Times New Roman"/>
          <w:sz w:val="24"/>
          <w:szCs w:val="24"/>
        </w:rPr>
      </w:pPr>
      <w:r>
        <w:rPr>
          <w:rFonts w:ascii="Times New Roman" w:hAnsi="Times New Roman" w:cs="Times New Roman"/>
          <w:sz w:val="24"/>
          <w:szCs w:val="24"/>
        </w:rPr>
        <w:t>2022</w:t>
      </w:r>
      <w:r w:rsidRPr="00514A46">
        <w:rPr>
          <w:rFonts w:ascii="Times New Roman" w:hAnsi="Times New Roman" w:cs="Times New Roman"/>
          <w:sz w:val="24"/>
          <w:szCs w:val="24"/>
        </w:rPr>
        <w:t>.gada</w:t>
      </w:r>
      <w:r w:rsidR="003206CA">
        <w:rPr>
          <w:rFonts w:ascii="Times New Roman" w:hAnsi="Times New Roman" w:cs="Times New Roman"/>
          <w:sz w:val="24"/>
          <w:szCs w:val="24"/>
        </w:rPr>
        <w:t xml:space="preserve"> 6.maija</w:t>
      </w:r>
    </w:p>
    <w:p w14:paraId="7264584B" w14:textId="77777777" w:rsidR="00A33DA3" w:rsidRPr="00514A46" w:rsidRDefault="00EB582D" w:rsidP="00A33DA3">
      <w:pPr>
        <w:spacing w:after="0"/>
        <w:ind w:right="-285"/>
        <w:jc w:val="right"/>
        <w:rPr>
          <w:rFonts w:ascii="Times New Roman" w:hAnsi="Times New Roman" w:cs="Times New Roman"/>
          <w:sz w:val="24"/>
          <w:szCs w:val="24"/>
        </w:rPr>
      </w:pPr>
      <w:r w:rsidRPr="00514A46">
        <w:rPr>
          <w:rFonts w:ascii="Times New Roman" w:hAnsi="Times New Roman" w:cs="Times New Roman"/>
          <w:sz w:val="24"/>
          <w:szCs w:val="24"/>
        </w:rPr>
        <w:t>lēmumu (sēdes protokols Nr.</w:t>
      </w:r>
      <w:r w:rsidR="003206CA">
        <w:rPr>
          <w:rFonts w:ascii="Times New Roman" w:hAnsi="Times New Roman" w:cs="Times New Roman"/>
          <w:sz w:val="24"/>
          <w:szCs w:val="24"/>
        </w:rPr>
        <w:t>12., 57</w:t>
      </w:r>
      <w:r w:rsidRPr="00514A46">
        <w:rPr>
          <w:rFonts w:ascii="Times New Roman" w:hAnsi="Times New Roman" w:cs="Times New Roman"/>
          <w:sz w:val="24"/>
          <w:szCs w:val="24"/>
        </w:rPr>
        <w:t>.§)</w:t>
      </w:r>
    </w:p>
    <w:p w14:paraId="0E9C1C0D" w14:textId="77777777" w:rsidR="00A33DA3" w:rsidRPr="00514A46" w:rsidRDefault="00A33DA3" w:rsidP="00A33DA3">
      <w:pPr>
        <w:spacing w:after="0"/>
        <w:ind w:right="-285"/>
        <w:jc w:val="center"/>
        <w:rPr>
          <w:rFonts w:ascii="Times New Roman" w:hAnsi="Times New Roman" w:cs="Times New Roman"/>
          <w:sz w:val="24"/>
          <w:szCs w:val="24"/>
        </w:rPr>
      </w:pPr>
    </w:p>
    <w:p w14:paraId="15ECDA4B"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 xml:space="preserve">BALVU NOVADA PAŠVALDĪBAS NEDZĪVOJAMĀS TELPAS </w:t>
      </w:r>
      <w:r>
        <w:rPr>
          <w:rFonts w:ascii="Times New Roman" w:hAnsi="Times New Roman" w:cs="Times New Roman"/>
          <w:b/>
          <w:sz w:val="24"/>
          <w:szCs w:val="24"/>
        </w:rPr>
        <w:t>– GARĀŽAS NR.</w:t>
      </w:r>
      <w:r w:rsidR="00270E34">
        <w:rPr>
          <w:rFonts w:ascii="Times New Roman" w:hAnsi="Times New Roman" w:cs="Times New Roman"/>
          <w:b/>
          <w:sz w:val="24"/>
          <w:szCs w:val="24"/>
        </w:rPr>
        <w:t>10</w:t>
      </w:r>
      <w:r w:rsidRPr="00514A46">
        <w:rPr>
          <w:rFonts w:ascii="Times New Roman" w:hAnsi="Times New Roman" w:cs="Times New Roman"/>
          <w:b/>
          <w:sz w:val="24"/>
          <w:szCs w:val="24"/>
        </w:rPr>
        <w:t xml:space="preserve">  </w:t>
      </w:r>
      <w:r w:rsidR="00270E34">
        <w:rPr>
          <w:rFonts w:ascii="Times New Roman" w:hAnsi="Times New Roman" w:cs="Times New Roman"/>
          <w:b/>
          <w:sz w:val="24"/>
          <w:szCs w:val="24"/>
        </w:rPr>
        <w:t>EZERA</w:t>
      </w:r>
      <w:r>
        <w:rPr>
          <w:rFonts w:ascii="Times New Roman" w:hAnsi="Times New Roman" w:cs="Times New Roman"/>
          <w:b/>
          <w:sz w:val="24"/>
          <w:szCs w:val="24"/>
        </w:rPr>
        <w:t xml:space="preserve"> IELĀ </w:t>
      </w:r>
      <w:r w:rsidR="00270E34">
        <w:rPr>
          <w:rFonts w:ascii="Times New Roman" w:hAnsi="Times New Roman" w:cs="Times New Roman"/>
          <w:b/>
          <w:sz w:val="24"/>
          <w:szCs w:val="24"/>
        </w:rPr>
        <w:t>37</w:t>
      </w:r>
      <w:r>
        <w:rPr>
          <w:rFonts w:ascii="Times New Roman" w:hAnsi="Times New Roman" w:cs="Times New Roman"/>
          <w:b/>
          <w:sz w:val="24"/>
          <w:szCs w:val="24"/>
        </w:rPr>
        <w:t>B</w:t>
      </w:r>
      <w:r w:rsidRPr="00514A46">
        <w:rPr>
          <w:rFonts w:ascii="Times New Roman" w:hAnsi="Times New Roman" w:cs="Times New Roman"/>
          <w:b/>
          <w:sz w:val="24"/>
          <w:szCs w:val="24"/>
        </w:rPr>
        <w:t xml:space="preserve">, </w:t>
      </w:r>
      <w:r>
        <w:rPr>
          <w:rFonts w:ascii="Times New Roman" w:hAnsi="Times New Roman" w:cs="Times New Roman"/>
          <w:b/>
          <w:sz w:val="24"/>
          <w:szCs w:val="24"/>
        </w:rPr>
        <w:t>BALVOS</w:t>
      </w:r>
      <w:r w:rsidRPr="00514A46">
        <w:rPr>
          <w:rFonts w:ascii="Times New Roman" w:hAnsi="Times New Roman" w:cs="Times New Roman"/>
          <w:b/>
          <w:sz w:val="24"/>
          <w:szCs w:val="24"/>
        </w:rPr>
        <w:t>, BALVU NOVADĀ, NOMAS TIESĪBU IZSOLES NOTEIKUMI</w:t>
      </w:r>
    </w:p>
    <w:p w14:paraId="3A7F323C" w14:textId="77777777" w:rsidR="00A33DA3" w:rsidRPr="00514A46" w:rsidRDefault="00A33DA3" w:rsidP="00A33DA3">
      <w:pPr>
        <w:spacing w:after="0"/>
        <w:ind w:right="-285"/>
        <w:jc w:val="both"/>
        <w:rPr>
          <w:rFonts w:ascii="Times New Roman" w:hAnsi="Times New Roman" w:cs="Times New Roman"/>
          <w:sz w:val="24"/>
          <w:szCs w:val="24"/>
        </w:rPr>
      </w:pPr>
    </w:p>
    <w:p w14:paraId="3CB6EA1C"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1.Vispārīgie noteikumi</w:t>
      </w:r>
    </w:p>
    <w:p w14:paraId="5040047F"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1.1. Izsole tiek </w:t>
      </w:r>
      <w:r w:rsidRPr="00315C6C">
        <w:rPr>
          <w:rFonts w:ascii="Times New Roman" w:hAnsi="Times New Roman" w:cs="Times New Roman"/>
          <w:sz w:val="24"/>
          <w:szCs w:val="24"/>
        </w:rPr>
        <w:t>organizēta saskaņā ar 2018.gada 20.februāra Ministru Kabineta noteikumu Nr.97 „Publiskas personas mantas iznomāšanas noteikumi”.</w:t>
      </w:r>
    </w:p>
    <w:p w14:paraId="42F94B30"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1.2. Nomas tiesību izsoles mērķis ir noteikt nedzīvojamās telpas –garāžas  Nr.</w:t>
      </w:r>
      <w:r w:rsidR="008679B4" w:rsidRPr="00315C6C">
        <w:rPr>
          <w:rFonts w:ascii="Times New Roman" w:hAnsi="Times New Roman" w:cs="Times New Roman"/>
          <w:sz w:val="24"/>
          <w:szCs w:val="24"/>
        </w:rPr>
        <w:t>10</w:t>
      </w:r>
      <w:r w:rsidRPr="00315C6C">
        <w:rPr>
          <w:rFonts w:ascii="Times New Roman" w:hAnsi="Times New Roman" w:cs="Times New Roman"/>
          <w:sz w:val="24"/>
          <w:szCs w:val="24"/>
        </w:rPr>
        <w:t xml:space="preserve"> </w:t>
      </w:r>
      <w:r w:rsidR="008679B4" w:rsidRPr="00315C6C">
        <w:rPr>
          <w:rFonts w:ascii="Times New Roman" w:hAnsi="Times New Roman" w:cs="Times New Roman"/>
          <w:sz w:val="24"/>
          <w:szCs w:val="24"/>
        </w:rPr>
        <w:t>Ezera</w:t>
      </w:r>
      <w:r w:rsidRPr="00315C6C">
        <w:rPr>
          <w:rFonts w:ascii="Times New Roman" w:hAnsi="Times New Roman" w:cs="Times New Roman"/>
          <w:sz w:val="24"/>
          <w:szCs w:val="24"/>
        </w:rPr>
        <w:t xml:space="preserve"> ielā </w:t>
      </w:r>
      <w:r w:rsidR="008679B4" w:rsidRPr="00315C6C">
        <w:rPr>
          <w:rFonts w:ascii="Times New Roman" w:hAnsi="Times New Roman" w:cs="Times New Roman"/>
          <w:sz w:val="24"/>
          <w:szCs w:val="24"/>
        </w:rPr>
        <w:t>37</w:t>
      </w:r>
      <w:r w:rsidRPr="00315C6C">
        <w:rPr>
          <w:rFonts w:ascii="Times New Roman" w:hAnsi="Times New Roman" w:cs="Times New Roman"/>
          <w:sz w:val="24"/>
          <w:szCs w:val="24"/>
        </w:rPr>
        <w:t>B, Balvos, Balvu novadā, nomnieku</w:t>
      </w:r>
      <w:r w:rsidRPr="00315C6C">
        <w:rPr>
          <w:rFonts w:ascii="Times New Roman" w:hAnsi="Times New Roman" w:cs="Times New Roman"/>
          <w:sz w:val="24"/>
          <w:szCs w:val="24"/>
        </w:rPr>
        <w:t>, kurš piedāvā izdevīgāko finansiālo piedāvājumu nomas tiesību nodibināšanai ar Balvu novada pašvaldību.</w:t>
      </w:r>
    </w:p>
    <w:p w14:paraId="70C63C1D"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1.3. Nomas tiesību izsoli rīko Balvu novada pašvaldības Mantas novērtēšanas un izsoļu komisija (turpmāk tekstā “Komisija”), ievērojot šos noteikumus. K</w:t>
      </w:r>
      <w:r w:rsidRPr="00315C6C">
        <w:rPr>
          <w:rFonts w:ascii="Times New Roman" w:hAnsi="Times New Roman" w:cs="Times New Roman"/>
          <w:sz w:val="24"/>
          <w:szCs w:val="24"/>
        </w:rPr>
        <w:t>omisija atbild par izsoles norisi un ar to saistīto lēmumu pieņemšanu.</w:t>
      </w:r>
    </w:p>
    <w:p w14:paraId="7FFD0FE7"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1.4. Izsole notiek kā atklāta finanšu piedāvājuma – nomas tiesību maksas summas par Telpu vairāksolīšana. Pretendents, kurš piedāvā augstāko nomas maksu par Telpu, tiek atzīts par izsol</w:t>
      </w:r>
      <w:r w:rsidRPr="00315C6C">
        <w:rPr>
          <w:rFonts w:ascii="Times New Roman" w:hAnsi="Times New Roman" w:cs="Times New Roman"/>
          <w:sz w:val="24"/>
          <w:szCs w:val="24"/>
        </w:rPr>
        <w:t>es uzvarētāju un iegūst nomas tiesības uz desmit gadiem ar tiesībām pagarināt.</w:t>
      </w:r>
    </w:p>
    <w:p w14:paraId="2A581C5C" w14:textId="77777777" w:rsidR="00A33DA3" w:rsidRPr="00514A46" w:rsidRDefault="00A33DA3" w:rsidP="00A33DA3">
      <w:pPr>
        <w:spacing w:after="0"/>
        <w:ind w:right="-285"/>
        <w:jc w:val="center"/>
        <w:rPr>
          <w:rFonts w:ascii="Times New Roman" w:hAnsi="Times New Roman" w:cs="Times New Roman"/>
          <w:b/>
          <w:sz w:val="24"/>
          <w:szCs w:val="24"/>
        </w:rPr>
      </w:pPr>
    </w:p>
    <w:p w14:paraId="1144D09D"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2. Izsoles objekts</w:t>
      </w:r>
    </w:p>
    <w:p w14:paraId="1803CCB0"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2.1. Izsoles un nomas objekts ir Balvu novada pašvaldībai piederoša nedzīvojamā telpa-garāža  Nr.</w:t>
      </w:r>
      <w:r w:rsidR="008679B4" w:rsidRPr="00315C6C">
        <w:rPr>
          <w:rFonts w:ascii="Times New Roman" w:hAnsi="Times New Roman" w:cs="Times New Roman"/>
          <w:sz w:val="24"/>
          <w:szCs w:val="24"/>
        </w:rPr>
        <w:t>10</w:t>
      </w:r>
      <w:r w:rsidRPr="00315C6C">
        <w:rPr>
          <w:rFonts w:ascii="Times New Roman" w:hAnsi="Times New Roman" w:cs="Times New Roman"/>
          <w:sz w:val="24"/>
          <w:szCs w:val="24"/>
        </w:rPr>
        <w:t xml:space="preserve"> ar kadastra apzīmējumu 3801 00</w:t>
      </w:r>
      <w:r w:rsidR="008679B4" w:rsidRPr="00315C6C">
        <w:rPr>
          <w:rFonts w:ascii="Times New Roman" w:hAnsi="Times New Roman" w:cs="Times New Roman"/>
          <w:sz w:val="24"/>
          <w:szCs w:val="24"/>
        </w:rPr>
        <w:t>2</w:t>
      </w:r>
      <w:r w:rsidRPr="00315C6C">
        <w:rPr>
          <w:rFonts w:ascii="Times New Roman" w:hAnsi="Times New Roman" w:cs="Times New Roman"/>
          <w:sz w:val="24"/>
          <w:szCs w:val="24"/>
        </w:rPr>
        <w:t xml:space="preserve"> 0</w:t>
      </w:r>
      <w:r w:rsidR="008679B4" w:rsidRPr="00315C6C">
        <w:rPr>
          <w:rFonts w:ascii="Times New Roman" w:hAnsi="Times New Roman" w:cs="Times New Roman"/>
          <w:sz w:val="24"/>
          <w:szCs w:val="24"/>
        </w:rPr>
        <w:t>141</w:t>
      </w:r>
      <w:r w:rsidRPr="00315C6C">
        <w:rPr>
          <w:rFonts w:ascii="Times New Roman" w:hAnsi="Times New Roman" w:cs="Times New Roman"/>
          <w:sz w:val="24"/>
          <w:szCs w:val="24"/>
        </w:rPr>
        <w:t xml:space="preserve"> </w:t>
      </w:r>
      <w:r w:rsidR="008679B4" w:rsidRPr="00315C6C">
        <w:rPr>
          <w:rFonts w:ascii="Times New Roman" w:hAnsi="Times New Roman" w:cs="Times New Roman"/>
          <w:sz w:val="24"/>
          <w:szCs w:val="24"/>
        </w:rPr>
        <w:t xml:space="preserve">010 (kadastra </w:t>
      </w:r>
      <w:r w:rsidR="00315C6C" w:rsidRPr="00315C6C">
        <w:rPr>
          <w:rFonts w:ascii="Times New Roman" w:hAnsi="Times New Roman" w:cs="Times New Roman"/>
          <w:sz w:val="24"/>
          <w:szCs w:val="24"/>
        </w:rPr>
        <w:t>numurs</w:t>
      </w:r>
      <w:r w:rsidR="008679B4" w:rsidRPr="00315C6C">
        <w:rPr>
          <w:rFonts w:ascii="Times New Roman" w:hAnsi="Times New Roman" w:cs="Times New Roman"/>
          <w:sz w:val="24"/>
          <w:szCs w:val="24"/>
        </w:rPr>
        <w:t xml:space="preserve"> 3801 502 0057)</w:t>
      </w:r>
      <w:r w:rsidRPr="00315C6C">
        <w:rPr>
          <w:rFonts w:ascii="Times New Roman" w:hAnsi="Times New Roman" w:cs="Times New Roman"/>
          <w:sz w:val="24"/>
          <w:szCs w:val="24"/>
        </w:rPr>
        <w:t xml:space="preserve">, </w:t>
      </w:r>
      <w:r w:rsidR="008679B4" w:rsidRPr="00315C6C">
        <w:rPr>
          <w:rFonts w:ascii="Times New Roman" w:hAnsi="Times New Roman" w:cs="Times New Roman"/>
          <w:sz w:val="24"/>
          <w:szCs w:val="24"/>
        </w:rPr>
        <w:t>Ezera</w:t>
      </w:r>
      <w:r w:rsidRPr="00315C6C">
        <w:rPr>
          <w:rFonts w:ascii="Times New Roman" w:hAnsi="Times New Roman" w:cs="Times New Roman"/>
          <w:sz w:val="24"/>
          <w:szCs w:val="24"/>
        </w:rPr>
        <w:t xml:space="preserve"> iel</w:t>
      </w:r>
      <w:r w:rsidR="00270E34">
        <w:rPr>
          <w:rFonts w:ascii="Times New Roman" w:hAnsi="Times New Roman" w:cs="Times New Roman"/>
          <w:sz w:val="24"/>
          <w:szCs w:val="24"/>
        </w:rPr>
        <w:t>ā</w:t>
      </w:r>
      <w:r w:rsidR="008679B4" w:rsidRPr="00315C6C">
        <w:rPr>
          <w:rFonts w:ascii="Times New Roman" w:hAnsi="Times New Roman" w:cs="Times New Roman"/>
          <w:sz w:val="24"/>
          <w:szCs w:val="24"/>
        </w:rPr>
        <w:t xml:space="preserve"> 37</w:t>
      </w:r>
      <w:r w:rsidRPr="00315C6C">
        <w:rPr>
          <w:rFonts w:ascii="Times New Roman" w:hAnsi="Times New Roman" w:cs="Times New Roman"/>
          <w:sz w:val="24"/>
          <w:szCs w:val="24"/>
        </w:rPr>
        <w:t xml:space="preserve">B, Balvos, Balvu novadā, </w:t>
      </w:r>
      <w:r w:rsidR="008679B4" w:rsidRPr="00315C6C">
        <w:rPr>
          <w:rFonts w:ascii="Times New Roman" w:hAnsi="Times New Roman" w:cs="Times New Roman"/>
          <w:sz w:val="24"/>
          <w:szCs w:val="24"/>
        </w:rPr>
        <w:t xml:space="preserve">37,8  </w:t>
      </w:r>
      <w:r w:rsidRPr="00315C6C">
        <w:rPr>
          <w:rFonts w:ascii="Times New Roman" w:hAnsi="Times New Roman" w:cs="Times New Roman"/>
          <w:sz w:val="24"/>
          <w:szCs w:val="24"/>
        </w:rPr>
        <w:t>m</w:t>
      </w:r>
      <w:r w:rsidRPr="00315C6C">
        <w:rPr>
          <w:rFonts w:ascii="Times New Roman" w:hAnsi="Times New Roman" w:cs="Times New Roman"/>
          <w:sz w:val="24"/>
          <w:szCs w:val="24"/>
          <w:vertAlign w:val="superscript"/>
        </w:rPr>
        <w:t xml:space="preserve">2  </w:t>
      </w:r>
      <w:r w:rsidRPr="00315C6C">
        <w:rPr>
          <w:rFonts w:ascii="Times New Roman" w:hAnsi="Times New Roman" w:cs="Times New Roman"/>
          <w:sz w:val="24"/>
          <w:szCs w:val="24"/>
        </w:rPr>
        <w:t>platībā.</w:t>
      </w:r>
    </w:p>
    <w:p w14:paraId="64D03182" w14:textId="77777777" w:rsidR="00741AB2" w:rsidRPr="000037B6" w:rsidRDefault="00EB582D" w:rsidP="00741AB2">
      <w:pPr>
        <w:spacing w:after="0" w:line="240" w:lineRule="auto"/>
        <w:ind w:right="-285"/>
        <w:jc w:val="both"/>
        <w:rPr>
          <w:rFonts w:ascii="Times New Roman" w:eastAsia="Times New Roman" w:hAnsi="Times New Roman" w:cs="Times New Roman"/>
          <w:sz w:val="24"/>
          <w:szCs w:val="24"/>
          <w:lang w:eastAsia="lv-LV"/>
        </w:rPr>
      </w:pPr>
      <w:r w:rsidRPr="00315C6C">
        <w:rPr>
          <w:rFonts w:ascii="Times New Roman" w:hAnsi="Times New Roman" w:cs="Times New Roman"/>
          <w:sz w:val="24"/>
          <w:szCs w:val="24"/>
        </w:rPr>
        <w:t xml:space="preserve">2.2. Noteikta nosacītā nomas maksas sākumcena </w:t>
      </w:r>
      <w:r w:rsidR="00F23EE2" w:rsidRPr="00E91E79">
        <w:rPr>
          <w:rFonts w:ascii="Times New Roman" w:hAnsi="Times New Roman" w:cs="Times New Roman"/>
          <w:sz w:val="24"/>
          <w:szCs w:val="24"/>
        </w:rPr>
        <w:t>EUR</w:t>
      </w:r>
      <w:r w:rsidR="00F23EE2" w:rsidRPr="00315C6C">
        <w:rPr>
          <w:rFonts w:ascii="Times New Roman" w:hAnsi="Times New Roman" w:cs="Times New Roman"/>
          <w:sz w:val="24"/>
          <w:szCs w:val="24"/>
        </w:rPr>
        <w:t xml:space="preserve"> </w:t>
      </w:r>
      <w:r w:rsidR="00F23EE2">
        <w:rPr>
          <w:rFonts w:ascii="Times New Roman" w:hAnsi="Times New Roman" w:cs="Times New Roman"/>
          <w:sz w:val="24"/>
          <w:szCs w:val="24"/>
        </w:rPr>
        <w:t xml:space="preserve"> 32,51</w:t>
      </w:r>
      <w:r w:rsidRPr="00E91E79">
        <w:rPr>
          <w:rFonts w:ascii="Times New Roman" w:hAnsi="Times New Roman" w:cs="Times New Roman"/>
          <w:sz w:val="24"/>
          <w:szCs w:val="24"/>
          <w:vertAlign w:val="superscript"/>
        </w:rPr>
        <w:t xml:space="preserve"> </w:t>
      </w:r>
      <w:r w:rsidRPr="00E91E79">
        <w:rPr>
          <w:rFonts w:ascii="Times New Roman" w:hAnsi="Times New Roman" w:cs="Times New Roman"/>
          <w:sz w:val="24"/>
          <w:szCs w:val="24"/>
        </w:rPr>
        <w:t xml:space="preserve"> (</w:t>
      </w:r>
      <w:r w:rsidR="00F23EE2">
        <w:rPr>
          <w:rFonts w:ascii="Times New Roman" w:hAnsi="Times New Roman" w:cs="Times New Roman"/>
          <w:sz w:val="24"/>
          <w:szCs w:val="24"/>
        </w:rPr>
        <w:t xml:space="preserve">trīsdesmit divi </w:t>
      </w:r>
      <w:r w:rsidRPr="00E91E79">
        <w:rPr>
          <w:rFonts w:ascii="Times New Roman" w:hAnsi="Times New Roman" w:cs="Times New Roman"/>
          <w:sz w:val="24"/>
          <w:szCs w:val="24"/>
        </w:rPr>
        <w:t xml:space="preserve"> </w:t>
      </w:r>
      <w:r w:rsidRPr="00E91E79">
        <w:rPr>
          <w:rFonts w:ascii="Times New Roman" w:hAnsi="Times New Roman" w:cs="Times New Roman"/>
          <w:i/>
          <w:sz w:val="24"/>
          <w:szCs w:val="24"/>
        </w:rPr>
        <w:t>euro</w:t>
      </w:r>
      <w:r w:rsidRPr="00E91E79">
        <w:rPr>
          <w:rFonts w:ascii="Times New Roman" w:hAnsi="Times New Roman" w:cs="Times New Roman"/>
          <w:sz w:val="24"/>
          <w:szCs w:val="24"/>
        </w:rPr>
        <w:t xml:space="preserve"> </w:t>
      </w:r>
      <w:r w:rsidR="00F23EE2">
        <w:rPr>
          <w:rFonts w:ascii="Times New Roman" w:hAnsi="Times New Roman" w:cs="Times New Roman"/>
          <w:i/>
          <w:sz w:val="24"/>
          <w:szCs w:val="24"/>
        </w:rPr>
        <w:t>51</w:t>
      </w:r>
      <w:r w:rsidRPr="00E91E79">
        <w:rPr>
          <w:rFonts w:ascii="Times New Roman" w:hAnsi="Times New Roman" w:cs="Times New Roman"/>
          <w:i/>
          <w:sz w:val="24"/>
          <w:szCs w:val="24"/>
        </w:rPr>
        <w:t xml:space="preserve"> cent</w:t>
      </w:r>
      <w:r w:rsidR="00F23EE2">
        <w:rPr>
          <w:rFonts w:ascii="Times New Roman" w:hAnsi="Times New Roman" w:cs="Times New Roman"/>
          <w:i/>
          <w:sz w:val="24"/>
          <w:szCs w:val="24"/>
        </w:rPr>
        <w:t>s</w:t>
      </w:r>
      <w:r w:rsidRPr="00E91E79">
        <w:rPr>
          <w:rFonts w:ascii="Times New Roman" w:hAnsi="Times New Roman" w:cs="Times New Roman"/>
          <w:sz w:val="24"/>
          <w:szCs w:val="24"/>
        </w:rPr>
        <w:t>) par</w:t>
      </w:r>
      <w:r w:rsidRPr="00315C6C">
        <w:rPr>
          <w:rFonts w:ascii="Times New Roman" w:hAnsi="Times New Roman" w:cs="Times New Roman"/>
          <w:sz w:val="24"/>
          <w:szCs w:val="24"/>
        </w:rPr>
        <w:t xml:space="preserve"> Telpu mēnesī bez PVN, </w:t>
      </w:r>
      <w:r w:rsidRPr="000037B6">
        <w:rPr>
          <w:rFonts w:ascii="Times New Roman" w:eastAsia="Times New Roman" w:hAnsi="Times New Roman" w:cs="Times New Roman"/>
          <w:sz w:val="24"/>
          <w:szCs w:val="24"/>
          <w:lang w:eastAsia="lv-LV"/>
        </w:rPr>
        <w:t xml:space="preserve">saskaņā ar 2018.gada 20.februāra MK </w:t>
      </w:r>
      <w:r w:rsidRPr="000037B6">
        <w:rPr>
          <w:rFonts w:ascii="Times New Roman" w:eastAsia="Times New Roman" w:hAnsi="Times New Roman" w:cs="Times New Roman"/>
          <w:sz w:val="24"/>
          <w:szCs w:val="24"/>
          <w:lang w:eastAsia="lv-LV"/>
        </w:rPr>
        <w:t>noteikumu Nr.97 “</w:t>
      </w:r>
      <w:r w:rsidRPr="000037B6">
        <w:rPr>
          <w:rFonts w:ascii="Times New Roman" w:eastAsia="Times New Roman" w:hAnsi="Times New Roman" w:cs="Times New Roman"/>
          <w:bCs/>
          <w:sz w:val="24"/>
          <w:szCs w:val="24"/>
          <w:shd w:val="clear" w:color="auto" w:fill="FFFFFF"/>
          <w:lang w:eastAsia="lv-LV"/>
        </w:rPr>
        <w:t>Publiskas personas mantas iznomāšanas noteikumi”, trešo nodaļu</w:t>
      </w:r>
      <w:r w:rsidRPr="000037B6">
        <w:rPr>
          <w:rFonts w:ascii="Times New Roman" w:hAnsi="Times New Roman" w:cs="Times New Roman"/>
          <w:sz w:val="24"/>
          <w:szCs w:val="24"/>
          <w:lang w:eastAsia="lv-LV"/>
        </w:rPr>
        <w:t>”</w:t>
      </w:r>
      <w:r w:rsidRPr="000037B6">
        <w:rPr>
          <w:rFonts w:ascii="Times New Roman" w:eastAsia="Times New Roman" w:hAnsi="Times New Roman" w:cs="Times New Roman"/>
          <w:sz w:val="24"/>
          <w:szCs w:val="24"/>
          <w:lang w:eastAsia="lv-LV"/>
        </w:rPr>
        <w:t>,</w:t>
      </w:r>
    </w:p>
    <w:p w14:paraId="22084390" w14:textId="77777777" w:rsidR="00A33DA3" w:rsidRPr="00E91E79" w:rsidRDefault="00EB582D" w:rsidP="00A33DA3">
      <w:pPr>
        <w:spacing w:after="0"/>
        <w:ind w:right="-285"/>
        <w:jc w:val="both"/>
        <w:rPr>
          <w:rFonts w:ascii="Times New Roman" w:hAnsi="Times New Roman" w:cs="Times New Roman"/>
          <w:sz w:val="24"/>
          <w:szCs w:val="24"/>
        </w:rPr>
      </w:pPr>
      <w:r w:rsidRPr="00E91E79">
        <w:rPr>
          <w:rFonts w:ascii="Times New Roman" w:hAnsi="Times New Roman" w:cs="Times New Roman"/>
          <w:sz w:val="24"/>
          <w:szCs w:val="24"/>
        </w:rPr>
        <w:t>2.3. Nedzīvojamās telpas-garāžas Nr.</w:t>
      </w:r>
      <w:r w:rsidR="00315C6C" w:rsidRPr="00E91E79">
        <w:rPr>
          <w:rFonts w:ascii="Times New Roman" w:hAnsi="Times New Roman" w:cs="Times New Roman"/>
          <w:sz w:val="24"/>
          <w:szCs w:val="24"/>
        </w:rPr>
        <w:t>10</w:t>
      </w:r>
      <w:r w:rsidRPr="00E91E79">
        <w:rPr>
          <w:rFonts w:ascii="Times New Roman" w:hAnsi="Times New Roman" w:cs="Times New Roman"/>
          <w:sz w:val="24"/>
          <w:szCs w:val="24"/>
        </w:rPr>
        <w:t xml:space="preserve"> ar kadastra apzīmējumu </w:t>
      </w:r>
      <w:r w:rsidR="00315C6C" w:rsidRPr="00E91E79">
        <w:rPr>
          <w:rFonts w:ascii="Times New Roman" w:hAnsi="Times New Roman" w:cs="Times New Roman"/>
          <w:sz w:val="24"/>
          <w:szCs w:val="24"/>
        </w:rPr>
        <w:t>3801 002 0141 010 (kadastra numurs 3801 502 0057),</w:t>
      </w:r>
      <w:r w:rsidRPr="00E91E79">
        <w:rPr>
          <w:rFonts w:ascii="Times New Roman" w:hAnsi="Times New Roman" w:cs="Times New Roman"/>
          <w:sz w:val="24"/>
          <w:szCs w:val="24"/>
        </w:rPr>
        <w:t xml:space="preserve"> </w:t>
      </w:r>
      <w:r w:rsidR="00315C6C" w:rsidRPr="00E91E79">
        <w:rPr>
          <w:rFonts w:ascii="Times New Roman" w:hAnsi="Times New Roman" w:cs="Times New Roman"/>
          <w:sz w:val="24"/>
          <w:szCs w:val="24"/>
        </w:rPr>
        <w:t>Ezera</w:t>
      </w:r>
      <w:r w:rsidRPr="00E91E79">
        <w:rPr>
          <w:rFonts w:ascii="Times New Roman" w:hAnsi="Times New Roman" w:cs="Times New Roman"/>
          <w:sz w:val="24"/>
          <w:szCs w:val="24"/>
        </w:rPr>
        <w:t xml:space="preserve"> iela </w:t>
      </w:r>
      <w:r w:rsidR="00315C6C" w:rsidRPr="00E91E79">
        <w:rPr>
          <w:rFonts w:ascii="Times New Roman" w:hAnsi="Times New Roman" w:cs="Times New Roman"/>
          <w:sz w:val="24"/>
          <w:szCs w:val="24"/>
        </w:rPr>
        <w:t>37</w:t>
      </w:r>
      <w:r w:rsidRPr="00E91E79">
        <w:rPr>
          <w:rFonts w:ascii="Times New Roman" w:hAnsi="Times New Roman" w:cs="Times New Roman"/>
          <w:sz w:val="24"/>
          <w:szCs w:val="24"/>
        </w:rPr>
        <w:t xml:space="preserve">B, Balvos, Balvu novadā, </w:t>
      </w:r>
      <w:r w:rsidR="00315C6C" w:rsidRPr="00E91E79">
        <w:rPr>
          <w:rFonts w:ascii="Times New Roman" w:hAnsi="Times New Roman" w:cs="Times New Roman"/>
          <w:sz w:val="24"/>
          <w:szCs w:val="24"/>
        </w:rPr>
        <w:t xml:space="preserve">37,8  </w:t>
      </w:r>
      <w:r w:rsidRPr="00E91E79">
        <w:rPr>
          <w:rFonts w:ascii="Times New Roman" w:hAnsi="Times New Roman" w:cs="Times New Roman"/>
          <w:sz w:val="24"/>
          <w:szCs w:val="24"/>
        </w:rPr>
        <w:t>m</w:t>
      </w:r>
      <w:r w:rsidRPr="00E91E79">
        <w:rPr>
          <w:rFonts w:ascii="Times New Roman" w:hAnsi="Times New Roman" w:cs="Times New Roman"/>
          <w:sz w:val="24"/>
          <w:szCs w:val="24"/>
          <w:vertAlign w:val="superscript"/>
        </w:rPr>
        <w:t xml:space="preserve">2  </w:t>
      </w:r>
      <w:r w:rsidRPr="00E91E79">
        <w:rPr>
          <w:rFonts w:ascii="Times New Roman" w:hAnsi="Times New Roman" w:cs="Times New Roman"/>
          <w:sz w:val="24"/>
          <w:szCs w:val="24"/>
        </w:rPr>
        <w:t>platībā, izso</w:t>
      </w:r>
      <w:r w:rsidRPr="00E91E79">
        <w:rPr>
          <w:rFonts w:ascii="Times New Roman" w:hAnsi="Times New Roman" w:cs="Times New Roman"/>
          <w:sz w:val="24"/>
          <w:szCs w:val="24"/>
        </w:rPr>
        <w:t xml:space="preserve">le notiks </w:t>
      </w:r>
      <w:r w:rsidRPr="00270E34">
        <w:rPr>
          <w:rFonts w:ascii="Times New Roman" w:hAnsi="Times New Roman" w:cs="Times New Roman"/>
          <w:b/>
          <w:bCs/>
          <w:sz w:val="24"/>
          <w:szCs w:val="24"/>
        </w:rPr>
        <w:t xml:space="preserve">2022.gada </w:t>
      </w:r>
      <w:r w:rsidR="003206CA">
        <w:rPr>
          <w:rFonts w:ascii="Times New Roman" w:hAnsi="Times New Roman" w:cs="Times New Roman"/>
          <w:b/>
          <w:bCs/>
          <w:sz w:val="24"/>
          <w:szCs w:val="24"/>
        </w:rPr>
        <w:t>25</w:t>
      </w:r>
      <w:r w:rsidRPr="00270E34">
        <w:rPr>
          <w:rFonts w:ascii="Times New Roman" w:hAnsi="Times New Roman" w:cs="Times New Roman"/>
          <w:b/>
          <w:bCs/>
          <w:sz w:val="24"/>
          <w:szCs w:val="24"/>
        </w:rPr>
        <w:t>.</w:t>
      </w:r>
      <w:r w:rsidR="00E91E79" w:rsidRPr="00270E34">
        <w:rPr>
          <w:rFonts w:ascii="Times New Roman" w:hAnsi="Times New Roman" w:cs="Times New Roman"/>
          <w:b/>
          <w:bCs/>
          <w:sz w:val="24"/>
          <w:szCs w:val="24"/>
        </w:rPr>
        <w:t xml:space="preserve">maijā </w:t>
      </w:r>
      <w:r w:rsidRPr="00270E34">
        <w:rPr>
          <w:rFonts w:ascii="Times New Roman" w:hAnsi="Times New Roman" w:cs="Times New Roman"/>
          <w:b/>
          <w:bCs/>
          <w:sz w:val="24"/>
          <w:szCs w:val="24"/>
        </w:rPr>
        <w:t>plkst.1</w:t>
      </w:r>
      <w:r w:rsidR="00E91E79" w:rsidRPr="00270E34">
        <w:rPr>
          <w:rFonts w:ascii="Times New Roman" w:hAnsi="Times New Roman" w:cs="Times New Roman"/>
          <w:b/>
          <w:bCs/>
          <w:sz w:val="24"/>
          <w:szCs w:val="24"/>
        </w:rPr>
        <w:t>1</w:t>
      </w:r>
      <w:r w:rsidRPr="00270E34">
        <w:rPr>
          <w:rFonts w:ascii="Times New Roman" w:hAnsi="Times New Roman" w:cs="Times New Roman"/>
          <w:b/>
          <w:bCs/>
          <w:sz w:val="24"/>
          <w:szCs w:val="24"/>
        </w:rPr>
        <w:t>.00, aktu zālē, Bērzpils ielā 1A, Balvos, Balvu novadā</w:t>
      </w:r>
      <w:r w:rsidRPr="00E91E79">
        <w:rPr>
          <w:rFonts w:ascii="Times New Roman" w:hAnsi="Times New Roman" w:cs="Times New Roman"/>
          <w:sz w:val="24"/>
          <w:szCs w:val="24"/>
        </w:rPr>
        <w:t>.</w:t>
      </w:r>
    </w:p>
    <w:p w14:paraId="32149E0A" w14:textId="77777777" w:rsidR="00A33DA3" w:rsidRPr="00514A46" w:rsidRDefault="00A33DA3" w:rsidP="00A33DA3">
      <w:pPr>
        <w:spacing w:after="0"/>
        <w:ind w:right="-285"/>
        <w:jc w:val="both"/>
        <w:rPr>
          <w:rFonts w:ascii="Times New Roman" w:hAnsi="Times New Roman" w:cs="Times New Roman"/>
          <w:sz w:val="24"/>
          <w:szCs w:val="24"/>
        </w:rPr>
      </w:pPr>
    </w:p>
    <w:p w14:paraId="5BFFBE59"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3. Izsoles dalībnieki</w:t>
      </w:r>
    </w:p>
    <w:p w14:paraId="7D363891" w14:textId="77777777" w:rsidR="00A33DA3" w:rsidRPr="00315C6C" w:rsidRDefault="00EB582D" w:rsidP="00A33DA3">
      <w:pPr>
        <w:pStyle w:val="Sarakstarindkopa"/>
        <w:numPr>
          <w:ilvl w:val="1"/>
          <w:numId w:val="3"/>
        </w:numPr>
        <w:tabs>
          <w:tab w:val="left" w:pos="426"/>
          <w:tab w:val="left" w:pos="9071"/>
        </w:tabs>
        <w:suppressAutoHyphens/>
        <w:ind w:left="0" w:right="-285" w:firstLine="0"/>
        <w:jc w:val="both"/>
        <w:rPr>
          <w:lang w:eastAsia="ar-SA"/>
        </w:rPr>
      </w:pPr>
      <w:r w:rsidRPr="00315C6C">
        <w:t xml:space="preserve"> </w:t>
      </w:r>
      <w:r w:rsidRPr="00315C6C">
        <w:rPr>
          <w:lang w:eastAsia="ar-SA"/>
        </w:rPr>
        <w:t xml:space="preserve">Par izsoles dalībnieku var kļūt fiziska, vai maksātspējīga juridiska persona, kura var iegūt nomas tiesības, noteiktajā termiņā </w:t>
      </w:r>
      <w:r w:rsidRPr="00315C6C">
        <w:rPr>
          <w:lang w:eastAsia="ar-SA"/>
        </w:rPr>
        <w:t>iesniegusi pieteikumu uz šo izsoli, izpildījusi visus izsoles priekšnoteikumus, kurai nav nekustamā īpašuma nodokļa par Balvu novada administratīvajā teritorijā esošajiem nekustamajiem īpašumiem vai zemes gabaliem, personai nav parādsaistību ar Balvu novad</w:t>
      </w:r>
      <w:r w:rsidRPr="00315C6C">
        <w:rPr>
          <w:lang w:eastAsia="ar-SA"/>
        </w:rPr>
        <w:t>a pašvaldības aģentūru  „SAN – TEX” un AS „Balvu Enerģija”, kā arī ar iestādēm kas nodrošina pakalpojumu sniegšanu.</w:t>
      </w:r>
    </w:p>
    <w:p w14:paraId="24250385" w14:textId="77777777" w:rsidR="00A33DA3" w:rsidRPr="00514A46" w:rsidRDefault="00A33DA3" w:rsidP="00A33DA3">
      <w:pPr>
        <w:spacing w:after="0"/>
        <w:ind w:right="-285"/>
        <w:jc w:val="center"/>
        <w:rPr>
          <w:rFonts w:ascii="Times New Roman" w:hAnsi="Times New Roman" w:cs="Times New Roman"/>
          <w:b/>
          <w:sz w:val="24"/>
          <w:szCs w:val="24"/>
          <w:lang w:eastAsia="lv-LV"/>
        </w:rPr>
      </w:pPr>
    </w:p>
    <w:p w14:paraId="3B04CE13"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4. Izsoles dalībnieku reģistrācija</w:t>
      </w:r>
    </w:p>
    <w:p w14:paraId="426270B1" w14:textId="77777777" w:rsidR="00A33DA3"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4.1. Izsoles pretendentu pieteikumu pieņemšana notiek pēc publicēšanas mājas lapā </w:t>
      </w:r>
      <w:hyperlink r:id="rId10" w:history="1">
        <w:r w:rsidRPr="00315C6C">
          <w:rPr>
            <w:rStyle w:val="Hipersaite"/>
            <w:rFonts w:ascii="Times New Roman" w:hAnsi="Times New Roman" w:cs="Times New Roman"/>
            <w:sz w:val="24"/>
            <w:szCs w:val="24"/>
          </w:rPr>
          <w:t>www.balvi.lv</w:t>
        </w:r>
      </w:hyperlink>
      <w:r w:rsidRPr="00315C6C">
        <w:rPr>
          <w:rFonts w:ascii="Times New Roman" w:hAnsi="Times New Roman" w:cs="Times New Roman"/>
          <w:sz w:val="24"/>
          <w:szCs w:val="24"/>
        </w:rPr>
        <w:t xml:space="preserve"> katru darba dienu līdz 2022.gada </w:t>
      </w:r>
      <w:r w:rsidR="003206CA">
        <w:rPr>
          <w:rFonts w:ascii="Times New Roman" w:hAnsi="Times New Roman" w:cs="Times New Roman"/>
          <w:sz w:val="24"/>
          <w:szCs w:val="24"/>
        </w:rPr>
        <w:t>23</w:t>
      </w:r>
      <w:r w:rsidRPr="00315C6C">
        <w:rPr>
          <w:rFonts w:ascii="Times New Roman" w:hAnsi="Times New Roman" w:cs="Times New Roman"/>
          <w:sz w:val="24"/>
          <w:szCs w:val="24"/>
        </w:rPr>
        <w:t>.</w:t>
      </w:r>
      <w:r w:rsidR="00E91E79">
        <w:rPr>
          <w:rFonts w:ascii="Times New Roman" w:hAnsi="Times New Roman" w:cs="Times New Roman"/>
          <w:sz w:val="24"/>
          <w:szCs w:val="24"/>
        </w:rPr>
        <w:t>maija</w:t>
      </w:r>
      <w:r w:rsidRPr="00315C6C">
        <w:rPr>
          <w:rFonts w:ascii="Times New Roman" w:hAnsi="Times New Roman" w:cs="Times New Roman"/>
          <w:sz w:val="24"/>
          <w:szCs w:val="24"/>
        </w:rPr>
        <w:t xml:space="preserve"> plkst. 1</w:t>
      </w:r>
      <w:r w:rsidR="00E91E79">
        <w:rPr>
          <w:rFonts w:ascii="Times New Roman" w:hAnsi="Times New Roman" w:cs="Times New Roman"/>
          <w:sz w:val="24"/>
          <w:szCs w:val="24"/>
        </w:rPr>
        <w:t>7</w:t>
      </w:r>
      <w:r w:rsidRPr="00315C6C">
        <w:rPr>
          <w:rFonts w:ascii="Times New Roman" w:hAnsi="Times New Roman" w:cs="Times New Roman"/>
          <w:sz w:val="24"/>
          <w:szCs w:val="24"/>
        </w:rPr>
        <w:t>.</w:t>
      </w:r>
      <w:r w:rsidRPr="00315C6C">
        <w:rPr>
          <w:rFonts w:ascii="Times New Roman" w:hAnsi="Times New Roman" w:cs="Times New Roman"/>
          <w:sz w:val="24"/>
          <w:szCs w:val="24"/>
          <w:vertAlign w:val="superscript"/>
        </w:rPr>
        <w:t>00</w:t>
      </w:r>
      <w:r w:rsidRPr="00315C6C">
        <w:rPr>
          <w:rFonts w:ascii="Times New Roman" w:hAnsi="Times New Roman" w:cs="Times New Roman"/>
          <w:sz w:val="24"/>
          <w:szCs w:val="24"/>
        </w:rPr>
        <w:t xml:space="preserve">, Nekustamā īpašumā nodaļā, Bērzpils ielā 1A, Balvos, 3.stāvā 34.kabinetā, kura nodrošina dokumentu pieņemšanu un izsoles pretendentu reģistrāciju atbilstoši šiem </w:t>
      </w:r>
      <w:r w:rsidRPr="00315C6C">
        <w:rPr>
          <w:rFonts w:ascii="Times New Roman" w:hAnsi="Times New Roman" w:cs="Times New Roman"/>
          <w:sz w:val="24"/>
          <w:szCs w:val="24"/>
        </w:rPr>
        <w:t>noteikumiem, kā arī nepieciešamības gadījumā – izsoles noteikumu izsniegšanu.</w:t>
      </w:r>
    </w:p>
    <w:p w14:paraId="5589FC35" w14:textId="77777777" w:rsidR="00451549" w:rsidRDefault="00EB582D" w:rsidP="00A33DA3">
      <w:pPr>
        <w:spacing w:after="0"/>
        <w:ind w:right="-285"/>
        <w:jc w:val="both"/>
        <w:rPr>
          <w:rFonts w:ascii="Times New Roman" w:hAnsi="Times New Roman" w:cs="Times New Roman"/>
          <w:sz w:val="24"/>
          <w:szCs w:val="24"/>
        </w:rPr>
      </w:pPr>
      <w:r>
        <w:rPr>
          <w:rFonts w:ascii="Times New Roman" w:hAnsi="Times New Roman" w:cs="Times New Roman"/>
          <w:sz w:val="24"/>
          <w:szCs w:val="24"/>
        </w:rPr>
        <w:t xml:space="preserve">4.2. Lai reģistrētos Izsolei, Pretendentam jāveic reģistrācijas maksa dalībai Izsolē EUR 5,00 (pieci </w:t>
      </w:r>
      <w:r w:rsidRPr="00451549">
        <w:rPr>
          <w:rFonts w:ascii="Times New Roman" w:hAnsi="Times New Roman" w:cs="Times New Roman"/>
          <w:i/>
          <w:iCs/>
          <w:sz w:val="24"/>
          <w:szCs w:val="24"/>
        </w:rPr>
        <w:t>euro</w:t>
      </w:r>
      <w:r>
        <w:rPr>
          <w:rFonts w:ascii="Times New Roman" w:hAnsi="Times New Roman" w:cs="Times New Roman"/>
          <w:sz w:val="24"/>
          <w:szCs w:val="24"/>
        </w:rPr>
        <w:t xml:space="preserve">  00 centi), reģistrācijas maksa netiek atmaksāta.</w:t>
      </w:r>
    </w:p>
    <w:p w14:paraId="299D6927" w14:textId="77777777" w:rsidR="0017348F" w:rsidRPr="00315C6C" w:rsidRDefault="00EB582D" w:rsidP="00A33DA3">
      <w:pPr>
        <w:spacing w:after="0"/>
        <w:ind w:right="-285"/>
        <w:jc w:val="both"/>
        <w:rPr>
          <w:rFonts w:ascii="Times New Roman" w:hAnsi="Times New Roman" w:cs="Times New Roman"/>
          <w:sz w:val="24"/>
          <w:szCs w:val="24"/>
        </w:rPr>
      </w:pPr>
      <w:r>
        <w:rPr>
          <w:rFonts w:ascii="Times New Roman" w:hAnsi="Times New Roman" w:cs="Times New Roman"/>
          <w:sz w:val="24"/>
          <w:szCs w:val="24"/>
        </w:rPr>
        <w:t>4.3. Reģistrācijas mak</w:t>
      </w:r>
      <w:r>
        <w:rPr>
          <w:rFonts w:ascii="Times New Roman" w:hAnsi="Times New Roman" w:cs="Times New Roman"/>
          <w:sz w:val="24"/>
          <w:szCs w:val="24"/>
        </w:rPr>
        <w:t xml:space="preserve">sa ar norādi </w:t>
      </w:r>
      <w:r w:rsidRPr="00451549">
        <w:rPr>
          <w:rFonts w:ascii="Times New Roman" w:hAnsi="Times New Roman" w:cs="Times New Roman"/>
          <w:i/>
          <w:iCs/>
          <w:sz w:val="24"/>
          <w:szCs w:val="24"/>
        </w:rPr>
        <w:t>“Reģistrācijas maksa dalībai izsolē”</w:t>
      </w:r>
      <w:r>
        <w:rPr>
          <w:rFonts w:ascii="Times New Roman" w:hAnsi="Times New Roman" w:cs="Times New Roman"/>
          <w:sz w:val="24"/>
          <w:szCs w:val="24"/>
        </w:rPr>
        <w:t xml:space="preserve">, jāieskaita Balvu novada pašvaldības norēķinu kontā. Balvu novada pašvaldības rekvizīti: </w:t>
      </w:r>
    </w:p>
    <w:tbl>
      <w:tblPr>
        <w:tblW w:w="8856" w:type="dxa"/>
        <w:tblCellMar>
          <w:left w:w="10" w:type="dxa"/>
          <w:right w:w="10" w:type="dxa"/>
        </w:tblCellMar>
        <w:tblLook w:val="04A0" w:firstRow="1" w:lastRow="0" w:firstColumn="1" w:lastColumn="0" w:noHBand="0" w:noVBand="1"/>
      </w:tblPr>
      <w:tblGrid>
        <w:gridCol w:w="2108"/>
        <w:gridCol w:w="6748"/>
      </w:tblGrid>
      <w:tr w:rsidR="0064539F" w14:paraId="543DD14B" w14:textId="77777777" w:rsidTr="0017348F">
        <w:tc>
          <w:tcPr>
            <w:tcW w:w="2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7C63A"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Saņēmējs:</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C565D" w14:textId="77777777" w:rsidR="0017348F" w:rsidRDefault="00EB582D">
            <w:pPr>
              <w:spacing w:after="0" w:line="240" w:lineRule="auto"/>
              <w:ind w:left="176"/>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“Balvu novada pašvaldība</w:t>
            </w:r>
          </w:p>
          <w:p w14:paraId="15EA2FF0"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Reģ. Nr.90009115622, Bērzpils iela1A, Balvi, Balvu novads, LV- 4501</w:t>
            </w:r>
          </w:p>
        </w:tc>
      </w:tr>
      <w:tr w:rsidR="0064539F" w14:paraId="0D175AAE" w14:textId="77777777" w:rsidTr="0017348F">
        <w:tc>
          <w:tcPr>
            <w:tcW w:w="2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128B" w14:textId="77777777" w:rsidR="0017348F" w:rsidRDefault="0017348F">
            <w:pPr>
              <w:spacing w:after="0" w:line="240" w:lineRule="auto"/>
              <w:rPr>
                <w:rFonts w:ascii="Times New Roman" w:eastAsia="Times New Roman" w:hAnsi="Times New Roman"/>
                <w:sz w:val="24"/>
                <w:szCs w:val="24"/>
                <w:lang w:eastAsia="ar-SA"/>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B58B4"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AS </w:t>
            </w:r>
            <w:r>
              <w:rPr>
                <w:rFonts w:ascii="Times New Roman" w:eastAsia="Times New Roman" w:hAnsi="Times New Roman"/>
                <w:sz w:val="24"/>
                <w:szCs w:val="24"/>
                <w:lang w:eastAsia="ar-SA"/>
              </w:rPr>
              <w:t>„Citadele”</w:t>
            </w:r>
          </w:p>
          <w:p w14:paraId="62C6D50B"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Kods: PARXLV22</w:t>
            </w:r>
          </w:p>
          <w:p w14:paraId="00E7F72B"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Konta Nr: LV05PARX0012592970001</w:t>
            </w:r>
          </w:p>
          <w:p w14:paraId="5E01DCE0" w14:textId="77777777" w:rsidR="0017348F" w:rsidRDefault="0017348F">
            <w:pPr>
              <w:spacing w:after="0" w:line="240" w:lineRule="auto"/>
              <w:jc w:val="both"/>
              <w:rPr>
                <w:rFonts w:ascii="Times New Roman" w:eastAsia="Times New Roman" w:hAnsi="Times New Roman"/>
                <w:sz w:val="24"/>
                <w:szCs w:val="24"/>
                <w:lang w:eastAsia="ar-SA"/>
              </w:rPr>
            </w:pPr>
          </w:p>
          <w:p w14:paraId="08835652"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 SEB Banka</w:t>
            </w:r>
          </w:p>
          <w:p w14:paraId="319337AB"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Kods UNLALV22</w:t>
            </w:r>
          </w:p>
          <w:p w14:paraId="77CB7794" w14:textId="77777777" w:rsidR="0017348F" w:rsidRDefault="00EB582D">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Konts Nr. LV93UNLA0050014291739</w:t>
            </w:r>
          </w:p>
          <w:p w14:paraId="53B76E83" w14:textId="77777777" w:rsidR="0017348F" w:rsidRDefault="0017348F">
            <w:pPr>
              <w:spacing w:after="0" w:line="240" w:lineRule="auto"/>
              <w:jc w:val="both"/>
              <w:rPr>
                <w:rFonts w:ascii="Times New Roman" w:eastAsia="Times New Roman" w:hAnsi="Times New Roman"/>
                <w:sz w:val="24"/>
                <w:szCs w:val="24"/>
                <w:lang w:eastAsia="ar-SA"/>
              </w:rPr>
            </w:pPr>
          </w:p>
          <w:p w14:paraId="3F177A45" w14:textId="77777777" w:rsidR="0017348F" w:rsidRDefault="00EB582D">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AS Swedbank</w:t>
            </w:r>
          </w:p>
          <w:p w14:paraId="02BA8B60" w14:textId="77777777" w:rsidR="0017348F" w:rsidRDefault="00EB582D">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Kods : HABALV22</w:t>
            </w:r>
          </w:p>
          <w:p w14:paraId="4981A157" w14:textId="77777777" w:rsidR="0017348F" w:rsidRDefault="00EB582D">
            <w:pPr>
              <w:spacing w:after="0" w:line="240" w:lineRule="auto"/>
              <w:jc w:val="both"/>
              <w:rPr>
                <w:rFonts w:ascii="Calibri" w:eastAsia="Calibri" w:hAnsi="Calibri"/>
              </w:rPr>
            </w:pPr>
            <w:r>
              <w:rPr>
                <w:rFonts w:ascii="Times New Roman" w:eastAsia="Times New Roman" w:hAnsi="Times New Roman"/>
                <w:bCs/>
                <w:sz w:val="24"/>
                <w:szCs w:val="24"/>
                <w:lang w:eastAsia="ar-SA"/>
              </w:rPr>
              <w:t xml:space="preserve">Konts </w:t>
            </w:r>
            <w:r>
              <w:rPr>
                <w:rFonts w:ascii="Times New Roman" w:eastAsia="Times New Roman" w:hAnsi="Times New Roman"/>
                <w:sz w:val="24"/>
                <w:szCs w:val="24"/>
                <w:lang w:eastAsia="ar-SA"/>
              </w:rPr>
              <w:t>LV24HABA0551034380944</w:t>
            </w:r>
            <w:r>
              <w:rPr>
                <w:rFonts w:ascii="Helvetica" w:eastAsia="Times New Roman" w:hAnsi="Helvetica"/>
                <w:color w:val="555555"/>
                <w:sz w:val="21"/>
                <w:szCs w:val="21"/>
                <w:lang w:eastAsia="ar-SA"/>
              </w:rPr>
              <w:t xml:space="preserve"> </w:t>
            </w:r>
          </w:p>
        </w:tc>
      </w:tr>
    </w:tbl>
    <w:p w14:paraId="53FE880C" w14:textId="77777777" w:rsidR="00451549" w:rsidRPr="00315C6C" w:rsidRDefault="00451549" w:rsidP="00A33DA3">
      <w:pPr>
        <w:spacing w:after="0"/>
        <w:ind w:right="-285"/>
        <w:jc w:val="both"/>
        <w:rPr>
          <w:rFonts w:ascii="Times New Roman" w:hAnsi="Times New Roman" w:cs="Times New Roman"/>
          <w:sz w:val="24"/>
          <w:szCs w:val="24"/>
        </w:rPr>
      </w:pPr>
    </w:p>
    <w:p w14:paraId="66B60F18"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4.</w:t>
      </w:r>
      <w:r w:rsidR="0017348F">
        <w:rPr>
          <w:rFonts w:ascii="Times New Roman" w:hAnsi="Times New Roman" w:cs="Times New Roman"/>
          <w:sz w:val="24"/>
          <w:szCs w:val="24"/>
        </w:rPr>
        <w:t>4</w:t>
      </w:r>
      <w:r w:rsidRPr="00315C6C">
        <w:rPr>
          <w:rFonts w:ascii="Times New Roman" w:hAnsi="Times New Roman" w:cs="Times New Roman"/>
          <w:sz w:val="24"/>
          <w:szCs w:val="24"/>
        </w:rPr>
        <w:t xml:space="preserve">. Persona, kura vēlas nomāt nomas objektu, iesniedz Balvu novada </w:t>
      </w:r>
      <w:r w:rsidRPr="00315C6C">
        <w:rPr>
          <w:rFonts w:ascii="Times New Roman" w:hAnsi="Times New Roman" w:cs="Times New Roman"/>
          <w:sz w:val="24"/>
          <w:szCs w:val="24"/>
        </w:rPr>
        <w:t>pašvaldībā pieteikumu. Pieteikumā norāda:</w:t>
      </w:r>
    </w:p>
    <w:p w14:paraId="716E0AA5" w14:textId="77777777" w:rsidR="00A33DA3" w:rsidRPr="00315C6C" w:rsidRDefault="00EB582D" w:rsidP="00A33DA3">
      <w:pPr>
        <w:spacing w:after="0"/>
        <w:ind w:left="851" w:right="-285" w:hanging="567"/>
        <w:jc w:val="both"/>
        <w:rPr>
          <w:rFonts w:ascii="Times New Roman" w:hAnsi="Times New Roman" w:cs="Times New Roman"/>
          <w:sz w:val="24"/>
          <w:szCs w:val="24"/>
        </w:rPr>
      </w:pPr>
      <w:r w:rsidRPr="00315C6C">
        <w:rPr>
          <w:rFonts w:ascii="Times New Roman" w:hAnsi="Times New Roman" w:cs="Times New Roman"/>
          <w:sz w:val="24"/>
          <w:szCs w:val="24"/>
        </w:rPr>
        <w:t>4.</w:t>
      </w:r>
      <w:r w:rsidR="0017348F">
        <w:rPr>
          <w:rFonts w:ascii="Times New Roman" w:hAnsi="Times New Roman" w:cs="Times New Roman"/>
          <w:sz w:val="24"/>
          <w:szCs w:val="24"/>
        </w:rPr>
        <w:t>4</w:t>
      </w:r>
      <w:r w:rsidRPr="00315C6C">
        <w:rPr>
          <w:rFonts w:ascii="Times New Roman" w:hAnsi="Times New Roman" w:cs="Times New Roman"/>
          <w:sz w:val="24"/>
          <w:szCs w:val="24"/>
        </w:rPr>
        <w:t>.1 fiziskā persona – vārdu, uzvārdu, personas kodu, deklarētās dzīvesvietas adresi, juridiska persona, arī personālsabiedrība – nosaukumu (firmu), reģistrācijas numuru un juridisko adresi,</w:t>
      </w:r>
    </w:p>
    <w:p w14:paraId="259B509B" w14:textId="77777777" w:rsidR="00A33DA3" w:rsidRPr="00315C6C" w:rsidRDefault="00EB582D" w:rsidP="00A33DA3">
      <w:pPr>
        <w:spacing w:after="0"/>
        <w:ind w:right="-285" w:firstLine="284"/>
        <w:jc w:val="both"/>
        <w:rPr>
          <w:rFonts w:ascii="Times New Roman" w:hAnsi="Times New Roman" w:cs="Times New Roman"/>
          <w:sz w:val="24"/>
          <w:szCs w:val="24"/>
        </w:rPr>
      </w:pPr>
      <w:r w:rsidRPr="00315C6C">
        <w:rPr>
          <w:rFonts w:ascii="Times New Roman" w:hAnsi="Times New Roman" w:cs="Times New Roman"/>
          <w:sz w:val="24"/>
          <w:szCs w:val="24"/>
        </w:rPr>
        <w:t>4.</w:t>
      </w:r>
      <w:r w:rsidR="0017348F">
        <w:rPr>
          <w:rFonts w:ascii="Times New Roman" w:hAnsi="Times New Roman" w:cs="Times New Roman"/>
          <w:sz w:val="24"/>
          <w:szCs w:val="24"/>
        </w:rPr>
        <w:t>4</w:t>
      </w:r>
      <w:r w:rsidRPr="00315C6C">
        <w:rPr>
          <w:rFonts w:ascii="Times New Roman" w:hAnsi="Times New Roman" w:cs="Times New Roman"/>
          <w:sz w:val="24"/>
          <w:szCs w:val="24"/>
        </w:rPr>
        <w:t>.2. nomas tiesību p</w:t>
      </w:r>
      <w:r w:rsidRPr="00315C6C">
        <w:rPr>
          <w:rFonts w:ascii="Times New Roman" w:hAnsi="Times New Roman" w:cs="Times New Roman"/>
          <w:sz w:val="24"/>
          <w:szCs w:val="24"/>
        </w:rPr>
        <w:t>retendenta pārstāvja vārdu, uzvārdu un personas kodu (ja ir),</w:t>
      </w:r>
    </w:p>
    <w:p w14:paraId="52701D1B" w14:textId="77777777" w:rsidR="00A33DA3" w:rsidRPr="00315C6C" w:rsidRDefault="00EB582D" w:rsidP="00A33DA3">
      <w:pPr>
        <w:spacing w:after="0"/>
        <w:ind w:right="-285" w:firstLine="284"/>
        <w:jc w:val="both"/>
        <w:rPr>
          <w:rFonts w:ascii="Times New Roman" w:hAnsi="Times New Roman" w:cs="Times New Roman"/>
          <w:sz w:val="24"/>
          <w:szCs w:val="24"/>
        </w:rPr>
      </w:pPr>
      <w:r w:rsidRPr="00315C6C">
        <w:rPr>
          <w:rFonts w:ascii="Times New Roman" w:hAnsi="Times New Roman" w:cs="Times New Roman"/>
          <w:sz w:val="24"/>
          <w:szCs w:val="24"/>
        </w:rPr>
        <w:t xml:space="preserve">4. </w:t>
      </w:r>
      <w:r w:rsidR="0017348F">
        <w:rPr>
          <w:rFonts w:ascii="Times New Roman" w:hAnsi="Times New Roman" w:cs="Times New Roman"/>
          <w:sz w:val="24"/>
          <w:szCs w:val="24"/>
        </w:rPr>
        <w:t>4</w:t>
      </w:r>
      <w:r w:rsidRPr="00315C6C">
        <w:rPr>
          <w:rFonts w:ascii="Times New Roman" w:hAnsi="Times New Roman" w:cs="Times New Roman"/>
          <w:sz w:val="24"/>
          <w:szCs w:val="24"/>
        </w:rPr>
        <w:t>.3. elektroniskā pasta adresi (ja ir),</w:t>
      </w:r>
    </w:p>
    <w:p w14:paraId="321963A2" w14:textId="77777777" w:rsidR="00A33DA3" w:rsidRPr="00315C6C" w:rsidRDefault="00EB582D" w:rsidP="00A33DA3">
      <w:pPr>
        <w:spacing w:after="0"/>
        <w:ind w:left="851" w:right="-285" w:hanging="567"/>
        <w:jc w:val="both"/>
        <w:rPr>
          <w:rFonts w:ascii="Times New Roman" w:hAnsi="Times New Roman" w:cs="Times New Roman"/>
          <w:sz w:val="24"/>
          <w:szCs w:val="24"/>
        </w:rPr>
      </w:pPr>
      <w:r w:rsidRPr="00315C6C">
        <w:rPr>
          <w:rFonts w:ascii="Times New Roman" w:hAnsi="Times New Roman" w:cs="Times New Roman"/>
          <w:sz w:val="24"/>
          <w:szCs w:val="24"/>
        </w:rPr>
        <w:t>4.</w:t>
      </w:r>
      <w:r w:rsidR="0017348F">
        <w:rPr>
          <w:rFonts w:ascii="Times New Roman" w:hAnsi="Times New Roman" w:cs="Times New Roman"/>
          <w:sz w:val="24"/>
          <w:szCs w:val="24"/>
        </w:rPr>
        <w:t>4</w:t>
      </w:r>
      <w:r w:rsidRPr="00315C6C">
        <w:rPr>
          <w:rFonts w:ascii="Times New Roman" w:hAnsi="Times New Roman" w:cs="Times New Roman"/>
          <w:sz w:val="24"/>
          <w:szCs w:val="24"/>
        </w:rPr>
        <w:t>.4. nomas objektu: nedzīvojamās telpas adresi, platību un kadastra numuru;</w:t>
      </w:r>
    </w:p>
    <w:p w14:paraId="13101AFE" w14:textId="77777777" w:rsidR="00A33DA3" w:rsidRPr="00315C6C" w:rsidRDefault="00EB582D" w:rsidP="00A33DA3">
      <w:pPr>
        <w:spacing w:after="0"/>
        <w:ind w:right="-285" w:firstLine="284"/>
        <w:jc w:val="both"/>
        <w:rPr>
          <w:rFonts w:ascii="Times New Roman" w:hAnsi="Times New Roman" w:cs="Times New Roman"/>
          <w:sz w:val="24"/>
          <w:szCs w:val="24"/>
        </w:rPr>
      </w:pPr>
      <w:r w:rsidRPr="00315C6C">
        <w:rPr>
          <w:rFonts w:ascii="Times New Roman" w:hAnsi="Times New Roman" w:cs="Times New Roman"/>
          <w:sz w:val="24"/>
          <w:szCs w:val="24"/>
        </w:rPr>
        <w:t>4.</w:t>
      </w:r>
      <w:r w:rsidR="0017348F">
        <w:rPr>
          <w:rFonts w:ascii="Times New Roman" w:hAnsi="Times New Roman" w:cs="Times New Roman"/>
          <w:sz w:val="24"/>
          <w:szCs w:val="24"/>
        </w:rPr>
        <w:t>4</w:t>
      </w:r>
      <w:r w:rsidRPr="00315C6C">
        <w:rPr>
          <w:rFonts w:ascii="Times New Roman" w:hAnsi="Times New Roman" w:cs="Times New Roman"/>
          <w:sz w:val="24"/>
          <w:szCs w:val="24"/>
        </w:rPr>
        <w:t>.5.nomas laikā plānotās darbības nomas objektā.</w:t>
      </w:r>
    </w:p>
    <w:p w14:paraId="6BE82D48" w14:textId="77777777" w:rsidR="00A33DA3" w:rsidRPr="00514A46" w:rsidRDefault="00A33DA3" w:rsidP="00A33DA3">
      <w:pPr>
        <w:spacing w:after="0"/>
        <w:ind w:right="-285"/>
        <w:jc w:val="center"/>
        <w:rPr>
          <w:rFonts w:ascii="Times New Roman" w:hAnsi="Times New Roman" w:cs="Times New Roman"/>
          <w:b/>
          <w:sz w:val="24"/>
          <w:szCs w:val="24"/>
        </w:rPr>
      </w:pPr>
    </w:p>
    <w:p w14:paraId="451E0709"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 xml:space="preserve">5. </w:t>
      </w:r>
      <w:r w:rsidRPr="00514A46">
        <w:rPr>
          <w:rFonts w:ascii="Times New Roman" w:hAnsi="Times New Roman" w:cs="Times New Roman"/>
          <w:b/>
          <w:sz w:val="24"/>
          <w:szCs w:val="24"/>
        </w:rPr>
        <w:t>Piedāvājumu iesniegšana izsolei un tā saturs.</w:t>
      </w:r>
    </w:p>
    <w:p w14:paraId="2C00C30E"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5.1. Šo noteikumu 4.2.punktā minētais pieteikums jāiesniedz līdz 2022.gada </w:t>
      </w:r>
      <w:r w:rsidR="00E91E79">
        <w:rPr>
          <w:rFonts w:ascii="Times New Roman" w:hAnsi="Times New Roman" w:cs="Times New Roman"/>
          <w:sz w:val="24"/>
          <w:szCs w:val="24"/>
        </w:rPr>
        <w:t>9</w:t>
      </w:r>
      <w:r w:rsidRPr="00315C6C">
        <w:rPr>
          <w:rFonts w:ascii="Times New Roman" w:hAnsi="Times New Roman" w:cs="Times New Roman"/>
          <w:sz w:val="24"/>
          <w:szCs w:val="24"/>
        </w:rPr>
        <w:t>.</w:t>
      </w:r>
      <w:r w:rsidR="00E91E79">
        <w:rPr>
          <w:rFonts w:ascii="Times New Roman" w:hAnsi="Times New Roman" w:cs="Times New Roman"/>
          <w:sz w:val="24"/>
          <w:szCs w:val="24"/>
        </w:rPr>
        <w:t xml:space="preserve">maija </w:t>
      </w:r>
      <w:r w:rsidRPr="00315C6C">
        <w:rPr>
          <w:rFonts w:ascii="Times New Roman" w:hAnsi="Times New Roman" w:cs="Times New Roman"/>
          <w:sz w:val="24"/>
          <w:szCs w:val="24"/>
        </w:rPr>
        <w:t xml:space="preserve"> plkst. 1</w:t>
      </w:r>
      <w:r w:rsidR="00E91E79">
        <w:rPr>
          <w:rFonts w:ascii="Times New Roman" w:hAnsi="Times New Roman" w:cs="Times New Roman"/>
          <w:sz w:val="24"/>
          <w:szCs w:val="24"/>
        </w:rPr>
        <w:t>7</w:t>
      </w:r>
      <w:r w:rsidRPr="00315C6C">
        <w:rPr>
          <w:rFonts w:ascii="Times New Roman" w:hAnsi="Times New Roman" w:cs="Times New Roman"/>
          <w:sz w:val="24"/>
          <w:szCs w:val="24"/>
        </w:rPr>
        <w:t>.</w:t>
      </w:r>
      <w:r w:rsidRPr="00315C6C">
        <w:rPr>
          <w:rFonts w:ascii="Times New Roman" w:hAnsi="Times New Roman" w:cs="Times New Roman"/>
          <w:sz w:val="24"/>
          <w:szCs w:val="24"/>
          <w:vertAlign w:val="superscript"/>
        </w:rPr>
        <w:t>00</w:t>
      </w:r>
      <w:r w:rsidRPr="00315C6C">
        <w:rPr>
          <w:rFonts w:ascii="Times New Roman" w:hAnsi="Times New Roman" w:cs="Times New Roman"/>
          <w:sz w:val="24"/>
          <w:szCs w:val="24"/>
        </w:rPr>
        <w:t xml:space="preserve">, Balvu novada pašvaldībā, Bērzpils ielā 1A, Balvos. Pēc norādītā laika dokumenti netiek pieņemti. </w:t>
      </w:r>
    </w:p>
    <w:p w14:paraId="3447C14F"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5.2. Pieteikum</w:t>
      </w:r>
      <w:r w:rsidRPr="00315C6C">
        <w:rPr>
          <w:rFonts w:ascii="Times New Roman" w:hAnsi="Times New Roman" w:cs="Times New Roman"/>
          <w:sz w:val="24"/>
          <w:szCs w:val="24"/>
        </w:rPr>
        <w:t>u paraksta izsoles pretendents vai tā pilnvarotā persona.</w:t>
      </w:r>
    </w:p>
    <w:p w14:paraId="3FCFC9A4"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5.3. Visi dokumenti iesniedzami latviešu valodā. </w:t>
      </w:r>
    </w:p>
    <w:p w14:paraId="21777F88"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5.4. Reģistrācijai iesniegtie dokumenti izsoles dalībniekiem netiek atgriezti.</w:t>
      </w:r>
    </w:p>
    <w:p w14:paraId="00644DEA"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5.5. Komisija reģistrē saņemtos pieteikumus to saņemšanas </w:t>
      </w:r>
      <w:r w:rsidRPr="00315C6C">
        <w:rPr>
          <w:rFonts w:ascii="Times New Roman" w:hAnsi="Times New Roman" w:cs="Times New Roman"/>
          <w:sz w:val="24"/>
          <w:szCs w:val="24"/>
        </w:rPr>
        <w:t>secībā, norāda saņemšanas datumu un laiku, kā arī nomas tiesību pretendentu, kurš iesniedzis pieteikumu.</w:t>
      </w:r>
    </w:p>
    <w:p w14:paraId="230DC4C1"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5.6. Nomas tiesību pretendents drīkst piedalīties mutiskā izsolē, ja pieteikums iesniegts publikācijā norādītajā termiņā.</w:t>
      </w:r>
    </w:p>
    <w:p w14:paraId="6241E32C"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5.7. Ziņas par izsoles preten</w:t>
      </w:r>
      <w:r w:rsidRPr="00315C6C">
        <w:rPr>
          <w:rFonts w:ascii="Times New Roman" w:hAnsi="Times New Roman" w:cs="Times New Roman"/>
          <w:sz w:val="24"/>
          <w:szCs w:val="24"/>
        </w:rPr>
        <w:t>dentiem un to skaitu netiek izpaustas līdz pat izsoles sākumam. Par ziņu neizpaušanu atbildīga ir Balvu novada Nekustamā īpašuma nodaļa un Komisija.</w:t>
      </w:r>
    </w:p>
    <w:p w14:paraId="14B50D04" w14:textId="77777777" w:rsidR="00A33DA3" w:rsidRPr="00514A46" w:rsidRDefault="00A33DA3" w:rsidP="00A33DA3">
      <w:pPr>
        <w:spacing w:after="0"/>
        <w:ind w:right="-285"/>
        <w:jc w:val="both"/>
        <w:rPr>
          <w:rFonts w:ascii="Times New Roman" w:hAnsi="Times New Roman" w:cs="Times New Roman"/>
          <w:sz w:val="24"/>
          <w:szCs w:val="24"/>
        </w:rPr>
      </w:pPr>
    </w:p>
    <w:p w14:paraId="00C119DD"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lastRenderedPageBreak/>
        <w:t>6. Izsoles norise</w:t>
      </w:r>
    </w:p>
    <w:p w14:paraId="0B09EABC"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 Pieteikumus izskata Komisija līdz izsoles sākumam. Ja pieteikumā nav iekļauta šo no</w:t>
      </w:r>
      <w:r w:rsidRPr="00315C6C">
        <w:rPr>
          <w:rFonts w:ascii="Times New Roman" w:hAnsi="Times New Roman" w:cs="Times New Roman"/>
          <w:sz w:val="24"/>
          <w:szCs w:val="24"/>
        </w:rPr>
        <w:t>teikumu 4.2.punktā minētā informācija, Komisija pieņem lēmumu par nomas tiesību pretendenta izslēgšanu no dalības mutiskā izsolē un pieteikumu neizskata.</w:t>
      </w:r>
    </w:p>
    <w:p w14:paraId="167EF1A9"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6.2. Pirms izsoles sākuma izsoles pretendenti vai to pilnvarotās personas izsoles telpā uzrāda pasi va</w:t>
      </w:r>
      <w:r w:rsidRPr="00315C6C">
        <w:rPr>
          <w:rFonts w:ascii="Times New Roman" w:hAnsi="Times New Roman" w:cs="Times New Roman"/>
          <w:sz w:val="24"/>
          <w:szCs w:val="24"/>
        </w:rPr>
        <w:t>i citu personu apliecinošu dokumentu, pilnvarotās personas papildus uzrāda pilnvaru. Pēc dokumentu uzrādīšanas komisijas sekretāre izsniedz pretendentam izsoles dalībnieka reģistrācijas kartīti, kuras numurs atbilst nomas tiesību pretendentu saraksta ierak</w:t>
      </w:r>
      <w:r w:rsidRPr="00315C6C">
        <w:rPr>
          <w:rFonts w:ascii="Times New Roman" w:hAnsi="Times New Roman" w:cs="Times New Roman"/>
          <w:sz w:val="24"/>
          <w:szCs w:val="24"/>
        </w:rPr>
        <w:t xml:space="preserve">stītajam kārtas numuram. Ja izsoles dalībnieks vai tā pilnvarotā persona izsoles telpā nevar uzrādīt pasi (pilnvarotā persona arī pilnvaru), tiek uzskatīts, ka izsoles pretendents nav ieradies uz izsoli. </w:t>
      </w:r>
    </w:p>
    <w:p w14:paraId="1F09AAB0"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6.3.Nomas tiesību pretendenti pirms mutiskās izsole</w:t>
      </w:r>
      <w:r w:rsidRPr="00315C6C">
        <w:rPr>
          <w:rFonts w:ascii="Times New Roman" w:hAnsi="Times New Roman" w:cs="Times New Roman"/>
          <w:sz w:val="24"/>
          <w:szCs w:val="24"/>
        </w:rPr>
        <w:t>s sākuma ar parakstu apliecina, ka iepazinušies ar izsoles norises kārtību. Nomas tiesību pretendentu sarakstā ieraksta katra pretendenta vārdu un uzvārdu vai nosaukumu, kā arī pretendenta pārstāvja vārdu un uzvārdu.</w:t>
      </w:r>
    </w:p>
    <w:p w14:paraId="50E5EC4E"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6.4. Izsoli vada un kārtību izsoles lai</w:t>
      </w:r>
      <w:r w:rsidRPr="00315C6C">
        <w:rPr>
          <w:rFonts w:ascii="Times New Roman" w:hAnsi="Times New Roman" w:cs="Times New Roman"/>
          <w:sz w:val="24"/>
          <w:szCs w:val="24"/>
        </w:rPr>
        <w:t>kā nodrošina Komisijas vadītājs.</w:t>
      </w:r>
    </w:p>
    <w:p w14:paraId="1FA73DAC"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6.5. Komisija publikācijā norādītajā izsoles datumā, laikā un vietā klātesošajiem paziņo, ka sākusies izsole.</w:t>
      </w:r>
    </w:p>
    <w:p w14:paraId="6DF5BCA8"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6.6.Solīšanas sākumā izsoles vadītājs lūdz nomas tiesību pretendentus apstiprināt gatavību iznomāt nomas tiesību </w:t>
      </w:r>
      <w:r w:rsidRPr="00315C6C">
        <w:rPr>
          <w:rFonts w:ascii="Times New Roman" w:hAnsi="Times New Roman" w:cs="Times New Roman"/>
          <w:sz w:val="24"/>
          <w:szCs w:val="24"/>
        </w:rPr>
        <w:t>objektu par izsoles sākumcenu. Pretendents, kas neapstiprina gatavību iznomāt nomas tiesību objektu par noteikto izsoles sākumcenu, uzskatāms kā atteikums no dalības izsolē.</w:t>
      </w:r>
    </w:p>
    <w:p w14:paraId="07537CAF"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6.7. Pēc komisijas priekšsēdētāja ziņojuma sākas solīšanas process.</w:t>
      </w:r>
    </w:p>
    <w:p w14:paraId="28E2FE99" w14:textId="77777777" w:rsidR="00A33DA3" w:rsidRPr="00E91E79" w:rsidRDefault="00EB582D" w:rsidP="00A33DA3">
      <w:pPr>
        <w:spacing w:after="0"/>
        <w:ind w:right="-285"/>
        <w:jc w:val="both"/>
        <w:rPr>
          <w:rFonts w:ascii="Times New Roman" w:hAnsi="Times New Roman" w:cs="Times New Roman"/>
          <w:color w:val="C00000"/>
          <w:sz w:val="24"/>
          <w:szCs w:val="24"/>
        </w:rPr>
      </w:pPr>
      <w:r w:rsidRPr="00315C6C">
        <w:rPr>
          <w:rFonts w:ascii="Times New Roman" w:hAnsi="Times New Roman" w:cs="Times New Roman"/>
          <w:sz w:val="24"/>
          <w:szCs w:val="24"/>
        </w:rPr>
        <w:t xml:space="preserve">6.8. Izsoles </w:t>
      </w:r>
      <w:r w:rsidRPr="00F23EE2">
        <w:rPr>
          <w:rFonts w:ascii="Times New Roman" w:hAnsi="Times New Roman" w:cs="Times New Roman"/>
          <w:sz w:val="24"/>
          <w:szCs w:val="24"/>
        </w:rPr>
        <w:t xml:space="preserve">solis ir EUR </w:t>
      </w:r>
      <w:r w:rsidR="00F23EE2" w:rsidRPr="00F23EE2">
        <w:rPr>
          <w:rFonts w:ascii="Times New Roman" w:hAnsi="Times New Roman" w:cs="Times New Roman"/>
          <w:sz w:val="24"/>
          <w:szCs w:val="24"/>
        </w:rPr>
        <w:t>2,00</w:t>
      </w:r>
      <w:r w:rsidRPr="00F23EE2">
        <w:rPr>
          <w:rFonts w:ascii="Times New Roman" w:hAnsi="Times New Roman" w:cs="Times New Roman"/>
          <w:sz w:val="24"/>
          <w:szCs w:val="24"/>
        </w:rPr>
        <w:t xml:space="preserve"> (</w:t>
      </w:r>
      <w:r w:rsidR="00F23EE2" w:rsidRPr="00F23EE2">
        <w:rPr>
          <w:rFonts w:ascii="Times New Roman" w:hAnsi="Times New Roman" w:cs="Times New Roman"/>
          <w:sz w:val="24"/>
          <w:szCs w:val="24"/>
        </w:rPr>
        <w:t>divi</w:t>
      </w:r>
      <w:r w:rsidRPr="00F23EE2">
        <w:rPr>
          <w:rFonts w:ascii="Times New Roman" w:hAnsi="Times New Roman" w:cs="Times New Roman"/>
          <w:sz w:val="24"/>
          <w:szCs w:val="24"/>
        </w:rPr>
        <w:t xml:space="preserve"> </w:t>
      </w:r>
      <w:r w:rsidRPr="00F23EE2">
        <w:rPr>
          <w:rFonts w:ascii="Times New Roman" w:hAnsi="Times New Roman" w:cs="Times New Roman"/>
          <w:i/>
          <w:iCs/>
          <w:sz w:val="24"/>
          <w:szCs w:val="24"/>
        </w:rPr>
        <w:t xml:space="preserve">euro </w:t>
      </w:r>
      <w:r w:rsidR="00F23EE2" w:rsidRPr="00F23EE2">
        <w:rPr>
          <w:rFonts w:ascii="Times New Roman" w:hAnsi="Times New Roman" w:cs="Times New Roman"/>
          <w:i/>
          <w:iCs/>
          <w:sz w:val="24"/>
          <w:szCs w:val="24"/>
        </w:rPr>
        <w:t>00</w:t>
      </w:r>
      <w:r w:rsidRPr="00F23EE2">
        <w:rPr>
          <w:rFonts w:ascii="Times New Roman" w:hAnsi="Times New Roman" w:cs="Times New Roman"/>
          <w:i/>
          <w:iCs/>
          <w:sz w:val="24"/>
          <w:szCs w:val="24"/>
        </w:rPr>
        <w:t xml:space="preserve"> centi</w:t>
      </w:r>
      <w:r w:rsidRPr="00F23EE2">
        <w:rPr>
          <w:rFonts w:ascii="Times New Roman" w:hAnsi="Times New Roman" w:cs="Times New Roman"/>
          <w:sz w:val="24"/>
          <w:szCs w:val="24"/>
        </w:rPr>
        <w:t>)</w:t>
      </w:r>
      <w:r w:rsidR="00F23EE2" w:rsidRPr="00F23EE2">
        <w:rPr>
          <w:rFonts w:ascii="Times New Roman" w:hAnsi="Times New Roman" w:cs="Times New Roman"/>
          <w:sz w:val="24"/>
          <w:szCs w:val="24"/>
        </w:rPr>
        <w:t>.</w:t>
      </w:r>
    </w:p>
    <w:p w14:paraId="274DEFD4"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6.9. Solīšana notiek pa vienam izsoles solim.</w:t>
      </w:r>
    </w:p>
    <w:p w14:paraId="73F64CFD"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6.10. Komisijas priekšsēdētājs nosauc izsolāmās Telpas sākumcenu un jautā: “Kas sola vairāk?”.</w:t>
      </w:r>
    </w:p>
    <w:p w14:paraId="4AF46FDC"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6.11. Izsoles dalībnieki solīšanas procesā paceļ savu reģistrācijas kartīti</w:t>
      </w:r>
      <w:r w:rsidRPr="00315C6C">
        <w:rPr>
          <w:rFonts w:ascii="Times New Roman" w:hAnsi="Times New Roman" w:cs="Times New Roman"/>
          <w:sz w:val="24"/>
          <w:szCs w:val="24"/>
        </w:rPr>
        <w:t xml:space="preserve"> ar numuru. Komisijas priekšsēdētājs paziņo solītāja reģistrācijas numuru un piedāvāto cenu. Ja neviens no nomas tiesību pretendentiem vairs augstāku cenu nepiedāvā, izsoles vadītājs 3 (trīs) reizes atkārto pēdējo augstāko nosolīto nomas maksu un fiksē to </w:t>
      </w:r>
      <w:r w:rsidRPr="00315C6C">
        <w:rPr>
          <w:rFonts w:ascii="Times New Roman" w:hAnsi="Times New Roman" w:cs="Times New Roman"/>
          <w:sz w:val="24"/>
          <w:szCs w:val="24"/>
        </w:rPr>
        <w:t>ar āmura piesitienu. Pēc āmura pēdējā (trešā) piesitiena nedzīvojamās ēkas nomas tiesības tiek piešķirtas pretendentam, kas solījusi pēdējo augstāko cenu.</w:t>
      </w:r>
    </w:p>
    <w:p w14:paraId="1E741EC5"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6.12. Pretendenta reģistrācijas numurs un solītā augstākā cena tiek ierakstīti protokolā.</w:t>
      </w:r>
    </w:p>
    <w:p w14:paraId="67CD28DB"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6.13. Atsak</w:t>
      </w:r>
      <w:r w:rsidRPr="00315C6C">
        <w:rPr>
          <w:rFonts w:ascii="Times New Roman" w:hAnsi="Times New Roman" w:cs="Times New Roman"/>
          <w:sz w:val="24"/>
          <w:szCs w:val="24"/>
        </w:rPr>
        <w:t>oties no turpmākas solīšanas, katrs izsoles dalībnieks nomas tiesību pretendentu sarakstā ar parakstu apliecina savu pēdējo solīto nomas maksas summu.</w:t>
      </w:r>
    </w:p>
    <w:p w14:paraId="44A549BA"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6.14. Mutisko izsoli protokolē izsoles gaitas protokolā.</w:t>
      </w:r>
    </w:p>
    <w:p w14:paraId="140A3B31"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6.15. Ja nepieciešams papildu laiks, lai izvērtē</w:t>
      </w:r>
      <w:r w:rsidRPr="00315C6C">
        <w:rPr>
          <w:rFonts w:ascii="Times New Roman" w:hAnsi="Times New Roman" w:cs="Times New Roman"/>
          <w:sz w:val="24"/>
          <w:szCs w:val="24"/>
        </w:rPr>
        <w:t>tu pieteikumu atbilstību publicētajiem iznomāšanas nosacījumiem, mutiskās izsoles beigās paziņo laiku un vietu, kad tiks paziņoti mutiskās izsoles rezultāti, ja papildu izvērtējums nav nepieciešams, mutiskās izsoles beigās paziņo, ka izsole pabeigta, kā ar</w:t>
      </w:r>
      <w:r w:rsidRPr="00315C6C">
        <w:rPr>
          <w:rFonts w:ascii="Times New Roman" w:hAnsi="Times New Roman" w:cs="Times New Roman"/>
          <w:sz w:val="24"/>
          <w:szCs w:val="24"/>
        </w:rPr>
        <w:t>ī nosauc visaugstāko nosolīto nomas maksu un nomas tiesību pretendentu, kas to nosolījis un ieguvis tiesības slēgt nomas līgumu. Mutiskās izsoles rezultātu paziņošanu protokolē.</w:t>
      </w:r>
    </w:p>
    <w:p w14:paraId="678D7960"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6.16. Ja mutiskai izsolei piesakās tikai viens nomas tiesību pretendents, izso</w:t>
      </w:r>
      <w:r w:rsidRPr="00315C6C">
        <w:rPr>
          <w:rFonts w:ascii="Times New Roman" w:hAnsi="Times New Roman" w:cs="Times New Roman"/>
          <w:sz w:val="24"/>
          <w:szCs w:val="24"/>
        </w:rPr>
        <w:t>li atzīst par notikušu. Balvu novada pašvaldība ar nomas tiesību pretendentu slēdz nomas līgumu par nomas maksu, kas ir vienāda ar izsoles sākumcenu.</w:t>
      </w:r>
    </w:p>
    <w:p w14:paraId="39764904"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6.17. Komisija ir tiesīga pārbaudīt izsoles pretendentu sniegtās ziņas. Pretendents netiek pielaists izsol</w:t>
      </w:r>
      <w:r w:rsidRPr="00315C6C">
        <w:rPr>
          <w:rFonts w:ascii="Times New Roman" w:hAnsi="Times New Roman" w:cs="Times New Roman"/>
          <w:sz w:val="24"/>
          <w:szCs w:val="24"/>
        </w:rPr>
        <w:t>ē, ja tiek atklāts, ka izsoles pretendents ir sniedzis nepatiesas ziņas.</w:t>
      </w:r>
    </w:p>
    <w:p w14:paraId="09DC02F0" w14:textId="77777777" w:rsidR="00A33DA3" w:rsidRPr="00514A46" w:rsidRDefault="00A33DA3" w:rsidP="00A33DA3">
      <w:pPr>
        <w:spacing w:after="0"/>
        <w:ind w:right="-285"/>
        <w:jc w:val="both"/>
        <w:rPr>
          <w:rFonts w:ascii="Times New Roman" w:hAnsi="Times New Roman" w:cs="Times New Roman"/>
          <w:sz w:val="24"/>
          <w:szCs w:val="24"/>
        </w:rPr>
      </w:pPr>
    </w:p>
    <w:p w14:paraId="5869548D" w14:textId="77777777" w:rsidR="00A33DA3" w:rsidRPr="00514A46" w:rsidRDefault="00EB582D" w:rsidP="00A33DA3">
      <w:pPr>
        <w:spacing w:after="0"/>
        <w:ind w:right="-285"/>
        <w:jc w:val="center"/>
        <w:rPr>
          <w:rFonts w:ascii="Times New Roman" w:hAnsi="Times New Roman" w:cs="Times New Roman"/>
          <w:b/>
          <w:sz w:val="24"/>
          <w:szCs w:val="24"/>
        </w:rPr>
      </w:pPr>
      <w:r w:rsidRPr="00514A46">
        <w:rPr>
          <w:rFonts w:ascii="Times New Roman" w:hAnsi="Times New Roman" w:cs="Times New Roman"/>
          <w:b/>
          <w:sz w:val="24"/>
          <w:szCs w:val="24"/>
        </w:rPr>
        <w:t>7. Nenotikusī izsole</w:t>
      </w:r>
    </w:p>
    <w:p w14:paraId="5BDD9B3C"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7.1. Izsole var tikt uzskatīta par nenotikušu:</w:t>
      </w:r>
    </w:p>
    <w:p w14:paraId="5F9929DB" w14:textId="77777777" w:rsidR="00A33DA3" w:rsidRPr="00315C6C" w:rsidRDefault="00EB582D" w:rsidP="00A33DA3">
      <w:pPr>
        <w:spacing w:after="0"/>
        <w:ind w:left="993" w:right="-285" w:hanging="709"/>
        <w:jc w:val="both"/>
        <w:rPr>
          <w:rFonts w:ascii="Times New Roman" w:hAnsi="Times New Roman" w:cs="Times New Roman"/>
          <w:sz w:val="24"/>
          <w:szCs w:val="24"/>
        </w:rPr>
      </w:pPr>
      <w:r w:rsidRPr="00315C6C">
        <w:rPr>
          <w:rFonts w:ascii="Times New Roman" w:hAnsi="Times New Roman" w:cs="Times New Roman"/>
          <w:sz w:val="24"/>
          <w:szCs w:val="24"/>
        </w:rPr>
        <w:t>7.1.1. ja neviens izsoles pretendents nav iesniedzis pieteikumu;</w:t>
      </w:r>
    </w:p>
    <w:p w14:paraId="11E7A754" w14:textId="77777777" w:rsidR="00A33DA3" w:rsidRPr="00315C6C" w:rsidRDefault="00EB582D" w:rsidP="00A33DA3">
      <w:pPr>
        <w:spacing w:after="0"/>
        <w:ind w:left="993" w:right="-285" w:hanging="709"/>
        <w:jc w:val="both"/>
        <w:rPr>
          <w:rFonts w:ascii="Times New Roman" w:hAnsi="Times New Roman" w:cs="Times New Roman"/>
          <w:sz w:val="24"/>
          <w:szCs w:val="24"/>
        </w:rPr>
      </w:pPr>
      <w:r w:rsidRPr="00315C6C">
        <w:rPr>
          <w:rFonts w:ascii="Times New Roman" w:hAnsi="Times New Roman" w:cs="Times New Roman"/>
          <w:sz w:val="24"/>
          <w:szCs w:val="24"/>
        </w:rPr>
        <w:lastRenderedPageBreak/>
        <w:t xml:space="preserve">7.1.2. ja neviens no izsoles </w:t>
      </w:r>
      <w:r w:rsidRPr="00315C6C">
        <w:rPr>
          <w:rFonts w:ascii="Times New Roman" w:hAnsi="Times New Roman" w:cs="Times New Roman"/>
          <w:sz w:val="24"/>
          <w:szCs w:val="24"/>
        </w:rPr>
        <w:t>pretendentiem, kurš ieguvis tiesības slēgt nomas līgumu, nenoslēdz to noteiktajā termiņā;</w:t>
      </w:r>
    </w:p>
    <w:p w14:paraId="7F0B0326"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7.1.3. ja tiek konstatēts, ka bijusi noruna kādu atturēt no piedalīšanās izsolē vai ja izsolē starp pretendentiem konstatēta vienošanās, kas ietekmējusi izsoles rezul</w:t>
      </w:r>
      <w:r w:rsidRPr="00315C6C">
        <w:rPr>
          <w:rFonts w:ascii="Times New Roman" w:hAnsi="Times New Roman" w:cs="Times New Roman"/>
          <w:sz w:val="24"/>
          <w:szCs w:val="24"/>
        </w:rPr>
        <w:t>tātus vai tās gaitu;</w:t>
      </w:r>
    </w:p>
    <w:p w14:paraId="6484CD80"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7.1.4. ja nomas tiesības iegūst persona, kurai nav bijušas tiesības piedalīties izsolē;</w:t>
      </w:r>
    </w:p>
    <w:p w14:paraId="55CC9BB6"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7.1.5.ja mutiskai izsolei piesakās vairāki nomas tiesību pretendenti un neviens nomas tiesību pretendents nepārsola izsoles sākumcenu, izsoli atzīs</w:t>
      </w:r>
      <w:r w:rsidRPr="00315C6C">
        <w:rPr>
          <w:rFonts w:ascii="Times New Roman" w:hAnsi="Times New Roman" w:cs="Times New Roman"/>
          <w:sz w:val="24"/>
          <w:szCs w:val="24"/>
        </w:rPr>
        <w:t>t par nenotikušu un rīko otro izsoli ar augšupejošu soli. Šajā gadījumā iznomātājs drīkst pazemināt izsoles sākumcenu.</w:t>
      </w:r>
    </w:p>
    <w:p w14:paraId="257E8AC2" w14:textId="77777777" w:rsidR="00A33DA3" w:rsidRPr="00315C6C" w:rsidRDefault="00A33DA3" w:rsidP="00A33DA3">
      <w:pPr>
        <w:spacing w:after="0"/>
        <w:ind w:left="993" w:right="-285" w:hanging="709"/>
        <w:jc w:val="both"/>
        <w:rPr>
          <w:rFonts w:ascii="Times New Roman" w:hAnsi="Times New Roman" w:cs="Times New Roman"/>
          <w:sz w:val="24"/>
          <w:szCs w:val="24"/>
        </w:rPr>
      </w:pPr>
    </w:p>
    <w:p w14:paraId="029DEEB3" w14:textId="77777777" w:rsidR="00A33DA3" w:rsidRPr="00514A46" w:rsidRDefault="00A33DA3" w:rsidP="00A33DA3">
      <w:pPr>
        <w:spacing w:after="0"/>
        <w:ind w:right="-285"/>
        <w:jc w:val="both"/>
        <w:rPr>
          <w:rFonts w:ascii="Times New Roman" w:hAnsi="Times New Roman" w:cs="Times New Roman"/>
          <w:sz w:val="24"/>
          <w:szCs w:val="24"/>
        </w:rPr>
      </w:pPr>
    </w:p>
    <w:p w14:paraId="7FDB01AB" w14:textId="77777777" w:rsidR="00A33DA3" w:rsidRPr="00514A46" w:rsidRDefault="00EB582D" w:rsidP="00A33DA3">
      <w:pPr>
        <w:spacing w:after="0"/>
        <w:ind w:right="-285"/>
        <w:jc w:val="center"/>
        <w:rPr>
          <w:rFonts w:ascii="Times New Roman" w:hAnsi="Times New Roman" w:cs="Times New Roman"/>
          <w:b/>
          <w:bCs/>
          <w:sz w:val="24"/>
          <w:szCs w:val="24"/>
        </w:rPr>
      </w:pPr>
      <w:r w:rsidRPr="00514A46">
        <w:rPr>
          <w:rFonts w:ascii="Times New Roman" w:hAnsi="Times New Roman" w:cs="Times New Roman"/>
          <w:b/>
          <w:bCs/>
          <w:sz w:val="24"/>
          <w:szCs w:val="24"/>
        </w:rPr>
        <w:t>8. Izsoles rezultātu apstiprināšana</w:t>
      </w:r>
    </w:p>
    <w:p w14:paraId="0FDC099E"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8.1. Izsoles protokols tiek sagatavots 2 (divu) darba dienu laikā pēc izsoles rezultātu paziņošanas</w:t>
      </w:r>
      <w:r w:rsidRPr="00315C6C">
        <w:rPr>
          <w:rFonts w:ascii="Times New Roman" w:hAnsi="Times New Roman" w:cs="Times New Roman"/>
          <w:sz w:val="24"/>
          <w:szCs w:val="24"/>
        </w:rPr>
        <w:t>.</w:t>
      </w:r>
    </w:p>
    <w:p w14:paraId="0769AC9F"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8.2. Sūdzības par Komisijas darbu iesniedzamas Balvu novada Domes priekšsēdētājam ne vēlāk kā 4 (četru) dienu laikā kopš izsoles dienas. Vēlāk iesniegtās sūdzības netiek skatītas. </w:t>
      </w:r>
    </w:p>
    <w:p w14:paraId="7C100867"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8.3. Ja nepieciešams papildu laiks, lai izvērtētu pieteikumu atbilstību p</w:t>
      </w:r>
      <w:r w:rsidRPr="00315C6C">
        <w:rPr>
          <w:rFonts w:ascii="Times New Roman" w:hAnsi="Times New Roman" w:cs="Times New Roman"/>
          <w:sz w:val="24"/>
          <w:szCs w:val="24"/>
        </w:rPr>
        <w:t xml:space="preserve">ublicētajiem iznomāšanas nosacījumiem, komisija paziņo laiku un vietu, kad tiks paziņoti izsoles rezultāti. </w:t>
      </w:r>
    </w:p>
    <w:p w14:paraId="0E1F63E9"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8.4. Iznomātājs apstiprina izsoles rezultātus.</w:t>
      </w:r>
    </w:p>
    <w:p w14:paraId="6548AB4C" w14:textId="77777777" w:rsidR="00A33DA3" w:rsidRPr="00315C6C" w:rsidRDefault="00A33DA3" w:rsidP="00A33DA3">
      <w:pPr>
        <w:spacing w:after="0"/>
        <w:ind w:right="-285"/>
        <w:jc w:val="center"/>
        <w:rPr>
          <w:rFonts w:ascii="Times New Roman" w:hAnsi="Times New Roman" w:cs="Times New Roman"/>
          <w:b/>
          <w:bCs/>
          <w:sz w:val="24"/>
          <w:szCs w:val="24"/>
        </w:rPr>
      </w:pPr>
    </w:p>
    <w:p w14:paraId="2FE071A8" w14:textId="77777777" w:rsidR="00A33DA3" w:rsidRPr="00315C6C" w:rsidRDefault="00A33DA3" w:rsidP="00A33DA3">
      <w:pPr>
        <w:spacing w:after="0"/>
        <w:ind w:right="-285"/>
        <w:jc w:val="center"/>
        <w:rPr>
          <w:rFonts w:ascii="Times New Roman" w:hAnsi="Times New Roman" w:cs="Times New Roman"/>
          <w:b/>
          <w:bCs/>
          <w:sz w:val="24"/>
          <w:szCs w:val="24"/>
        </w:rPr>
      </w:pPr>
    </w:p>
    <w:p w14:paraId="5074F4D9" w14:textId="77777777" w:rsidR="00A33DA3" w:rsidRPr="00514A46" w:rsidRDefault="00EB582D" w:rsidP="00A33DA3">
      <w:pPr>
        <w:spacing w:after="0"/>
        <w:ind w:right="-285"/>
        <w:jc w:val="center"/>
        <w:rPr>
          <w:rFonts w:ascii="Times New Roman" w:hAnsi="Times New Roman" w:cs="Times New Roman"/>
          <w:b/>
          <w:bCs/>
          <w:sz w:val="24"/>
          <w:szCs w:val="24"/>
        </w:rPr>
      </w:pPr>
      <w:r w:rsidRPr="00514A46">
        <w:rPr>
          <w:rFonts w:ascii="Times New Roman" w:hAnsi="Times New Roman" w:cs="Times New Roman"/>
          <w:b/>
          <w:bCs/>
          <w:sz w:val="24"/>
          <w:szCs w:val="24"/>
        </w:rPr>
        <w:t>9. Nomas līguma noslēgšana</w:t>
      </w:r>
    </w:p>
    <w:p w14:paraId="31E2193A"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9.1. Iznomātājs nomas līgumu slēdz ar to nomas tiesību pretendentu/ -ie</w:t>
      </w:r>
      <w:r w:rsidRPr="00315C6C">
        <w:rPr>
          <w:rFonts w:ascii="Times New Roman" w:hAnsi="Times New Roman" w:cs="Times New Roman"/>
          <w:sz w:val="24"/>
          <w:szCs w:val="24"/>
        </w:rPr>
        <w:t>m, kurš/ -i nosolījis/ -juši visaugstāko nomas maksu par nedzīvojamo telpu.</w:t>
      </w:r>
    </w:p>
    <w:p w14:paraId="49EE8B3B"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9.2. Nomas tiesību pretendents, kurš ir piedāvājis visaugstāko nomas maksu, 7 (septiņu) darba dienu laikā pēc mutiskās izsoles rezultātu apstiprināšanas paraksta nomas līgumu vai r</w:t>
      </w:r>
      <w:r w:rsidRPr="00315C6C">
        <w:rPr>
          <w:rFonts w:ascii="Times New Roman" w:hAnsi="Times New Roman" w:cs="Times New Roman"/>
          <w:sz w:val="24"/>
          <w:szCs w:val="24"/>
        </w:rPr>
        <w:t>akstiski paziņo par atteikumu slēgt nomas līgumu. Ja iepriekš minētajā termiņā nomas tiesību pretendents līgumu neparaksta un neiesniedz attiecīgu atteikumu, ir uzskatāms, ka nomas tiesību pretendents no nomas līguma slēgšanas ir atteicies.</w:t>
      </w:r>
    </w:p>
    <w:p w14:paraId="5F602302" w14:textId="77777777" w:rsidR="00A33DA3" w:rsidRPr="00315C6C" w:rsidRDefault="00EB582D" w:rsidP="00A33DA3">
      <w:pPr>
        <w:spacing w:after="0"/>
        <w:ind w:right="-285"/>
        <w:jc w:val="both"/>
        <w:rPr>
          <w:rFonts w:ascii="Times New Roman" w:hAnsi="Times New Roman" w:cs="Times New Roman"/>
          <w:sz w:val="24"/>
          <w:szCs w:val="24"/>
        </w:rPr>
      </w:pPr>
      <w:r w:rsidRPr="00315C6C">
        <w:rPr>
          <w:rFonts w:ascii="Times New Roman" w:hAnsi="Times New Roman" w:cs="Times New Roman"/>
          <w:sz w:val="24"/>
          <w:szCs w:val="24"/>
        </w:rPr>
        <w:t xml:space="preserve">9.3. Gadījumā, </w:t>
      </w:r>
      <w:r w:rsidRPr="00315C6C">
        <w:rPr>
          <w:rFonts w:ascii="Times New Roman" w:hAnsi="Times New Roman" w:cs="Times New Roman"/>
          <w:sz w:val="24"/>
          <w:szCs w:val="24"/>
        </w:rPr>
        <w:t xml:space="preserve">ja nomas tiesību pretendents, kurš nosolījis augstāko nomas maksu, atsakās slēgt nomas līgumu, iznomātājs secīgi piedāvā nomas līgumu slēgt tam nomas tiesību pretendentam, kurā nosolīja nākamo augstāko nomas maksu. </w:t>
      </w:r>
    </w:p>
    <w:p w14:paraId="062BF5FF" w14:textId="77777777" w:rsidR="00A33DA3" w:rsidRPr="00514A46" w:rsidRDefault="00A33DA3" w:rsidP="00A33DA3">
      <w:pPr>
        <w:spacing w:after="0"/>
        <w:ind w:right="-285"/>
        <w:jc w:val="both"/>
        <w:rPr>
          <w:rFonts w:ascii="Times New Roman" w:hAnsi="Times New Roman" w:cs="Times New Roman"/>
          <w:sz w:val="24"/>
          <w:szCs w:val="24"/>
        </w:rPr>
      </w:pPr>
    </w:p>
    <w:p w14:paraId="5F88EB30" w14:textId="77777777" w:rsidR="00A33DA3" w:rsidRPr="00514A46" w:rsidRDefault="00EB582D" w:rsidP="00A33DA3">
      <w:pPr>
        <w:spacing w:after="0"/>
        <w:ind w:right="-285"/>
        <w:rPr>
          <w:rFonts w:ascii="Times New Roman" w:hAnsi="Times New Roman" w:cs="Times New Roman"/>
          <w:sz w:val="24"/>
          <w:szCs w:val="24"/>
        </w:rPr>
      </w:pPr>
      <w:r w:rsidRPr="00514A46">
        <w:rPr>
          <w:rFonts w:ascii="Times New Roman" w:hAnsi="Times New Roman" w:cs="Times New Roman"/>
          <w:sz w:val="24"/>
          <w:szCs w:val="24"/>
        </w:rPr>
        <w:t xml:space="preserve">Domes priekšsēdētājs                   </w:t>
      </w:r>
      <w:r w:rsidRPr="00514A46">
        <w:rPr>
          <w:rFonts w:ascii="Times New Roman" w:hAnsi="Times New Roman" w:cs="Times New Roman"/>
          <w:sz w:val="24"/>
          <w:szCs w:val="24"/>
        </w:rPr>
        <w:t xml:space="preserve">                                                                Sergejs Maksimovs        </w:t>
      </w:r>
    </w:p>
    <w:p w14:paraId="22B36914" w14:textId="77777777" w:rsidR="00A33DA3" w:rsidRPr="00514A46" w:rsidRDefault="00A33DA3" w:rsidP="00A33DA3">
      <w:pPr>
        <w:spacing w:after="0"/>
        <w:ind w:right="-285"/>
        <w:rPr>
          <w:rFonts w:ascii="Times New Roman" w:hAnsi="Times New Roman" w:cs="Times New Roman"/>
          <w:sz w:val="24"/>
          <w:szCs w:val="24"/>
        </w:rPr>
      </w:pPr>
    </w:p>
    <w:p w14:paraId="57D2F988" w14:textId="77777777" w:rsidR="00A33DA3" w:rsidRPr="00514A46" w:rsidRDefault="00A33DA3" w:rsidP="00A33DA3">
      <w:pPr>
        <w:spacing w:after="0"/>
        <w:ind w:right="-285"/>
        <w:rPr>
          <w:rFonts w:ascii="Times New Roman" w:hAnsi="Times New Roman" w:cs="Times New Roman"/>
          <w:sz w:val="24"/>
          <w:szCs w:val="24"/>
        </w:rPr>
      </w:pPr>
    </w:p>
    <w:p w14:paraId="53BBCB5E" w14:textId="77777777" w:rsidR="00A33DA3" w:rsidRPr="00514A46" w:rsidRDefault="00A33DA3" w:rsidP="00A33DA3">
      <w:pPr>
        <w:spacing w:after="0"/>
        <w:ind w:right="-285"/>
        <w:rPr>
          <w:rFonts w:ascii="Times New Roman" w:hAnsi="Times New Roman" w:cs="Times New Roman"/>
          <w:sz w:val="24"/>
          <w:szCs w:val="24"/>
        </w:rPr>
      </w:pPr>
    </w:p>
    <w:p w14:paraId="6675C3BE" w14:textId="77777777" w:rsidR="00A33DA3" w:rsidRPr="00514A46" w:rsidRDefault="00A33DA3" w:rsidP="00A33DA3">
      <w:pPr>
        <w:spacing w:after="0"/>
        <w:ind w:right="-285"/>
        <w:rPr>
          <w:rFonts w:ascii="Times New Roman" w:hAnsi="Times New Roman" w:cs="Times New Roman"/>
          <w:sz w:val="24"/>
          <w:szCs w:val="24"/>
        </w:rPr>
      </w:pPr>
    </w:p>
    <w:p w14:paraId="4EE32DC2" w14:textId="77777777" w:rsidR="00A33DA3" w:rsidRPr="00514A46" w:rsidRDefault="00A33DA3" w:rsidP="00A33DA3">
      <w:pPr>
        <w:spacing w:after="0"/>
        <w:ind w:right="-285"/>
        <w:rPr>
          <w:rFonts w:ascii="Times New Roman" w:hAnsi="Times New Roman" w:cs="Times New Roman"/>
          <w:sz w:val="24"/>
          <w:szCs w:val="24"/>
        </w:rPr>
      </w:pPr>
    </w:p>
    <w:p w14:paraId="7C5F4E3B" w14:textId="77777777" w:rsidR="00A33DA3" w:rsidRPr="00514A46" w:rsidRDefault="00A33DA3" w:rsidP="00A33DA3">
      <w:pPr>
        <w:spacing w:after="0"/>
        <w:ind w:right="-285"/>
        <w:rPr>
          <w:rFonts w:ascii="Times New Roman" w:hAnsi="Times New Roman" w:cs="Times New Roman"/>
          <w:sz w:val="24"/>
          <w:szCs w:val="24"/>
        </w:rPr>
      </w:pPr>
    </w:p>
    <w:p w14:paraId="6F4916B5" w14:textId="77777777" w:rsidR="00A33DA3" w:rsidRPr="00514A46" w:rsidRDefault="00A33DA3" w:rsidP="00A33DA3">
      <w:pPr>
        <w:spacing w:after="0"/>
        <w:ind w:right="-285"/>
        <w:rPr>
          <w:rFonts w:ascii="Times New Roman" w:hAnsi="Times New Roman" w:cs="Times New Roman"/>
          <w:sz w:val="24"/>
          <w:szCs w:val="24"/>
        </w:rPr>
      </w:pPr>
    </w:p>
    <w:p w14:paraId="61F8FF89" w14:textId="77777777" w:rsidR="00A33DA3" w:rsidRPr="00514A46" w:rsidRDefault="00A33DA3" w:rsidP="00A33DA3">
      <w:pPr>
        <w:spacing w:after="0"/>
        <w:ind w:right="-285"/>
        <w:rPr>
          <w:rFonts w:ascii="Times New Roman" w:hAnsi="Times New Roman" w:cs="Times New Roman"/>
          <w:sz w:val="24"/>
          <w:szCs w:val="24"/>
        </w:rPr>
      </w:pPr>
    </w:p>
    <w:p w14:paraId="28700642" w14:textId="77777777" w:rsidR="00A33DA3" w:rsidRPr="00514A46" w:rsidRDefault="00A33DA3" w:rsidP="00A33DA3">
      <w:pPr>
        <w:spacing w:after="0"/>
        <w:ind w:right="-285"/>
        <w:rPr>
          <w:rFonts w:ascii="Times New Roman" w:hAnsi="Times New Roman" w:cs="Times New Roman"/>
          <w:sz w:val="24"/>
          <w:szCs w:val="24"/>
        </w:rPr>
      </w:pPr>
    </w:p>
    <w:p w14:paraId="6CACE37F" w14:textId="77777777" w:rsidR="00A33DA3" w:rsidRPr="00514A46" w:rsidRDefault="00A33DA3" w:rsidP="00A33DA3">
      <w:pPr>
        <w:spacing w:after="0"/>
        <w:ind w:right="-285"/>
        <w:rPr>
          <w:rFonts w:ascii="Times New Roman" w:hAnsi="Times New Roman" w:cs="Times New Roman"/>
          <w:sz w:val="24"/>
          <w:szCs w:val="24"/>
        </w:rPr>
      </w:pPr>
    </w:p>
    <w:p w14:paraId="3FA070F4" w14:textId="77777777" w:rsidR="00A33DA3" w:rsidRPr="00514A46" w:rsidRDefault="00A33DA3" w:rsidP="00A33DA3">
      <w:pPr>
        <w:spacing w:after="0"/>
        <w:ind w:right="-285"/>
        <w:rPr>
          <w:rFonts w:ascii="Times New Roman" w:hAnsi="Times New Roman" w:cs="Times New Roman"/>
          <w:sz w:val="24"/>
          <w:szCs w:val="24"/>
        </w:rPr>
      </w:pPr>
    </w:p>
    <w:p w14:paraId="091A1730" w14:textId="77777777" w:rsidR="00A33DA3" w:rsidRPr="00514A46" w:rsidRDefault="00A33DA3" w:rsidP="00A33DA3">
      <w:pPr>
        <w:spacing w:after="0"/>
        <w:ind w:right="-285"/>
        <w:rPr>
          <w:rFonts w:ascii="Times New Roman" w:hAnsi="Times New Roman" w:cs="Times New Roman"/>
          <w:sz w:val="24"/>
          <w:szCs w:val="24"/>
        </w:rPr>
      </w:pPr>
    </w:p>
    <w:p w14:paraId="48F8380C" w14:textId="77777777" w:rsidR="00A33DA3" w:rsidRPr="00514A46" w:rsidRDefault="00A33DA3" w:rsidP="00A33DA3">
      <w:pPr>
        <w:spacing w:after="0"/>
        <w:ind w:right="-285"/>
        <w:rPr>
          <w:rFonts w:ascii="Times New Roman" w:hAnsi="Times New Roman" w:cs="Times New Roman"/>
          <w:sz w:val="24"/>
          <w:szCs w:val="24"/>
        </w:rPr>
      </w:pPr>
    </w:p>
    <w:p w14:paraId="758AF342" w14:textId="77777777" w:rsidR="00A33DA3" w:rsidRPr="00514A46" w:rsidRDefault="00A33DA3" w:rsidP="00A33DA3">
      <w:pPr>
        <w:spacing w:after="0"/>
        <w:ind w:right="-766"/>
        <w:jc w:val="center"/>
        <w:rPr>
          <w:rFonts w:ascii="Times New Roman" w:hAnsi="Times New Roman" w:cs="Times New Roman"/>
          <w:sz w:val="24"/>
          <w:szCs w:val="24"/>
        </w:rPr>
      </w:pPr>
    </w:p>
    <w:p w14:paraId="6EA30F14" w14:textId="77777777" w:rsidR="00A33DA3" w:rsidRPr="00514A46" w:rsidRDefault="00A33DA3" w:rsidP="00A33DA3">
      <w:pPr>
        <w:spacing w:after="0"/>
        <w:rPr>
          <w:rFonts w:ascii="Times New Roman" w:hAnsi="Times New Roman" w:cs="Times New Roman"/>
          <w:sz w:val="24"/>
          <w:szCs w:val="24"/>
        </w:rPr>
      </w:pPr>
    </w:p>
    <w:p w14:paraId="008665E2" w14:textId="77777777" w:rsidR="00A302A3" w:rsidRDefault="00A302A3"/>
    <w:sectPr w:rsidR="00A302A3" w:rsidSect="00036011">
      <w:footerReference w:type="default" r:id="rId11"/>
      <w:footerReference w:type="first" r:id="rId12"/>
      <w:pgSz w:w="11906" w:h="16838"/>
      <w:pgMar w:top="1134"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BA80" w14:textId="77777777" w:rsidR="00EB582D" w:rsidRDefault="00EB582D">
      <w:pPr>
        <w:spacing w:after="0" w:line="240" w:lineRule="auto"/>
      </w:pPr>
      <w:r>
        <w:separator/>
      </w:r>
    </w:p>
  </w:endnote>
  <w:endnote w:type="continuationSeparator" w:id="0">
    <w:p w14:paraId="1E66BDB4" w14:textId="77777777" w:rsidR="00EB582D" w:rsidRDefault="00EB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1977" w14:textId="77777777" w:rsidR="0064539F" w:rsidRDefault="00EB582D">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CF15" w14:textId="77777777" w:rsidR="0064539F" w:rsidRDefault="00EB582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4027" w14:textId="77777777" w:rsidR="00EB582D" w:rsidRDefault="00EB582D">
      <w:pPr>
        <w:spacing w:after="0" w:line="240" w:lineRule="auto"/>
      </w:pPr>
      <w:r>
        <w:separator/>
      </w:r>
    </w:p>
  </w:footnote>
  <w:footnote w:type="continuationSeparator" w:id="0">
    <w:p w14:paraId="6F7D989F" w14:textId="77777777" w:rsidR="00EB582D" w:rsidRDefault="00EB5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762"/>
    <w:multiLevelType w:val="hybridMultilevel"/>
    <w:tmpl w:val="7AB28BA6"/>
    <w:lvl w:ilvl="0" w:tplc="650AC27E">
      <w:start w:val="1"/>
      <w:numFmt w:val="decimal"/>
      <w:lvlText w:val="%1."/>
      <w:lvlJc w:val="left"/>
      <w:pPr>
        <w:ind w:left="720" w:hanging="360"/>
      </w:pPr>
    </w:lvl>
    <w:lvl w:ilvl="1" w:tplc="F60E36D4">
      <w:start w:val="1"/>
      <w:numFmt w:val="lowerLetter"/>
      <w:lvlText w:val="%2."/>
      <w:lvlJc w:val="left"/>
      <w:pPr>
        <w:ind w:left="1440" w:hanging="360"/>
      </w:pPr>
    </w:lvl>
    <w:lvl w:ilvl="2" w:tplc="E244EAD4">
      <w:start w:val="1"/>
      <w:numFmt w:val="lowerRoman"/>
      <w:lvlText w:val="%3."/>
      <w:lvlJc w:val="right"/>
      <w:pPr>
        <w:ind w:left="2160" w:hanging="180"/>
      </w:pPr>
    </w:lvl>
    <w:lvl w:ilvl="3" w:tplc="5BC06152">
      <w:start w:val="1"/>
      <w:numFmt w:val="decimal"/>
      <w:lvlText w:val="%4."/>
      <w:lvlJc w:val="left"/>
      <w:pPr>
        <w:ind w:left="2880" w:hanging="360"/>
      </w:pPr>
    </w:lvl>
    <w:lvl w:ilvl="4" w:tplc="F190D30E">
      <w:start w:val="1"/>
      <w:numFmt w:val="lowerLetter"/>
      <w:lvlText w:val="%5."/>
      <w:lvlJc w:val="left"/>
      <w:pPr>
        <w:ind w:left="3600" w:hanging="360"/>
      </w:pPr>
    </w:lvl>
    <w:lvl w:ilvl="5" w:tplc="599C3A62">
      <w:start w:val="1"/>
      <w:numFmt w:val="lowerRoman"/>
      <w:lvlText w:val="%6."/>
      <w:lvlJc w:val="right"/>
      <w:pPr>
        <w:ind w:left="4320" w:hanging="180"/>
      </w:pPr>
    </w:lvl>
    <w:lvl w:ilvl="6" w:tplc="240C6520">
      <w:start w:val="1"/>
      <w:numFmt w:val="decimal"/>
      <w:lvlText w:val="%7."/>
      <w:lvlJc w:val="left"/>
      <w:pPr>
        <w:ind w:left="5040" w:hanging="360"/>
      </w:pPr>
    </w:lvl>
    <w:lvl w:ilvl="7" w:tplc="E046935C">
      <w:start w:val="1"/>
      <w:numFmt w:val="lowerLetter"/>
      <w:lvlText w:val="%8."/>
      <w:lvlJc w:val="left"/>
      <w:pPr>
        <w:ind w:left="5760" w:hanging="360"/>
      </w:pPr>
    </w:lvl>
    <w:lvl w:ilvl="8" w:tplc="D4927D18">
      <w:start w:val="1"/>
      <w:numFmt w:val="lowerRoman"/>
      <w:lvlText w:val="%9."/>
      <w:lvlJc w:val="right"/>
      <w:pPr>
        <w:ind w:left="6480" w:hanging="180"/>
      </w:pPr>
    </w:lvl>
  </w:abstractNum>
  <w:abstractNum w:abstractNumId="1" w15:restartNumberingAfterBreak="0">
    <w:nsid w:val="326632F8"/>
    <w:multiLevelType w:val="multilevel"/>
    <w:tmpl w:val="0D62B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26739DC"/>
    <w:multiLevelType w:val="multilevel"/>
    <w:tmpl w:val="B3BA7D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280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220289">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22129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934523">
    <w:abstractNumId w:val="4"/>
  </w:num>
  <w:num w:numId="5" w16cid:durableId="212291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A3"/>
    <w:rsid w:val="000037B6"/>
    <w:rsid w:val="00070AF7"/>
    <w:rsid w:val="0017348F"/>
    <w:rsid w:val="00270E34"/>
    <w:rsid w:val="002C544B"/>
    <w:rsid w:val="00315C6C"/>
    <w:rsid w:val="003206CA"/>
    <w:rsid w:val="00451549"/>
    <w:rsid w:val="005000D7"/>
    <w:rsid w:val="00514A46"/>
    <w:rsid w:val="0064539F"/>
    <w:rsid w:val="00741AB2"/>
    <w:rsid w:val="008679B4"/>
    <w:rsid w:val="00A302A3"/>
    <w:rsid w:val="00A33DA3"/>
    <w:rsid w:val="00C92AFB"/>
    <w:rsid w:val="00D77123"/>
    <w:rsid w:val="00E91E79"/>
    <w:rsid w:val="00EB582D"/>
    <w:rsid w:val="00F23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EB"/>
  <w15:chartTrackingRefBased/>
  <w15:docId w15:val="{D5C6EFE1-3ECE-47BD-A1A4-D9EE7848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3DA3"/>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33DA3"/>
    <w:rPr>
      <w:color w:val="0000FF"/>
      <w:u w:val="single"/>
    </w:rPr>
  </w:style>
  <w:style w:type="character" w:customStyle="1" w:styleId="SarakstarindkopaRakstz">
    <w:name w:val="Saraksta rindkopa Rakstz."/>
    <w:aliases w:val="2 Rakstz.,Akapit z listą BS Rakstz.,Bullet list Rakstz.,Bullets Rakstz.,Colorful List - Accent 11 Rakstz.,Colorful List - Accent 12 Rakstz.,H&amp;P List Paragraph Rakstz.,List Paragraph1 Rakstz.,List1 Rakstz.,Numurets Rakstz."/>
    <w:basedOn w:val="Noklusjumarindkopasfonts"/>
    <w:link w:val="Sarakstarindkopa"/>
    <w:uiPriority w:val="34"/>
    <w:qFormat/>
    <w:locked/>
    <w:rsid w:val="00A33DA3"/>
    <w:rPr>
      <w:rFonts w:ascii="Times New Roman" w:eastAsia="Times New Roman" w:hAnsi="Times New Roman" w:cs="Times New Roman"/>
      <w:sz w:val="24"/>
      <w:szCs w:val="24"/>
      <w:lang w:eastAsia="lv-LV"/>
    </w:rPr>
  </w:style>
  <w:style w:type="paragraph" w:styleId="Sarakstarindkopa">
    <w:name w:val="List Paragraph"/>
    <w:aliases w:val="2,Akapit z listą BS,Bullet list,Bullets,Colorful List - Accent 11,Colorful List - Accent 12,H&amp;P List Paragraph,List Paragraph1,List1,Normal bullet 2,Numurets,PPS_Bullet,Saistīto dokumentu saraksts,Saraksta rindkopa1,Strip,Syle 1"/>
    <w:basedOn w:val="Parasts"/>
    <w:link w:val="SarakstarindkopaRakstz"/>
    <w:uiPriority w:val="34"/>
    <w:qFormat/>
    <w:rsid w:val="00A33DA3"/>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B051-7F26-40F7-9850-1DAFA359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6985</Words>
  <Characters>3982</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neo118319@outlook.lv</dc:creator>
  <cp:lastModifiedBy>neo118319@outlook.lv</cp:lastModifiedBy>
  <cp:revision>2</cp:revision>
  <dcterms:created xsi:type="dcterms:W3CDTF">2022-05-11T11:04:00Z</dcterms:created>
  <dcterms:modified xsi:type="dcterms:W3CDTF">2022-05-11T11:04:00Z</dcterms:modified>
</cp:coreProperties>
</file>