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228311" w14:textId="77777777" w:rsidR="00B12270" w:rsidRPr="001326D2" w:rsidRDefault="00000000" w:rsidP="00B12270">
      <w:pPr>
        <w:spacing w:after="0" w:line="240" w:lineRule="auto"/>
        <w:jc w:val="center"/>
        <w:rPr>
          <w:rFonts w:ascii="Times New Roman" w:hAnsi="Times New Roman" w:cs="Times New Roman"/>
          <w:noProof/>
        </w:rPr>
      </w:pPr>
      <w:r w:rsidRPr="001326D2">
        <w:rPr>
          <w:rFonts w:ascii="Times New Roman" w:hAnsi="Times New Roman" w:cs="Times New Roman"/>
          <w:noProof/>
        </w:rPr>
        <w:t xml:space="preserve"> </w:t>
      </w:r>
      <w:r w:rsidRPr="001326D2">
        <w:rPr>
          <w:rFonts w:ascii="Times New Roman" w:hAnsi="Times New Roman" w:cs="Times New Roman"/>
          <w:noProof/>
        </w:rPr>
        <w:drawing>
          <wp:inline distT="0" distB="0" distL="0" distR="0" wp14:anchorId="20FBD69D" wp14:editId="7864FF2D">
            <wp:extent cx="628650" cy="723900"/>
            <wp:effectExtent l="0" t="0" r="0" b="0"/>
            <wp:docPr id="1042335366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2335366" name="Attēls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0B0867" w14:textId="77777777" w:rsidR="00B12270" w:rsidRPr="001326D2" w:rsidRDefault="00000000" w:rsidP="00B1227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26D2">
        <w:rPr>
          <w:rFonts w:ascii="Times New Roman" w:hAnsi="Times New Roman" w:cs="Times New Roman"/>
          <w:b/>
          <w:sz w:val="28"/>
          <w:szCs w:val="28"/>
        </w:rPr>
        <w:t>BALVU NOVADA PAŠVALDĪBA</w:t>
      </w:r>
    </w:p>
    <w:p w14:paraId="024E4079" w14:textId="77777777" w:rsidR="00B12270" w:rsidRPr="001326D2" w:rsidRDefault="00000000" w:rsidP="00B1227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26D2">
        <w:rPr>
          <w:rFonts w:ascii="Times New Roman" w:hAnsi="Times New Roman" w:cs="Times New Roman"/>
          <w:b/>
          <w:sz w:val="28"/>
          <w:szCs w:val="28"/>
        </w:rPr>
        <w:t>BALVU NOVADA DOME</w:t>
      </w:r>
    </w:p>
    <w:p w14:paraId="0F0C0866" w14:textId="77777777" w:rsidR="00B12270" w:rsidRPr="001326D2" w:rsidRDefault="00000000" w:rsidP="00B1227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1326D2">
        <w:rPr>
          <w:rFonts w:ascii="Times New Roman" w:hAnsi="Times New Roman" w:cs="Times New Roman"/>
          <w:sz w:val="20"/>
          <w:szCs w:val="20"/>
        </w:rPr>
        <w:t>Reģ</w:t>
      </w:r>
      <w:proofErr w:type="spellEnd"/>
      <w:r w:rsidRPr="001326D2">
        <w:rPr>
          <w:rFonts w:ascii="Times New Roman" w:hAnsi="Times New Roman" w:cs="Times New Roman"/>
          <w:sz w:val="20"/>
          <w:szCs w:val="20"/>
        </w:rPr>
        <w:t xml:space="preserve">. Nr.90009115622, Bērzpils iela 1A, Balvi, Balvu novads, LV-4501, tālrunis +371 64522453 </w:t>
      </w:r>
    </w:p>
    <w:p w14:paraId="5BAAEB80" w14:textId="77777777" w:rsidR="00B12270" w:rsidRPr="001326D2" w:rsidRDefault="00000000" w:rsidP="00B1227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326D2">
        <w:rPr>
          <w:rFonts w:ascii="Times New Roman" w:hAnsi="Times New Roman" w:cs="Times New Roman"/>
          <w:sz w:val="20"/>
          <w:szCs w:val="20"/>
        </w:rPr>
        <w:t>fakss+371 64522453, e-pasts: dome@balvi.lv</w:t>
      </w:r>
    </w:p>
    <w:p w14:paraId="4719720E" w14:textId="77777777" w:rsidR="00BC7358" w:rsidRPr="001326D2" w:rsidRDefault="00000000" w:rsidP="00BC7358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26D2">
        <w:rPr>
          <w:rFonts w:ascii="Times New Roman" w:eastAsia="Times New Roman" w:hAnsi="Times New Roman" w:cs="Times New Roman"/>
          <w:b/>
          <w:sz w:val="24"/>
          <w:szCs w:val="24"/>
        </w:rPr>
        <w:t>PIELIKUMS</w:t>
      </w:r>
    </w:p>
    <w:p w14:paraId="363953C9" w14:textId="77777777" w:rsidR="00BC7358" w:rsidRPr="001326D2" w:rsidRDefault="00000000" w:rsidP="00BC7358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1326D2">
        <w:rPr>
          <w:rFonts w:ascii="Times New Roman" w:eastAsia="Times New Roman" w:hAnsi="Times New Roman" w:cs="Times New Roman"/>
          <w:sz w:val="24"/>
          <w:szCs w:val="24"/>
        </w:rPr>
        <w:t xml:space="preserve">Balvu novada domes </w:t>
      </w:r>
    </w:p>
    <w:p w14:paraId="5050118C" w14:textId="77777777" w:rsidR="00BC7358" w:rsidRPr="001326D2" w:rsidRDefault="00000000" w:rsidP="00BC7358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1326D2">
        <w:rPr>
          <w:rFonts w:ascii="Times New Roman" w:hAnsi="Times New Roman" w:cs="Times New Roman"/>
          <w:sz w:val="24"/>
          <w:szCs w:val="24"/>
          <w:lang w:eastAsia="ru-RU"/>
        </w:rPr>
        <w:t>202</w:t>
      </w:r>
      <w:r w:rsidR="002C5DF9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1326D2">
        <w:rPr>
          <w:rFonts w:ascii="Times New Roman" w:hAnsi="Times New Roman" w:cs="Times New Roman"/>
          <w:sz w:val="24"/>
          <w:szCs w:val="24"/>
          <w:lang w:eastAsia="ru-RU"/>
        </w:rPr>
        <w:t xml:space="preserve">.gada  </w:t>
      </w:r>
      <w:r w:rsidR="00345002">
        <w:rPr>
          <w:rFonts w:ascii="Times New Roman" w:hAnsi="Times New Roman" w:cs="Times New Roman"/>
          <w:sz w:val="24"/>
          <w:szCs w:val="24"/>
          <w:lang w:eastAsia="ru-RU"/>
        </w:rPr>
        <w:t>24.maija</w:t>
      </w:r>
      <w:r w:rsidRPr="001326D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2ABE054C" w14:textId="77777777" w:rsidR="00BC7358" w:rsidRPr="001326D2" w:rsidRDefault="00000000" w:rsidP="00BC7358">
      <w:pPr>
        <w:keepNext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326D2">
        <w:rPr>
          <w:rFonts w:ascii="Times New Roman" w:eastAsia="Times New Roman" w:hAnsi="Times New Roman" w:cs="Times New Roman"/>
          <w:sz w:val="24"/>
          <w:szCs w:val="24"/>
        </w:rPr>
        <w:t>lēmumam (sēdes prot. Nr.__,___.§)</w:t>
      </w:r>
    </w:p>
    <w:p w14:paraId="56DDFB7E" w14:textId="77777777" w:rsidR="00BC7358" w:rsidRPr="001326D2" w:rsidRDefault="00BC7358" w:rsidP="00BC73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D05E42C" w14:textId="77777777" w:rsidR="00BC7358" w:rsidRPr="001326D2" w:rsidRDefault="00000000" w:rsidP="00BC73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26D2">
        <w:rPr>
          <w:rFonts w:ascii="Times New Roman" w:eastAsia="Times New Roman" w:hAnsi="Times New Roman" w:cs="Times New Roman"/>
          <w:b/>
          <w:sz w:val="28"/>
          <w:szCs w:val="28"/>
        </w:rPr>
        <w:t>SAISTOŠIE NOTEIKUMI</w:t>
      </w:r>
    </w:p>
    <w:p w14:paraId="060F25D5" w14:textId="77777777" w:rsidR="00BC7358" w:rsidRPr="001326D2" w:rsidRDefault="00000000" w:rsidP="00BC73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326D2">
        <w:rPr>
          <w:rFonts w:ascii="Times New Roman" w:eastAsia="Times New Roman" w:hAnsi="Times New Roman" w:cs="Times New Roman"/>
          <w:sz w:val="24"/>
          <w:szCs w:val="24"/>
        </w:rPr>
        <w:t xml:space="preserve">Balvos </w:t>
      </w:r>
    </w:p>
    <w:p w14:paraId="0E2B188D" w14:textId="77777777" w:rsidR="00BC7358" w:rsidRPr="001326D2" w:rsidRDefault="00000000" w:rsidP="00BC73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326D2">
        <w:rPr>
          <w:rFonts w:ascii="Times New Roman" w:hAnsi="Times New Roman" w:cs="Times New Roman"/>
          <w:sz w:val="24"/>
          <w:szCs w:val="24"/>
          <w:lang w:eastAsia="ru-RU"/>
        </w:rPr>
        <w:t>202</w:t>
      </w:r>
      <w:r w:rsidR="002C5DF9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1326D2">
        <w:rPr>
          <w:rFonts w:ascii="Times New Roman" w:hAnsi="Times New Roman" w:cs="Times New Roman"/>
          <w:sz w:val="24"/>
          <w:szCs w:val="24"/>
          <w:lang w:eastAsia="ru-RU"/>
        </w:rPr>
        <w:t xml:space="preserve">.gada </w:t>
      </w:r>
      <w:r w:rsidR="00345002">
        <w:rPr>
          <w:rFonts w:ascii="Times New Roman" w:hAnsi="Times New Roman" w:cs="Times New Roman"/>
          <w:sz w:val="24"/>
          <w:szCs w:val="24"/>
          <w:lang w:eastAsia="ru-RU"/>
        </w:rPr>
        <w:t xml:space="preserve">24.maijā                                                                                            </w:t>
      </w:r>
      <w:r w:rsidRPr="001326D2">
        <w:rPr>
          <w:rFonts w:ascii="Times New Roman" w:eastAsia="Times New Roman" w:hAnsi="Times New Roman" w:cs="Times New Roman"/>
          <w:sz w:val="24"/>
          <w:szCs w:val="24"/>
        </w:rPr>
        <w:t>Nr.___ /202</w:t>
      </w:r>
      <w:r w:rsidR="002C5DF9">
        <w:rPr>
          <w:rFonts w:ascii="Times New Roman" w:eastAsia="Times New Roman" w:hAnsi="Times New Roman" w:cs="Times New Roman"/>
          <w:sz w:val="24"/>
          <w:szCs w:val="24"/>
        </w:rPr>
        <w:t>4</w:t>
      </w:r>
    </w:p>
    <w:p w14:paraId="2659873B" w14:textId="77777777" w:rsidR="00BC7358" w:rsidRPr="001326D2" w:rsidRDefault="00BC7358" w:rsidP="00BC7358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</w:pPr>
    </w:p>
    <w:p w14:paraId="53A5AA24" w14:textId="77777777" w:rsidR="001D5235" w:rsidRPr="001326D2" w:rsidRDefault="00000000" w:rsidP="001D5235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1326D2">
        <w:rPr>
          <w:rFonts w:ascii="Times New Roman" w:hAnsi="Times New Roman"/>
          <w:b/>
          <w:bCs/>
          <w:sz w:val="24"/>
          <w:szCs w:val="24"/>
        </w:rPr>
        <w:t>Grozījumi Balvu novada domes 202</w:t>
      </w:r>
      <w:r w:rsidR="002C5DF9">
        <w:rPr>
          <w:rFonts w:ascii="Times New Roman" w:hAnsi="Times New Roman"/>
          <w:b/>
          <w:bCs/>
          <w:sz w:val="24"/>
          <w:szCs w:val="24"/>
        </w:rPr>
        <w:t>3</w:t>
      </w:r>
      <w:r w:rsidRPr="001326D2">
        <w:rPr>
          <w:rFonts w:ascii="Times New Roman" w:hAnsi="Times New Roman"/>
          <w:b/>
          <w:bCs/>
          <w:sz w:val="24"/>
          <w:szCs w:val="24"/>
        </w:rPr>
        <w:t xml:space="preserve">.gada </w:t>
      </w:r>
      <w:r w:rsidR="002C5DF9">
        <w:rPr>
          <w:rFonts w:ascii="Times New Roman" w:hAnsi="Times New Roman"/>
          <w:b/>
          <w:bCs/>
          <w:sz w:val="24"/>
          <w:szCs w:val="24"/>
        </w:rPr>
        <w:t>24.augusta</w:t>
      </w:r>
      <w:r w:rsidRPr="001326D2">
        <w:rPr>
          <w:rFonts w:ascii="Times New Roman" w:hAnsi="Times New Roman"/>
          <w:b/>
          <w:bCs/>
          <w:sz w:val="24"/>
          <w:szCs w:val="24"/>
        </w:rPr>
        <w:t xml:space="preserve"> saistošajos noteikumos Nr.</w:t>
      </w:r>
      <w:r w:rsidR="002C5DF9">
        <w:rPr>
          <w:rFonts w:ascii="Times New Roman" w:hAnsi="Times New Roman"/>
          <w:b/>
          <w:sz w:val="24"/>
          <w:szCs w:val="24"/>
        </w:rPr>
        <w:t>13</w:t>
      </w:r>
      <w:r w:rsidRPr="001326D2">
        <w:rPr>
          <w:rFonts w:ascii="Times New Roman" w:hAnsi="Times New Roman"/>
          <w:b/>
          <w:sz w:val="24"/>
          <w:szCs w:val="24"/>
        </w:rPr>
        <w:t>/202</w:t>
      </w:r>
      <w:r w:rsidR="002C5DF9">
        <w:rPr>
          <w:rFonts w:ascii="Times New Roman" w:hAnsi="Times New Roman"/>
          <w:b/>
          <w:sz w:val="24"/>
          <w:szCs w:val="24"/>
        </w:rPr>
        <w:t>3</w:t>
      </w:r>
      <w:r w:rsidRPr="001326D2">
        <w:rPr>
          <w:rFonts w:ascii="Times New Roman" w:hAnsi="Times New Roman"/>
          <w:b/>
          <w:sz w:val="24"/>
          <w:szCs w:val="24"/>
        </w:rPr>
        <w:t xml:space="preserve"> </w:t>
      </w:r>
      <w:r w:rsidRPr="00D05E09">
        <w:rPr>
          <w:rFonts w:ascii="Times New Roman" w:hAnsi="Times New Roman"/>
          <w:b/>
          <w:sz w:val="24"/>
          <w:szCs w:val="24"/>
        </w:rPr>
        <w:t>“</w:t>
      </w:r>
      <w:r w:rsidR="002C5DF9" w:rsidRPr="00D05E0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>Par pabalstiem bāreņiem un bez vecāku gādības palikušajiem bērniem un audžuģimenēm Balvu novadā</w:t>
      </w:r>
      <w:r w:rsidRPr="00D05E0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>”</w:t>
      </w:r>
    </w:p>
    <w:p w14:paraId="157CFA67" w14:textId="77777777" w:rsidR="001D5235" w:rsidRDefault="00000000" w:rsidP="002C5DF9">
      <w:pPr>
        <w:spacing w:before="120" w:after="120" w:line="240" w:lineRule="auto"/>
        <w:ind w:firstLine="720"/>
        <w:jc w:val="right"/>
        <w:rPr>
          <w:rFonts w:ascii="Times New Roman" w:eastAsia="Times New Roman" w:hAnsi="Times New Roman" w:cs="Times New Roman"/>
          <w:i/>
          <w:iCs/>
          <w:color w:val="414142"/>
          <w:kern w:val="0"/>
          <w:sz w:val="24"/>
          <w:szCs w:val="24"/>
          <w:lang w:eastAsia="lv-LV"/>
          <w14:ligatures w14:val="none"/>
        </w:rPr>
      </w:pPr>
      <w:bookmarkStart w:id="0" w:name="n1"/>
      <w:bookmarkStart w:id="1" w:name="n-1004746"/>
      <w:bookmarkStart w:id="2" w:name="p39"/>
      <w:bookmarkStart w:id="3" w:name="p-1004801"/>
      <w:bookmarkEnd w:id="0"/>
      <w:bookmarkEnd w:id="1"/>
      <w:bookmarkEnd w:id="2"/>
      <w:bookmarkEnd w:id="3"/>
      <w:r w:rsidRPr="00D05E09">
        <w:rPr>
          <w:rFonts w:ascii="Times New Roman" w:eastAsia="Times New Roman" w:hAnsi="Times New Roman" w:cs="Times New Roman"/>
          <w:i/>
          <w:iCs/>
          <w:color w:val="414142"/>
          <w:kern w:val="0"/>
          <w:sz w:val="24"/>
          <w:szCs w:val="24"/>
          <w:lang w:eastAsia="lv-LV"/>
          <w14:ligatures w14:val="none"/>
        </w:rPr>
        <w:t>Izdoti saskaņā ar likuma "Par palīdzību dzīvokļa jautājuma risināšanā"</w:t>
      </w:r>
      <w:r w:rsidRPr="00D05E09">
        <w:rPr>
          <w:rFonts w:ascii="Times New Roman" w:eastAsia="Times New Roman" w:hAnsi="Times New Roman" w:cs="Times New Roman"/>
          <w:i/>
          <w:iCs/>
          <w:color w:val="414142"/>
          <w:kern w:val="0"/>
          <w:sz w:val="24"/>
          <w:szCs w:val="24"/>
          <w:lang w:eastAsia="lv-LV"/>
          <w14:ligatures w14:val="none"/>
        </w:rPr>
        <w:br/>
        <w:t>25.</w:t>
      </w:r>
      <w:r w:rsidRPr="00D05E09">
        <w:rPr>
          <w:rFonts w:ascii="Times New Roman" w:eastAsia="Times New Roman" w:hAnsi="Times New Roman" w:cs="Times New Roman"/>
          <w:i/>
          <w:iCs/>
          <w:color w:val="414142"/>
          <w:kern w:val="0"/>
          <w:sz w:val="24"/>
          <w:szCs w:val="24"/>
          <w:vertAlign w:val="superscript"/>
          <w:lang w:eastAsia="lv-LV"/>
          <w14:ligatures w14:val="none"/>
        </w:rPr>
        <w:t>2</w:t>
      </w:r>
      <w:r w:rsidRPr="00D05E09">
        <w:rPr>
          <w:rFonts w:ascii="Times New Roman" w:eastAsia="Times New Roman" w:hAnsi="Times New Roman" w:cs="Times New Roman"/>
          <w:i/>
          <w:iCs/>
          <w:color w:val="414142"/>
          <w:kern w:val="0"/>
          <w:sz w:val="24"/>
          <w:szCs w:val="24"/>
          <w:lang w:eastAsia="lv-LV"/>
          <w14:ligatures w14:val="none"/>
        </w:rPr>
        <w:t> panta pirmo un piekto daļu, Ministru kabineta 15.11.2005. noteikumu</w:t>
      </w:r>
      <w:r w:rsidRPr="00D05E09">
        <w:rPr>
          <w:rFonts w:ascii="Times New Roman" w:eastAsia="Times New Roman" w:hAnsi="Times New Roman" w:cs="Times New Roman"/>
          <w:i/>
          <w:iCs/>
          <w:color w:val="414142"/>
          <w:kern w:val="0"/>
          <w:sz w:val="24"/>
          <w:szCs w:val="24"/>
          <w:lang w:eastAsia="lv-LV"/>
          <w14:ligatures w14:val="none"/>
        </w:rPr>
        <w:br/>
        <w:t>Nr. 857 "</w:t>
      </w:r>
      <w:hyperlink r:id="rId8" w:tgtFrame="_blank" w:history="1">
        <w:r w:rsidRPr="00D05E09">
          <w:rPr>
            <w:rFonts w:ascii="Times New Roman" w:eastAsia="Times New Roman" w:hAnsi="Times New Roman" w:cs="Times New Roman"/>
            <w:i/>
            <w:iCs/>
            <w:color w:val="16497B"/>
            <w:kern w:val="0"/>
            <w:sz w:val="24"/>
            <w:szCs w:val="24"/>
            <w:u w:val="single"/>
            <w:lang w:eastAsia="lv-LV"/>
            <w14:ligatures w14:val="none"/>
          </w:rPr>
          <w:t>Noteikumi par sociālajām garantijām bārenim un bez vecāku</w:t>
        </w:r>
        <w:r w:rsidRPr="00D05E09">
          <w:rPr>
            <w:rFonts w:ascii="Times New Roman" w:eastAsia="Times New Roman" w:hAnsi="Times New Roman" w:cs="Times New Roman"/>
            <w:i/>
            <w:iCs/>
            <w:color w:val="16497B"/>
            <w:kern w:val="0"/>
            <w:sz w:val="24"/>
            <w:szCs w:val="24"/>
            <w:lang w:eastAsia="lv-LV"/>
            <w14:ligatures w14:val="none"/>
          </w:rPr>
          <w:br/>
        </w:r>
        <w:r w:rsidRPr="00D05E09">
          <w:rPr>
            <w:rFonts w:ascii="Times New Roman" w:eastAsia="Times New Roman" w:hAnsi="Times New Roman" w:cs="Times New Roman"/>
            <w:i/>
            <w:iCs/>
            <w:color w:val="16497B"/>
            <w:kern w:val="0"/>
            <w:sz w:val="24"/>
            <w:szCs w:val="24"/>
            <w:u w:val="single"/>
            <w:lang w:eastAsia="lv-LV"/>
            <w14:ligatures w14:val="none"/>
          </w:rPr>
          <w:t xml:space="preserve">gādības palikušajam bērnam, kurš ir </w:t>
        </w:r>
        <w:proofErr w:type="spellStart"/>
        <w:r w:rsidRPr="00D05E09">
          <w:rPr>
            <w:rFonts w:ascii="Times New Roman" w:eastAsia="Times New Roman" w:hAnsi="Times New Roman" w:cs="Times New Roman"/>
            <w:i/>
            <w:iCs/>
            <w:color w:val="16497B"/>
            <w:kern w:val="0"/>
            <w:sz w:val="24"/>
            <w:szCs w:val="24"/>
            <w:u w:val="single"/>
            <w:lang w:eastAsia="lv-LV"/>
            <w14:ligatures w14:val="none"/>
          </w:rPr>
          <w:t>ārpusģimenes</w:t>
        </w:r>
        <w:proofErr w:type="spellEnd"/>
        <w:r w:rsidRPr="00D05E09">
          <w:rPr>
            <w:rFonts w:ascii="Times New Roman" w:eastAsia="Times New Roman" w:hAnsi="Times New Roman" w:cs="Times New Roman"/>
            <w:i/>
            <w:iCs/>
            <w:color w:val="16497B"/>
            <w:kern w:val="0"/>
            <w:sz w:val="24"/>
            <w:szCs w:val="24"/>
            <w:u w:val="single"/>
            <w:lang w:eastAsia="lv-LV"/>
            <w14:ligatures w14:val="none"/>
          </w:rPr>
          <w:t xml:space="preserve"> aprūpē, kā arī pēc</w:t>
        </w:r>
        <w:r w:rsidRPr="00D05E09">
          <w:rPr>
            <w:rFonts w:ascii="Times New Roman" w:eastAsia="Times New Roman" w:hAnsi="Times New Roman" w:cs="Times New Roman"/>
            <w:i/>
            <w:iCs/>
            <w:color w:val="16497B"/>
            <w:kern w:val="0"/>
            <w:sz w:val="24"/>
            <w:szCs w:val="24"/>
            <w:lang w:eastAsia="lv-LV"/>
            <w14:ligatures w14:val="none"/>
          </w:rPr>
          <w:br/>
        </w:r>
        <w:proofErr w:type="spellStart"/>
        <w:r w:rsidRPr="00D05E09">
          <w:rPr>
            <w:rFonts w:ascii="Times New Roman" w:eastAsia="Times New Roman" w:hAnsi="Times New Roman" w:cs="Times New Roman"/>
            <w:i/>
            <w:iCs/>
            <w:color w:val="16497B"/>
            <w:kern w:val="0"/>
            <w:sz w:val="24"/>
            <w:szCs w:val="24"/>
            <w:u w:val="single"/>
            <w:lang w:eastAsia="lv-LV"/>
            <w14:ligatures w14:val="none"/>
          </w:rPr>
          <w:t>ārpusģimenes</w:t>
        </w:r>
        <w:proofErr w:type="spellEnd"/>
        <w:r w:rsidRPr="00D05E09">
          <w:rPr>
            <w:rFonts w:ascii="Times New Roman" w:eastAsia="Times New Roman" w:hAnsi="Times New Roman" w:cs="Times New Roman"/>
            <w:i/>
            <w:iCs/>
            <w:color w:val="16497B"/>
            <w:kern w:val="0"/>
            <w:sz w:val="24"/>
            <w:szCs w:val="24"/>
            <w:u w:val="single"/>
            <w:lang w:eastAsia="lv-LV"/>
            <w14:ligatures w14:val="none"/>
          </w:rPr>
          <w:t xml:space="preserve"> aprūpes beigšanās</w:t>
        </w:r>
      </w:hyperlink>
      <w:r w:rsidRPr="00D05E09">
        <w:rPr>
          <w:rFonts w:ascii="Times New Roman" w:eastAsia="Times New Roman" w:hAnsi="Times New Roman" w:cs="Times New Roman"/>
          <w:i/>
          <w:iCs/>
          <w:color w:val="414142"/>
          <w:kern w:val="0"/>
          <w:sz w:val="24"/>
          <w:szCs w:val="24"/>
          <w:lang w:eastAsia="lv-LV"/>
          <w14:ligatures w14:val="none"/>
        </w:rPr>
        <w:t>" </w:t>
      </w:r>
      <w:hyperlink r:id="rId9" w:anchor="p22" w:tgtFrame="_blank" w:history="1">
        <w:r w:rsidRPr="00D05E09">
          <w:rPr>
            <w:rFonts w:ascii="Times New Roman" w:eastAsia="Times New Roman" w:hAnsi="Times New Roman" w:cs="Times New Roman"/>
            <w:i/>
            <w:iCs/>
            <w:color w:val="16497B"/>
            <w:kern w:val="0"/>
            <w:sz w:val="24"/>
            <w:szCs w:val="24"/>
            <w:u w:val="single"/>
            <w:lang w:eastAsia="lv-LV"/>
            <w14:ligatures w14:val="none"/>
          </w:rPr>
          <w:t>22.</w:t>
        </w:r>
      </w:hyperlink>
      <w:r w:rsidRPr="00D05E09">
        <w:rPr>
          <w:rFonts w:ascii="Times New Roman" w:eastAsia="Times New Roman" w:hAnsi="Times New Roman" w:cs="Times New Roman"/>
          <w:i/>
          <w:iCs/>
          <w:color w:val="414142"/>
          <w:kern w:val="0"/>
          <w:sz w:val="24"/>
          <w:szCs w:val="24"/>
          <w:lang w:eastAsia="lv-LV"/>
          <w14:ligatures w14:val="none"/>
        </w:rPr>
        <w:t>, </w:t>
      </w:r>
      <w:hyperlink r:id="rId10" w:anchor="p27" w:tgtFrame="_blank" w:history="1">
        <w:r w:rsidRPr="00D05E09">
          <w:rPr>
            <w:rFonts w:ascii="Times New Roman" w:eastAsia="Times New Roman" w:hAnsi="Times New Roman" w:cs="Times New Roman"/>
            <w:i/>
            <w:iCs/>
            <w:color w:val="16497B"/>
            <w:kern w:val="0"/>
            <w:sz w:val="24"/>
            <w:szCs w:val="24"/>
            <w:u w:val="single"/>
            <w:lang w:eastAsia="lv-LV"/>
            <w14:ligatures w14:val="none"/>
          </w:rPr>
          <w:t>27.</w:t>
        </w:r>
      </w:hyperlink>
      <w:r w:rsidRPr="00D05E09">
        <w:rPr>
          <w:rFonts w:ascii="Times New Roman" w:eastAsia="Times New Roman" w:hAnsi="Times New Roman" w:cs="Times New Roman"/>
          <w:i/>
          <w:iCs/>
          <w:color w:val="414142"/>
          <w:kern w:val="0"/>
          <w:sz w:val="24"/>
          <w:szCs w:val="24"/>
          <w:lang w:eastAsia="lv-LV"/>
          <w14:ligatures w14:val="none"/>
        </w:rPr>
        <w:t>, </w:t>
      </w:r>
      <w:hyperlink r:id="rId11" w:anchor="p30" w:tgtFrame="_blank" w:history="1">
        <w:r w:rsidRPr="00D05E09">
          <w:rPr>
            <w:rFonts w:ascii="Times New Roman" w:eastAsia="Times New Roman" w:hAnsi="Times New Roman" w:cs="Times New Roman"/>
            <w:i/>
            <w:iCs/>
            <w:color w:val="16497B"/>
            <w:kern w:val="0"/>
            <w:sz w:val="24"/>
            <w:szCs w:val="24"/>
            <w:u w:val="single"/>
            <w:lang w:eastAsia="lv-LV"/>
            <w14:ligatures w14:val="none"/>
          </w:rPr>
          <w:t>30.</w:t>
        </w:r>
      </w:hyperlink>
      <w:r w:rsidRPr="00D05E09">
        <w:rPr>
          <w:rFonts w:ascii="Times New Roman" w:eastAsia="Times New Roman" w:hAnsi="Times New Roman" w:cs="Times New Roman"/>
          <w:i/>
          <w:iCs/>
          <w:color w:val="414142"/>
          <w:kern w:val="0"/>
          <w:sz w:val="24"/>
          <w:szCs w:val="24"/>
          <w:lang w:eastAsia="lv-LV"/>
          <w14:ligatures w14:val="none"/>
        </w:rPr>
        <w:t>, </w:t>
      </w:r>
      <w:hyperlink r:id="rId12" w:anchor="p31" w:tgtFrame="_blank" w:history="1">
        <w:r w:rsidRPr="00D05E09">
          <w:rPr>
            <w:rFonts w:ascii="Times New Roman" w:eastAsia="Times New Roman" w:hAnsi="Times New Roman" w:cs="Times New Roman"/>
            <w:i/>
            <w:iCs/>
            <w:color w:val="16497B"/>
            <w:kern w:val="0"/>
            <w:sz w:val="24"/>
            <w:szCs w:val="24"/>
            <w:u w:val="single"/>
            <w:lang w:eastAsia="lv-LV"/>
            <w14:ligatures w14:val="none"/>
          </w:rPr>
          <w:t>31. </w:t>
        </w:r>
      </w:hyperlink>
      <w:r w:rsidRPr="00D05E09">
        <w:rPr>
          <w:rFonts w:ascii="Times New Roman" w:eastAsia="Times New Roman" w:hAnsi="Times New Roman" w:cs="Times New Roman"/>
          <w:i/>
          <w:iCs/>
          <w:color w:val="414142"/>
          <w:kern w:val="0"/>
          <w:sz w:val="24"/>
          <w:szCs w:val="24"/>
          <w:lang w:eastAsia="lv-LV"/>
          <w14:ligatures w14:val="none"/>
        </w:rPr>
        <w:t>un </w:t>
      </w:r>
      <w:hyperlink r:id="rId13" w:anchor="p31_1" w:tgtFrame="_blank" w:history="1">
        <w:r w:rsidRPr="00D05E09">
          <w:rPr>
            <w:rFonts w:ascii="Times New Roman" w:eastAsia="Times New Roman" w:hAnsi="Times New Roman" w:cs="Times New Roman"/>
            <w:i/>
            <w:iCs/>
            <w:color w:val="16497B"/>
            <w:kern w:val="0"/>
            <w:sz w:val="24"/>
            <w:szCs w:val="24"/>
            <w:u w:val="single"/>
            <w:lang w:eastAsia="lv-LV"/>
            <w14:ligatures w14:val="none"/>
          </w:rPr>
          <w:t>31.</w:t>
        </w:r>
        <w:r w:rsidRPr="00D05E09">
          <w:rPr>
            <w:rFonts w:ascii="Times New Roman" w:eastAsia="Times New Roman" w:hAnsi="Times New Roman" w:cs="Times New Roman"/>
            <w:i/>
            <w:iCs/>
            <w:color w:val="16497B"/>
            <w:kern w:val="0"/>
            <w:sz w:val="24"/>
            <w:szCs w:val="24"/>
            <w:u w:val="single"/>
            <w:vertAlign w:val="superscript"/>
            <w:lang w:eastAsia="lv-LV"/>
            <w14:ligatures w14:val="none"/>
          </w:rPr>
          <w:t>1</w:t>
        </w:r>
      </w:hyperlink>
      <w:r w:rsidRPr="00D05E09">
        <w:rPr>
          <w:rFonts w:ascii="Times New Roman" w:eastAsia="Times New Roman" w:hAnsi="Times New Roman" w:cs="Times New Roman"/>
          <w:i/>
          <w:iCs/>
          <w:color w:val="414142"/>
          <w:kern w:val="0"/>
          <w:sz w:val="24"/>
          <w:szCs w:val="24"/>
          <w:lang w:eastAsia="lv-LV"/>
          <w14:ligatures w14:val="none"/>
        </w:rPr>
        <w:t> punktu,</w:t>
      </w:r>
      <w:r w:rsidRPr="00D05E09">
        <w:rPr>
          <w:rFonts w:ascii="Times New Roman" w:eastAsia="Times New Roman" w:hAnsi="Times New Roman" w:cs="Times New Roman"/>
          <w:i/>
          <w:iCs/>
          <w:color w:val="414142"/>
          <w:kern w:val="0"/>
          <w:sz w:val="24"/>
          <w:szCs w:val="24"/>
          <w:lang w:eastAsia="lv-LV"/>
          <w14:ligatures w14:val="none"/>
        </w:rPr>
        <w:br/>
        <w:t>Ministru kabineta </w:t>
      </w:r>
      <w:hyperlink r:id="rId14" w:tgtFrame="_blank" w:history="1">
        <w:r w:rsidRPr="00D05E09">
          <w:rPr>
            <w:rFonts w:ascii="Times New Roman" w:eastAsia="Times New Roman" w:hAnsi="Times New Roman" w:cs="Times New Roman"/>
            <w:i/>
            <w:iCs/>
            <w:color w:val="16497B"/>
            <w:kern w:val="0"/>
            <w:sz w:val="24"/>
            <w:szCs w:val="24"/>
            <w:u w:val="single"/>
            <w:lang w:eastAsia="lv-LV"/>
            <w14:ligatures w14:val="none"/>
          </w:rPr>
          <w:t>26.06.2018.</w:t>
        </w:r>
      </w:hyperlink>
      <w:r w:rsidRPr="00D05E09">
        <w:rPr>
          <w:rFonts w:ascii="Times New Roman" w:eastAsia="Times New Roman" w:hAnsi="Times New Roman" w:cs="Times New Roman"/>
          <w:i/>
          <w:iCs/>
          <w:color w:val="414142"/>
          <w:kern w:val="0"/>
          <w:sz w:val="24"/>
          <w:szCs w:val="24"/>
          <w:lang w:eastAsia="lv-LV"/>
          <w14:ligatures w14:val="none"/>
        </w:rPr>
        <w:t> noteikumu Nr. 354</w:t>
      </w:r>
      <w:r w:rsidRPr="00D05E09">
        <w:rPr>
          <w:rFonts w:ascii="Times New Roman" w:eastAsia="Times New Roman" w:hAnsi="Times New Roman" w:cs="Times New Roman"/>
          <w:i/>
          <w:iCs/>
          <w:color w:val="414142"/>
          <w:kern w:val="0"/>
          <w:sz w:val="24"/>
          <w:szCs w:val="24"/>
          <w:lang w:eastAsia="lv-LV"/>
          <w14:ligatures w14:val="none"/>
        </w:rPr>
        <w:br/>
        <w:t>"</w:t>
      </w:r>
      <w:hyperlink r:id="rId15" w:tgtFrame="_blank" w:history="1">
        <w:r w:rsidRPr="00D05E09">
          <w:rPr>
            <w:rFonts w:ascii="Times New Roman" w:eastAsia="Times New Roman" w:hAnsi="Times New Roman" w:cs="Times New Roman"/>
            <w:i/>
            <w:iCs/>
            <w:color w:val="16497B"/>
            <w:kern w:val="0"/>
            <w:sz w:val="24"/>
            <w:szCs w:val="24"/>
            <w:u w:val="single"/>
            <w:lang w:eastAsia="lv-LV"/>
            <w14:ligatures w14:val="none"/>
          </w:rPr>
          <w:t>Audžuģimenes noteikumi</w:t>
        </w:r>
      </w:hyperlink>
      <w:r w:rsidRPr="00D05E09">
        <w:rPr>
          <w:rFonts w:ascii="Times New Roman" w:eastAsia="Times New Roman" w:hAnsi="Times New Roman" w:cs="Times New Roman"/>
          <w:i/>
          <w:iCs/>
          <w:color w:val="414142"/>
          <w:kern w:val="0"/>
          <w:sz w:val="24"/>
          <w:szCs w:val="24"/>
          <w:lang w:eastAsia="lv-LV"/>
          <w14:ligatures w14:val="none"/>
        </w:rPr>
        <w:t>" </w:t>
      </w:r>
      <w:hyperlink r:id="rId16" w:anchor="p78" w:tgtFrame="_blank" w:history="1">
        <w:r w:rsidRPr="00D05E09">
          <w:rPr>
            <w:rFonts w:ascii="Times New Roman" w:eastAsia="Times New Roman" w:hAnsi="Times New Roman" w:cs="Times New Roman"/>
            <w:i/>
            <w:iCs/>
            <w:color w:val="16497B"/>
            <w:kern w:val="0"/>
            <w:sz w:val="24"/>
            <w:szCs w:val="24"/>
            <w:u w:val="single"/>
            <w:lang w:eastAsia="lv-LV"/>
            <w14:ligatures w14:val="none"/>
          </w:rPr>
          <w:t>78.</w:t>
        </w:r>
      </w:hyperlink>
      <w:r w:rsidRPr="00D05E09">
        <w:rPr>
          <w:rFonts w:ascii="Times New Roman" w:eastAsia="Times New Roman" w:hAnsi="Times New Roman" w:cs="Times New Roman"/>
          <w:i/>
          <w:iCs/>
          <w:color w:val="414142"/>
          <w:kern w:val="0"/>
          <w:sz w:val="24"/>
          <w:szCs w:val="24"/>
          <w:lang w:eastAsia="lv-LV"/>
          <w14:ligatures w14:val="none"/>
        </w:rPr>
        <w:t> punktu</w:t>
      </w:r>
    </w:p>
    <w:p w14:paraId="769EF44B" w14:textId="77777777" w:rsidR="002C5DF9" w:rsidRPr="002C5DF9" w:rsidRDefault="002C5DF9" w:rsidP="002C5DF9">
      <w:pPr>
        <w:spacing w:before="120" w:after="120" w:line="240" w:lineRule="auto"/>
        <w:ind w:firstLine="720"/>
        <w:jc w:val="right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u w:val="single"/>
          <w:lang w:eastAsia="lv-LV"/>
          <w14:ligatures w14:val="none"/>
        </w:rPr>
      </w:pPr>
    </w:p>
    <w:p w14:paraId="4B0EC7E6" w14:textId="77777777" w:rsidR="001D5235" w:rsidRDefault="00000000" w:rsidP="002C5DF9">
      <w:pPr>
        <w:pStyle w:val="ListParagraph"/>
        <w:tabs>
          <w:tab w:val="left" w:pos="284"/>
        </w:tabs>
        <w:spacing w:before="120" w:after="120" w:line="240" w:lineRule="auto"/>
        <w:ind w:left="0"/>
        <w:contextualSpacing w:val="0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ab/>
        <w:t xml:space="preserve">    </w:t>
      </w:r>
      <w:r w:rsidRPr="002C5DF9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Izdarīt Balvu novada domes </w:t>
      </w:r>
      <w:r w:rsidRPr="002C5DF9">
        <w:rPr>
          <w:rFonts w:ascii="Times New Roman" w:hAnsi="Times New Roman"/>
          <w:sz w:val="24"/>
          <w:szCs w:val="24"/>
        </w:rPr>
        <w:t>202</w:t>
      </w:r>
      <w:r w:rsidR="002C5DF9" w:rsidRPr="002C5DF9">
        <w:rPr>
          <w:rFonts w:ascii="Times New Roman" w:hAnsi="Times New Roman"/>
          <w:sz w:val="24"/>
          <w:szCs w:val="24"/>
        </w:rPr>
        <w:t>3</w:t>
      </w:r>
      <w:r w:rsidRPr="002C5DF9">
        <w:rPr>
          <w:rFonts w:ascii="Times New Roman" w:hAnsi="Times New Roman"/>
          <w:sz w:val="24"/>
          <w:szCs w:val="24"/>
        </w:rPr>
        <w:t xml:space="preserve">.gada </w:t>
      </w:r>
      <w:r w:rsidR="002C5DF9" w:rsidRPr="002C5DF9">
        <w:rPr>
          <w:rFonts w:ascii="Times New Roman" w:hAnsi="Times New Roman"/>
          <w:sz w:val="24"/>
          <w:szCs w:val="24"/>
        </w:rPr>
        <w:t>24.augusta</w:t>
      </w:r>
      <w:r w:rsidRPr="002C5DF9">
        <w:rPr>
          <w:rFonts w:ascii="Times New Roman" w:hAnsi="Times New Roman"/>
          <w:sz w:val="24"/>
          <w:szCs w:val="24"/>
        </w:rPr>
        <w:t xml:space="preserve"> saistošajos noteikumos Nr.</w:t>
      </w:r>
      <w:r w:rsidR="002C5DF9" w:rsidRPr="002C5DF9">
        <w:rPr>
          <w:rFonts w:ascii="Times New Roman" w:hAnsi="Times New Roman"/>
          <w:sz w:val="24"/>
          <w:szCs w:val="24"/>
        </w:rPr>
        <w:t>13</w:t>
      </w:r>
      <w:r w:rsidRPr="002C5DF9">
        <w:rPr>
          <w:rFonts w:ascii="Times New Roman" w:hAnsi="Times New Roman"/>
          <w:sz w:val="24"/>
          <w:szCs w:val="24"/>
        </w:rPr>
        <w:t>/202</w:t>
      </w:r>
      <w:r w:rsidR="002C5DF9" w:rsidRPr="002C5DF9">
        <w:rPr>
          <w:rFonts w:ascii="Times New Roman" w:hAnsi="Times New Roman"/>
          <w:sz w:val="24"/>
          <w:szCs w:val="24"/>
        </w:rPr>
        <w:t>3</w:t>
      </w:r>
      <w:r w:rsidRPr="002C5DF9">
        <w:rPr>
          <w:rFonts w:ascii="Times New Roman" w:hAnsi="Times New Roman"/>
          <w:sz w:val="24"/>
          <w:szCs w:val="24"/>
        </w:rPr>
        <w:t xml:space="preserve"> “</w:t>
      </w:r>
      <w:r w:rsidR="002C5DF9" w:rsidRPr="002C5DF9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Par pabalstiem bāreņiem un bez vecāku gādības palikušajiem bērniem un audžuģimenēm Balvu novadā</w:t>
      </w:r>
      <w:r w:rsidRPr="002C5DF9">
        <w:rPr>
          <w:rFonts w:ascii="Times New Roman" w:hAnsi="Times New Roman"/>
          <w:sz w:val="24"/>
          <w:szCs w:val="24"/>
        </w:rPr>
        <w:t>”</w:t>
      </w:r>
      <w:r w:rsidRPr="002C5DF9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šādus grozījumus:</w:t>
      </w:r>
    </w:p>
    <w:p w14:paraId="111796B4" w14:textId="77777777" w:rsidR="007B64D5" w:rsidRPr="005B1A85" w:rsidRDefault="00000000" w:rsidP="007B64D5">
      <w:pPr>
        <w:pStyle w:val="ListParagraph"/>
        <w:numPr>
          <w:ilvl w:val="0"/>
          <w:numId w:val="10"/>
        </w:numPr>
        <w:shd w:val="clear" w:color="auto" w:fill="FFFFFF"/>
        <w:spacing w:before="120" w:after="120" w:line="293" w:lineRule="atLeast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</w:pPr>
      <w:r w:rsidRPr="005B1A85">
        <w:rPr>
          <w:rFonts w:ascii="Times New Roman" w:hAnsi="Times New Roman"/>
          <w:bCs/>
          <w:sz w:val="24"/>
          <w:szCs w:val="24"/>
        </w:rPr>
        <w:t xml:space="preserve">svītrot </w:t>
      </w:r>
      <w:r>
        <w:rPr>
          <w:rFonts w:ascii="Times New Roman" w:hAnsi="Times New Roman"/>
          <w:bCs/>
          <w:sz w:val="24"/>
          <w:szCs w:val="24"/>
        </w:rPr>
        <w:t>12.1.6</w:t>
      </w:r>
      <w:r w:rsidRPr="005B1A85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>apakš</w:t>
      </w:r>
      <w:r w:rsidRPr="005B1A85">
        <w:rPr>
          <w:rFonts w:ascii="Times New Roman" w:hAnsi="Times New Roman"/>
          <w:bCs/>
          <w:sz w:val="24"/>
          <w:szCs w:val="24"/>
        </w:rPr>
        <w:t>punktu</w:t>
      </w:r>
      <w:r>
        <w:rPr>
          <w:rFonts w:ascii="Times New Roman" w:hAnsi="Times New Roman"/>
          <w:bCs/>
          <w:sz w:val="24"/>
          <w:szCs w:val="24"/>
        </w:rPr>
        <w:t>;</w:t>
      </w:r>
    </w:p>
    <w:p w14:paraId="50FD2A31" w14:textId="77777777" w:rsidR="002C5DF9" w:rsidRPr="005B1A85" w:rsidRDefault="00000000" w:rsidP="002C5DF9">
      <w:pPr>
        <w:pStyle w:val="ListParagraph"/>
        <w:numPr>
          <w:ilvl w:val="0"/>
          <w:numId w:val="10"/>
        </w:numPr>
        <w:shd w:val="clear" w:color="auto" w:fill="FFFFFF"/>
        <w:spacing w:before="120" w:after="120" w:line="293" w:lineRule="atLeast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</w:pPr>
      <w:r w:rsidRPr="005B1A85">
        <w:rPr>
          <w:rFonts w:ascii="Times New Roman" w:hAnsi="Times New Roman"/>
          <w:bCs/>
          <w:sz w:val="24"/>
          <w:szCs w:val="24"/>
        </w:rPr>
        <w:t xml:space="preserve">svītrot </w:t>
      </w:r>
      <w:r w:rsidR="007B64D5">
        <w:rPr>
          <w:rFonts w:ascii="Times New Roman" w:hAnsi="Times New Roman"/>
          <w:bCs/>
          <w:sz w:val="24"/>
          <w:szCs w:val="24"/>
        </w:rPr>
        <w:t>IX nodaļu “Pabalsts individuālo mācību līdzekļu iegādei”.</w:t>
      </w:r>
    </w:p>
    <w:p w14:paraId="1B48797D" w14:textId="77777777" w:rsidR="0054375E" w:rsidRPr="007C6EE0" w:rsidRDefault="0054375E" w:rsidP="0054375E">
      <w:pPr>
        <w:spacing w:before="120"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4669622A" w14:textId="77777777" w:rsidR="007C6EE0" w:rsidRPr="001326D2" w:rsidRDefault="007C6EE0" w:rsidP="0054375E">
      <w:pPr>
        <w:spacing w:before="120"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53E7B01C" w14:textId="77777777" w:rsidR="001D5235" w:rsidRPr="001326D2" w:rsidRDefault="00000000" w:rsidP="0054375E">
      <w:pPr>
        <w:spacing w:before="120" w:after="120" w:line="240" w:lineRule="auto"/>
      </w:pPr>
      <w:r w:rsidRPr="001326D2">
        <w:rPr>
          <w:rFonts w:ascii="Times New Roman" w:hAnsi="Times New Roman"/>
          <w:bCs/>
          <w:sz w:val="24"/>
          <w:szCs w:val="24"/>
        </w:rPr>
        <w:t> Priekšsēdētājs</w:t>
      </w:r>
      <w:r w:rsidRPr="001326D2">
        <w:rPr>
          <w:rFonts w:ascii="Times New Roman" w:hAnsi="Times New Roman"/>
          <w:bCs/>
          <w:sz w:val="24"/>
          <w:szCs w:val="24"/>
        </w:rPr>
        <w:tab/>
      </w:r>
      <w:r w:rsidRPr="001326D2">
        <w:rPr>
          <w:rFonts w:ascii="Times New Roman" w:hAnsi="Times New Roman"/>
          <w:sz w:val="24"/>
          <w:szCs w:val="24"/>
        </w:rPr>
        <w:tab/>
      </w:r>
      <w:r w:rsidRPr="001326D2">
        <w:rPr>
          <w:rFonts w:ascii="Times New Roman" w:hAnsi="Times New Roman"/>
          <w:sz w:val="24"/>
          <w:szCs w:val="24"/>
        </w:rPr>
        <w:tab/>
      </w:r>
      <w:r w:rsidRPr="001326D2">
        <w:rPr>
          <w:rFonts w:ascii="Times New Roman" w:hAnsi="Times New Roman"/>
          <w:sz w:val="24"/>
          <w:szCs w:val="24"/>
        </w:rPr>
        <w:tab/>
      </w:r>
      <w:r w:rsidRPr="001326D2">
        <w:rPr>
          <w:rFonts w:ascii="Times New Roman" w:hAnsi="Times New Roman"/>
          <w:sz w:val="24"/>
          <w:szCs w:val="24"/>
        </w:rPr>
        <w:tab/>
      </w:r>
      <w:r w:rsidRPr="001326D2">
        <w:rPr>
          <w:rFonts w:ascii="Times New Roman" w:hAnsi="Times New Roman"/>
          <w:sz w:val="24"/>
          <w:szCs w:val="24"/>
        </w:rPr>
        <w:tab/>
      </w:r>
      <w:r w:rsidRPr="001326D2">
        <w:rPr>
          <w:rFonts w:ascii="Times New Roman" w:hAnsi="Times New Roman"/>
          <w:sz w:val="24"/>
          <w:szCs w:val="24"/>
        </w:rPr>
        <w:tab/>
        <w:t xml:space="preserve">                Sergejs MAKSIMOVS</w:t>
      </w:r>
    </w:p>
    <w:p w14:paraId="7A5C0D9E" w14:textId="77777777" w:rsidR="00FA3711" w:rsidRPr="001326D2" w:rsidRDefault="00FA3711" w:rsidP="00BC7358">
      <w:pPr>
        <w:keepNext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3883525F" w14:textId="77777777" w:rsidR="00A34384" w:rsidRPr="001326D2" w:rsidRDefault="00A34384" w:rsidP="00A34384">
      <w:pPr>
        <w:rPr>
          <w:rFonts w:ascii="Times New Roman" w:hAnsi="Times New Roman" w:cs="Times New Roman"/>
          <w:sz w:val="24"/>
          <w:szCs w:val="24"/>
        </w:rPr>
      </w:pPr>
    </w:p>
    <w:sectPr w:rsidR="00A34384" w:rsidRPr="001326D2" w:rsidSect="00217E83">
      <w:footerReference w:type="default" r:id="rId17"/>
      <w:footerReference w:type="first" r:id="rId18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70BD52" w14:textId="77777777" w:rsidR="007012C1" w:rsidRDefault="007012C1">
      <w:pPr>
        <w:spacing w:after="0" w:line="240" w:lineRule="auto"/>
      </w:pPr>
      <w:r>
        <w:separator/>
      </w:r>
    </w:p>
  </w:endnote>
  <w:endnote w:type="continuationSeparator" w:id="0">
    <w:p w14:paraId="74B7C582" w14:textId="77777777" w:rsidR="007012C1" w:rsidRDefault="007012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F0774B" w14:textId="77777777" w:rsidR="00607CBE" w:rsidRDefault="00000000">
    <w:pPr>
      <w:jc w:val="center"/>
    </w:pPr>
    <w:r>
      <w:rPr>
        <w:rFonts w:ascii="Calibri" w:eastAsia="Calibri" w:hAnsi="Calibri" w:cs="Calibri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00D6F1" w14:textId="77777777" w:rsidR="00607CBE" w:rsidRDefault="00000000">
    <w:pPr>
      <w:jc w:val="center"/>
    </w:pPr>
    <w:r>
      <w:rPr>
        <w:rFonts w:ascii="Calibri" w:eastAsia="Calibri" w:hAnsi="Calibri" w:cs="Calibri"/>
      </w:rPr>
      <w:t>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536867" w14:textId="77777777" w:rsidR="007012C1" w:rsidRDefault="007012C1">
      <w:pPr>
        <w:spacing w:after="0" w:line="240" w:lineRule="auto"/>
      </w:pPr>
      <w:r>
        <w:separator/>
      </w:r>
    </w:p>
  </w:footnote>
  <w:footnote w:type="continuationSeparator" w:id="0">
    <w:p w14:paraId="1BE622CC" w14:textId="77777777" w:rsidR="007012C1" w:rsidRDefault="007012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E2A79"/>
    <w:multiLevelType w:val="multilevel"/>
    <w:tmpl w:val="221C18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" w15:restartNumberingAfterBreak="0">
    <w:nsid w:val="04D34001"/>
    <w:multiLevelType w:val="multilevel"/>
    <w:tmpl w:val="FEE06D4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2" w15:restartNumberingAfterBreak="0">
    <w:nsid w:val="1CE839F5"/>
    <w:multiLevelType w:val="hybridMultilevel"/>
    <w:tmpl w:val="365E033C"/>
    <w:lvl w:ilvl="0" w:tplc="B5700FE4">
      <w:start w:val="29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1C2AE0CC" w:tentative="1">
      <w:start w:val="1"/>
      <w:numFmt w:val="lowerLetter"/>
      <w:lvlText w:val="%2."/>
      <w:lvlJc w:val="left"/>
      <w:pPr>
        <w:ind w:left="1440" w:hanging="360"/>
      </w:pPr>
    </w:lvl>
    <w:lvl w:ilvl="2" w:tplc="77127AC2" w:tentative="1">
      <w:start w:val="1"/>
      <w:numFmt w:val="lowerRoman"/>
      <w:lvlText w:val="%3."/>
      <w:lvlJc w:val="right"/>
      <w:pPr>
        <w:ind w:left="2160" w:hanging="180"/>
      </w:pPr>
    </w:lvl>
    <w:lvl w:ilvl="3" w:tplc="00B6B51A" w:tentative="1">
      <w:start w:val="1"/>
      <w:numFmt w:val="decimal"/>
      <w:lvlText w:val="%4."/>
      <w:lvlJc w:val="left"/>
      <w:pPr>
        <w:ind w:left="2880" w:hanging="360"/>
      </w:pPr>
    </w:lvl>
    <w:lvl w:ilvl="4" w:tplc="2AE86C92" w:tentative="1">
      <w:start w:val="1"/>
      <w:numFmt w:val="lowerLetter"/>
      <w:lvlText w:val="%5."/>
      <w:lvlJc w:val="left"/>
      <w:pPr>
        <w:ind w:left="3600" w:hanging="360"/>
      </w:pPr>
    </w:lvl>
    <w:lvl w:ilvl="5" w:tplc="B14404D8" w:tentative="1">
      <w:start w:val="1"/>
      <w:numFmt w:val="lowerRoman"/>
      <w:lvlText w:val="%6."/>
      <w:lvlJc w:val="right"/>
      <w:pPr>
        <w:ind w:left="4320" w:hanging="180"/>
      </w:pPr>
    </w:lvl>
    <w:lvl w:ilvl="6" w:tplc="1206EB60" w:tentative="1">
      <w:start w:val="1"/>
      <w:numFmt w:val="decimal"/>
      <w:lvlText w:val="%7."/>
      <w:lvlJc w:val="left"/>
      <w:pPr>
        <w:ind w:left="5040" w:hanging="360"/>
      </w:pPr>
    </w:lvl>
    <w:lvl w:ilvl="7" w:tplc="6974DF8E" w:tentative="1">
      <w:start w:val="1"/>
      <w:numFmt w:val="lowerLetter"/>
      <w:lvlText w:val="%8."/>
      <w:lvlJc w:val="left"/>
      <w:pPr>
        <w:ind w:left="5760" w:hanging="360"/>
      </w:pPr>
    </w:lvl>
    <w:lvl w:ilvl="8" w:tplc="FF3E92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C5C1D"/>
    <w:multiLevelType w:val="hybridMultilevel"/>
    <w:tmpl w:val="385A341A"/>
    <w:lvl w:ilvl="0" w:tplc="90BE7012">
      <w:start w:val="1"/>
      <w:numFmt w:val="decimal"/>
      <w:lvlText w:val="%1.1"/>
      <w:lvlJc w:val="left"/>
      <w:pPr>
        <w:ind w:left="1140" w:hanging="360"/>
      </w:pPr>
      <w:rPr>
        <w:rFonts w:hint="default"/>
      </w:rPr>
    </w:lvl>
    <w:lvl w:ilvl="1" w:tplc="CC84821E" w:tentative="1">
      <w:start w:val="1"/>
      <w:numFmt w:val="lowerLetter"/>
      <w:lvlText w:val="%2."/>
      <w:lvlJc w:val="left"/>
      <w:pPr>
        <w:ind w:left="1440" w:hanging="360"/>
      </w:pPr>
    </w:lvl>
    <w:lvl w:ilvl="2" w:tplc="5B64A488" w:tentative="1">
      <w:start w:val="1"/>
      <w:numFmt w:val="lowerRoman"/>
      <w:lvlText w:val="%3."/>
      <w:lvlJc w:val="right"/>
      <w:pPr>
        <w:ind w:left="2160" w:hanging="180"/>
      </w:pPr>
    </w:lvl>
    <w:lvl w:ilvl="3" w:tplc="98C8B5B2" w:tentative="1">
      <w:start w:val="1"/>
      <w:numFmt w:val="decimal"/>
      <w:lvlText w:val="%4."/>
      <w:lvlJc w:val="left"/>
      <w:pPr>
        <w:ind w:left="2880" w:hanging="360"/>
      </w:pPr>
    </w:lvl>
    <w:lvl w:ilvl="4" w:tplc="1DCA1A70" w:tentative="1">
      <w:start w:val="1"/>
      <w:numFmt w:val="lowerLetter"/>
      <w:lvlText w:val="%5."/>
      <w:lvlJc w:val="left"/>
      <w:pPr>
        <w:ind w:left="3600" w:hanging="360"/>
      </w:pPr>
    </w:lvl>
    <w:lvl w:ilvl="5" w:tplc="AE0443FA" w:tentative="1">
      <w:start w:val="1"/>
      <w:numFmt w:val="lowerRoman"/>
      <w:lvlText w:val="%6."/>
      <w:lvlJc w:val="right"/>
      <w:pPr>
        <w:ind w:left="4320" w:hanging="180"/>
      </w:pPr>
    </w:lvl>
    <w:lvl w:ilvl="6" w:tplc="1D7ED756" w:tentative="1">
      <w:start w:val="1"/>
      <w:numFmt w:val="decimal"/>
      <w:lvlText w:val="%7."/>
      <w:lvlJc w:val="left"/>
      <w:pPr>
        <w:ind w:left="5040" w:hanging="360"/>
      </w:pPr>
    </w:lvl>
    <w:lvl w:ilvl="7" w:tplc="B72459DA" w:tentative="1">
      <w:start w:val="1"/>
      <w:numFmt w:val="lowerLetter"/>
      <w:lvlText w:val="%8."/>
      <w:lvlJc w:val="left"/>
      <w:pPr>
        <w:ind w:left="5760" w:hanging="360"/>
      </w:pPr>
    </w:lvl>
    <w:lvl w:ilvl="8" w:tplc="6E16A1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FE64C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FB47CAB"/>
    <w:multiLevelType w:val="multilevel"/>
    <w:tmpl w:val="221C18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6" w15:restartNumberingAfterBreak="0">
    <w:nsid w:val="53F52421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71D01C5"/>
    <w:multiLevelType w:val="multilevel"/>
    <w:tmpl w:val="1C1237E0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cs="Calibr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cs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cs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cs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cs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cs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cs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cs="Calibr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cs="Calibri" w:hint="default"/>
      </w:rPr>
    </w:lvl>
  </w:abstractNum>
  <w:abstractNum w:abstractNumId="8" w15:restartNumberingAfterBreak="0">
    <w:nsid w:val="67F44BF4"/>
    <w:multiLevelType w:val="hybridMultilevel"/>
    <w:tmpl w:val="28105836"/>
    <w:lvl w:ilvl="0" w:tplc="8E0288EC">
      <w:start w:val="1"/>
      <w:numFmt w:val="decimal"/>
      <w:lvlText w:val="%1."/>
      <w:lvlJc w:val="left"/>
      <w:pPr>
        <w:ind w:left="720" w:hanging="360"/>
      </w:pPr>
    </w:lvl>
    <w:lvl w:ilvl="1" w:tplc="3BD4B456" w:tentative="1">
      <w:start w:val="1"/>
      <w:numFmt w:val="lowerLetter"/>
      <w:lvlText w:val="%2."/>
      <w:lvlJc w:val="left"/>
      <w:pPr>
        <w:ind w:left="1440" w:hanging="360"/>
      </w:pPr>
    </w:lvl>
    <w:lvl w:ilvl="2" w:tplc="BBE852DC" w:tentative="1">
      <w:start w:val="1"/>
      <w:numFmt w:val="lowerRoman"/>
      <w:lvlText w:val="%3."/>
      <w:lvlJc w:val="right"/>
      <w:pPr>
        <w:ind w:left="2160" w:hanging="180"/>
      </w:pPr>
    </w:lvl>
    <w:lvl w:ilvl="3" w:tplc="2F3A26EA" w:tentative="1">
      <w:start w:val="1"/>
      <w:numFmt w:val="decimal"/>
      <w:lvlText w:val="%4."/>
      <w:lvlJc w:val="left"/>
      <w:pPr>
        <w:ind w:left="2880" w:hanging="360"/>
      </w:pPr>
    </w:lvl>
    <w:lvl w:ilvl="4" w:tplc="4C9A4334" w:tentative="1">
      <w:start w:val="1"/>
      <w:numFmt w:val="lowerLetter"/>
      <w:lvlText w:val="%5."/>
      <w:lvlJc w:val="left"/>
      <w:pPr>
        <w:ind w:left="3600" w:hanging="360"/>
      </w:pPr>
    </w:lvl>
    <w:lvl w:ilvl="5" w:tplc="8012CDC0" w:tentative="1">
      <w:start w:val="1"/>
      <w:numFmt w:val="lowerRoman"/>
      <w:lvlText w:val="%6."/>
      <w:lvlJc w:val="right"/>
      <w:pPr>
        <w:ind w:left="4320" w:hanging="180"/>
      </w:pPr>
    </w:lvl>
    <w:lvl w:ilvl="6" w:tplc="E690BFDA" w:tentative="1">
      <w:start w:val="1"/>
      <w:numFmt w:val="decimal"/>
      <w:lvlText w:val="%7."/>
      <w:lvlJc w:val="left"/>
      <w:pPr>
        <w:ind w:left="5040" w:hanging="360"/>
      </w:pPr>
    </w:lvl>
    <w:lvl w:ilvl="7" w:tplc="C4B869F2" w:tentative="1">
      <w:start w:val="1"/>
      <w:numFmt w:val="lowerLetter"/>
      <w:lvlText w:val="%8."/>
      <w:lvlJc w:val="left"/>
      <w:pPr>
        <w:ind w:left="5760" w:hanging="360"/>
      </w:pPr>
    </w:lvl>
    <w:lvl w:ilvl="8" w:tplc="FEE2F3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826B35"/>
    <w:multiLevelType w:val="multilevel"/>
    <w:tmpl w:val="207818F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theme="minorBidi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num w:numId="1" w16cid:durableId="1255825072">
    <w:abstractNumId w:val="6"/>
  </w:num>
  <w:num w:numId="2" w16cid:durableId="662323272">
    <w:abstractNumId w:val="2"/>
  </w:num>
  <w:num w:numId="3" w16cid:durableId="1535730362">
    <w:abstractNumId w:val="4"/>
  </w:num>
  <w:num w:numId="4" w16cid:durableId="1214997811">
    <w:abstractNumId w:val="1"/>
  </w:num>
  <w:num w:numId="5" w16cid:durableId="543903212">
    <w:abstractNumId w:val="1"/>
  </w:num>
  <w:num w:numId="6" w16cid:durableId="1985700225">
    <w:abstractNumId w:val="5"/>
  </w:num>
  <w:num w:numId="7" w16cid:durableId="1634208668">
    <w:abstractNumId w:val="0"/>
  </w:num>
  <w:num w:numId="8" w16cid:durableId="263807981">
    <w:abstractNumId w:val="7"/>
  </w:num>
  <w:num w:numId="9" w16cid:durableId="306281077">
    <w:abstractNumId w:val="3"/>
  </w:num>
  <w:num w:numId="10" w16cid:durableId="582764627">
    <w:abstractNumId w:val="9"/>
  </w:num>
  <w:num w:numId="11" w16cid:durableId="176587857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A52"/>
    <w:rsid w:val="00011FBB"/>
    <w:rsid w:val="00016702"/>
    <w:rsid w:val="00093201"/>
    <w:rsid w:val="000B4CD5"/>
    <w:rsid w:val="000B672A"/>
    <w:rsid w:val="000C045A"/>
    <w:rsid w:val="000D746D"/>
    <w:rsid w:val="000F0E55"/>
    <w:rsid w:val="000F5FF2"/>
    <w:rsid w:val="00106A70"/>
    <w:rsid w:val="001124BF"/>
    <w:rsid w:val="001326D2"/>
    <w:rsid w:val="00161845"/>
    <w:rsid w:val="00183485"/>
    <w:rsid w:val="001A00E4"/>
    <w:rsid w:val="001D5235"/>
    <w:rsid w:val="001E6C5E"/>
    <w:rsid w:val="002155D1"/>
    <w:rsid w:val="00217E83"/>
    <w:rsid w:val="002272F3"/>
    <w:rsid w:val="002A173F"/>
    <w:rsid w:val="002B322F"/>
    <w:rsid w:val="002B3BAE"/>
    <w:rsid w:val="002C4D6E"/>
    <w:rsid w:val="002C5DF9"/>
    <w:rsid w:val="002F3AE7"/>
    <w:rsid w:val="00315B8D"/>
    <w:rsid w:val="00316183"/>
    <w:rsid w:val="0033097C"/>
    <w:rsid w:val="00336772"/>
    <w:rsid w:val="00345002"/>
    <w:rsid w:val="00371171"/>
    <w:rsid w:val="00375765"/>
    <w:rsid w:val="00380843"/>
    <w:rsid w:val="003A4104"/>
    <w:rsid w:val="003B7AB3"/>
    <w:rsid w:val="003D1758"/>
    <w:rsid w:val="003F7BBF"/>
    <w:rsid w:val="004047B3"/>
    <w:rsid w:val="00407113"/>
    <w:rsid w:val="00433F59"/>
    <w:rsid w:val="00485D4D"/>
    <w:rsid w:val="004E10EB"/>
    <w:rsid w:val="0054375E"/>
    <w:rsid w:val="00570395"/>
    <w:rsid w:val="00576870"/>
    <w:rsid w:val="00584DFE"/>
    <w:rsid w:val="005B1A85"/>
    <w:rsid w:val="005F573A"/>
    <w:rsid w:val="0060607F"/>
    <w:rsid w:val="00607CBE"/>
    <w:rsid w:val="00610C42"/>
    <w:rsid w:val="006374FC"/>
    <w:rsid w:val="0064138E"/>
    <w:rsid w:val="006653FA"/>
    <w:rsid w:val="00683AE1"/>
    <w:rsid w:val="00686054"/>
    <w:rsid w:val="006929D7"/>
    <w:rsid w:val="006B4D82"/>
    <w:rsid w:val="006B5FB6"/>
    <w:rsid w:val="006F0B4B"/>
    <w:rsid w:val="007012C1"/>
    <w:rsid w:val="00743827"/>
    <w:rsid w:val="00770E62"/>
    <w:rsid w:val="007B64D5"/>
    <w:rsid w:val="007C5096"/>
    <w:rsid w:val="007C6EE0"/>
    <w:rsid w:val="0082112A"/>
    <w:rsid w:val="00841E89"/>
    <w:rsid w:val="008658EA"/>
    <w:rsid w:val="00867A52"/>
    <w:rsid w:val="00867EAB"/>
    <w:rsid w:val="008B3085"/>
    <w:rsid w:val="008B5AC7"/>
    <w:rsid w:val="008C69DC"/>
    <w:rsid w:val="008D4E2D"/>
    <w:rsid w:val="008F5405"/>
    <w:rsid w:val="0091532C"/>
    <w:rsid w:val="00917291"/>
    <w:rsid w:val="00925B62"/>
    <w:rsid w:val="009267D4"/>
    <w:rsid w:val="00974A44"/>
    <w:rsid w:val="00995A18"/>
    <w:rsid w:val="009A0C3B"/>
    <w:rsid w:val="009A41C5"/>
    <w:rsid w:val="009B3373"/>
    <w:rsid w:val="009F17CB"/>
    <w:rsid w:val="00A05C0C"/>
    <w:rsid w:val="00A17226"/>
    <w:rsid w:val="00A21813"/>
    <w:rsid w:val="00A34384"/>
    <w:rsid w:val="00A5786F"/>
    <w:rsid w:val="00A800C9"/>
    <w:rsid w:val="00AA1636"/>
    <w:rsid w:val="00AB5945"/>
    <w:rsid w:val="00AD283B"/>
    <w:rsid w:val="00AE1356"/>
    <w:rsid w:val="00AE4D61"/>
    <w:rsid w:val="00B039D1"/>
    <w:rsid w:val="00B12270"/>
    <w:rsid w:val="00B31721"/>
    <w:rsid w:val="00B42B34"/>
    <w:rsid w:val="00B42CDA"/>
    <w:rsid w:val="00B43B8E"/>
    <w:rsid w:val="00B533CE"/>
    <w:rsid w:val="00B54CA5"/>
    <w:rsid w:val="00B65C17"/>
    <w:rsid w:val="00B94270"/>
    <w:rsid w:val="00BB164D"/>
    <w:rsid w:val="00BC7358"/>
    <w:rsid w:val="00BE0E23"/>
    <w:rsid w:val="00C04A82"/>
    <w:rsid w:val="00C053DF"/>
    <w:rsid w:val="00C15CC1"/>
    <w:rsid w:val="00C23A29"/>
    <w:rsid w:val="00C24FC7"/>
    <w:rsid w:val="00C84FD2"/>
    <w:rsid w:val="00C956E3"/>
    <w:rsid w:val="00CC1DA5"/>
    <w:rsid w:val="00CF3A0E"/>
    <w:rsid w:val="00D05E09"/>
    <w:rsid w:val="00D116E3"/>
    <w:rsid w:val="00D3611E"/>
    <w:rsid w:val="00D36E87"/>
    <w:rsid w:val="00D47CBE"/>
    <w:rsid w:val="00D60E82"/>
    <w:rsid w:val="00D73BB9"/>
    <w:rsid w:val="00D80644"/>
    <w:rsid w:val="00DA0ADB"/>
    <w:rsid w:val="00DA2C4A"/>
    <w:rsid w:val="00DF5B12"/>
    <w:rsid w:val="00E05917"/>
    <w:rsid w:val="00E74E1F"/>
    <w:rsid w:val="00E8547B"/>
    <w:rsid w:val="00EA0A6B"/>
    <w:rsid w:val="00EB446F"/>
    <w:rsid w:val="00EF787A"/>
    <w:rsid w:val="00F3264E"/>
    <w:rsid w:val="00F60892"/>
    <w:rsid w:val="00F90A4D"/>
    <w:rsid w:val="00F912D9"/>
    <w:rsid w:val="00F96296"/>
    <w:rsid w:val="00FA3711"/>
    <w:rsid w:val="00FC7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EB1B6"/>
  <w15:chartTrackingRefBased/>
  <w15:docId w15:val="{1C08A878-AC22-4D0B-889C-140DA0903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67A52"/>
    <w:rPr>
      <w:color w:val="0000FF"/>
      <w:u w:val="single"/>
    </w:rPr>
  </w:style>
  <w:style w:type="paragraph" w:customStyle="1" w:styleId="tv213">
    <w:name w:val="tv213"/>
    <w:basedOn w:val="Normal"/>
    <w:rsid w:val="00867A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customStyle="1" w:styleId="fontsize2">
    <w:name w:val="fontsize2"/>
    <w:basedOn w:val="DefaultParagraphFont"/>
    <w:rsid w:val="00867A52"/>
  </w:style>
  <w:style w:type="paragraph" w:customStyle="1" w:styleId="labojumupamats">
    <w:name w:val="labojumu_pamats"/>
    <w:basedOn w:val="Normal"/>
    <w:rsid w:val="00867A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styleId="Emphasis">
    <w:name w:val="Emphasis"/>
    <w:basedOn w:val="DefaultParagraphFont"/>
    <w:uiPriority w:val="20"/>
    <w:qFormat/>
    <w:rsid w:val="002272F3"/>
    <w:rPr>
      <w:i/>
      <w:iCs/>
    </w:rPr>
  </w:style>
  <w:style w:type="paragraph" w:styleId="ListParagraph">
    <w:name w:val="List Paragraph"/>
    <w:basedOn w:val="Normal"/>
    <w:uiPriority w:val="34"/>
    <w:qFormat/>
    <w:rsid w:val="009A0C3B"/>
    <w:pPr>
      <w:ind w:left="720"/>
      <w:contextualSpacing/>
    </w:pPr>
  </w:style>
  <w:style w:type="paragraph" w:customStyle="1" w:styleId="Rakstz">
    <w:name w:val="Rakstz."/>
    <w:basedOn w:val="Normal"/>
    <w:rsid w:val="001D5235"/>
    <w:pPr>
      <w:spacing w:line="240" w:lineRule="exact"/>
    </w:pPr>
    <w:rPr>
      <w:rFonts w:ascii="Tahoma" w:eastAsia="Times New Roman" w:hAnsi="Tahoma" w:cs="Times New Roman"/>
      <w:kern w:val="0"/>
      <w:sz w:val="20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121592-noteikumi-par-socialajam-garantijam-barenim-un-bez-vecaku-gadibas-palikusajam-bernam-kurs-ir-arpusgimenes-aprupe-ka-ari-pec-arp..." TargetMode="External"/><Relationship Id="rId13" Type="http://schemas.openxmlformats.org/officeDocument/2006/relationships/hyperlink" Target="https://likumi.lv/ta/id/121592-noteikumi-par-socialajam-garantijam-barenim-un-bez-vecaku-gadibas-palikusajam-bernam-kurs-ir-arpusgimenes-aprupe-ka-ari-pec-arp...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likumi.lv/ta/id/121592-noteikumi-par-socialajam-garantijam-barenim-un-bez-vecaku-gadibas-palikusajam-bernam-kurs-ir-arpusgimenes-aprupe-ka-ari-pec-arp...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likumi.lv/ta/id/300005-audzugimenes-noteikumi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ikumi.lv/ta/id/121592-noteikumi-par-socialajam-garantijam-barenim-un-bez-vecaku-gadibas-palikusajam-bernam-kurs-ir-arpusgimenes-aprupe-ka-ari-pec-arp...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ikumi.lv/ta/id/300005-audzugimenes-noteikumi" TargetMode="External"/><Relationship Id="rId10" Type="http://schemas.openxmlformats.org/officeDocument/2006/relationships/hyperlink" Target="https://likumi.lv/ta/id/121592-noteikumi-par-socialajam-garantijam-barenim-un-bez-vecaku-gadibas-palikusajam-bernam-kurs-ir-arpusgimenes-aprupe-ka-ari-pec-arp...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ikumi.lv/ta/id/121592-noteikumi-par-socialajam-garantijam-barenim-un-bez-vecaku-gadibas-palikusajam-bernam-kurs-ir-arpusgimenes-aprupe-ka-ari-pec-arp..." TargetMode="External"/><Relationship Id="rId14" Type="http://schemas.openxmlformats.org/officeDocument/2006/relationships/hyperlink" Target="https://likumi.lv/ta/id/345641-par-pabalstiem-bareniem-un-bez-vecaku-gadibas-palikusajiem-berniem-un-audzugimenem-balvu-novad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1843</Words>
  <Characters>1052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Juris Annuškāns</cp:lastModifiedBy>
  <cp:revision>2</cp:revision>
  <cp:lastPrinted>2023-10-27T04:53:00Z</cp:lastPrinted>
  <dcterms:created xsi:type="dcterms:W3CDTF">2024-05-15T08:16:00Z</dcterms:created>
  <dcterms:modified xsi:type="dcterms:W3CDTF">2024-05-15T08:16:00Z</dcterms:modified>
</cp:coreProperties>
</file>