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F8A7B" w14:textId="77777777" w:rsidR="00A30D23" w:rsidRPr="00F764FF" w:rsidRDefault="00A30D23" w:rsidP="009C73BA">
      <w:pPr>
        <w:spacing w:after="0" w:line="240" w:lineRule="auto"/>
        <w:jc w:val="right"/>
        <w:rPr>
          <w:rFonts w:ascii="Times New Roman" w:hAnsi="Times New Roman"/>
          <w:sz w:val="24"/>
          <w:szCs w:val="24"/>
        </w:rPr>
      </w:pPr>
    </w:p>
    <w:p w14:paraId="0E903B79" w14:textId="03F0F055" w:rsidR="00A00324" w:rsidRPr="00F764FF" w:rsidRDefault="00DB6C34" w:rsidP="00A00324">
      <w:pPr>
        <w:spacing w:after="120" w:line="240" w:lineRule="auto"/>
        <w:jc w:val="center"/>
        <w:rPr>
          <w:rFonts w:ascii="Times New Roman" w:eastAsia="Times New Roman" w:hAnsi="Times New Roman"/>
          <w:b/>
          <w:sz w:val="28"/>
          <w:szCs w:val="28"/>
          <w:lang w:eastAsia="lv-LV"/>
        </w:rPr>
      </w:pPr>
      <w:r w:rsidRPr="00F764FF">
        <w:rPr>
          <w:rFonts w:ascii="Times New Roman" w:eastAsia="Times New Roman" w:hAnsi="Times New Roman"/>
          <w:b/>
          <w:noProof/>
          <w:sz w:val="28"/>
          <w:szCs w:val="28"/>
          <w:lang w:eastAsia="lv-LV"/>
        </w:rPr>
        <w:drawing>
          <wp:inline distT="0" distB="0" distL="0" distR="0" wp14:anchorId="51D78A71" wp14:editId="07D14FD9">
            <wp:extent cx="504825" cy="762000"/>
            <wp:effectExtent l="0" t="0" r="0" b="0"/>
            <wp:docPr id="1"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14:paraId="4E463991" w14:textId="77777777" w:rsidR="00A00324" w:rsidRPr="00156094" w:rsidRDefault="00A00324" w:rsidP="00A00324">
      <w:pPr>
        <w:pBdr>
          <w:bottom w:val="single" w:sz="12" w:space="1" w:color="auto"/>
        </w:pBdr>
        <w:spacing w:after="0" w:line="240" w:lineRule="auto"/>
        <w:jc w:val="center"/>
        <w:rPr>
          <w:rFonts w:ascii="Times New Roman" w:eastAsia="Times New Roman" w:hAnsi="Times New Roman"/>
          <w:b/>
          <w:sz w:val="28"/>
          <w:szCs w:val="28"/>
          <w:lang w:eastAsia="lv-LV"/>
        </w:rPr>
      </w:pPr>
      <w:r w:rsidRPr="00156094">
        <w:rPr>
          <w:rFonts w:ascii="Times New Roman" w:eastAsia="Times New Roman" w:hAnsi="Times New Roman"/>
          <w:b/>
          <w:sz w:val="28"/>
          <w:szCs w:val="28"/>
          <w:lang w:eastAsia="lv-LV"/>
        </w:rPr>
        <w:t>BALVU NOVADA PAŠVALDĪBA</w:t>
      </w:r>
    </w:p>
    <w:p w14:paraId="771B5ABF" w14:textId="77777777" w:rsidR="00A00324" w:rsidRPr="00156094" w:rsidRDefault="00A00324" w:rsidP="00A00324">
      <w:pPr>
        <w:pBdr>
          <w:bottom w:val="single" w:sz="12" w:space="1" w:color="auto"/>
        </w:pBdr>
        <w:spacing w:after="0" w:line="240" w:lineRule="auto"/>
        <w:jc w:val="center"/>
        <w:rPr>
          <w:rFonts w:ascii="Times New Roman" w:eastAsia="Times New Roman" w:hAnsi="Times New Roman"/>
          <w:b/>
          <w:sz w:val="28"/>
          <w:szCs w:val="28"/>
          <w:lang w:eastAsia="lv-LV"/>
        </w:rPr>
      </w:pPr>
      <w:r w:rsidRPr="00156094">
        <w:rPr>
          <w:rFonts w:ascii="Times New Roman" w:eastAsia="Times New Roman" w:hAnsi="Times New Roman"/>
          <w:b/>
          <w:sz w:val="28"/>
          <w:szCs w:val="28"/>
          <w:lang w:eastAsia="lv-LV"/>
        </w:rPr>
        <w:t>BALVU NOVADA DOME</w:t>
      </w:r>
    </w:p>
    <w:p w14:paraId="6F7540E1" w14:textId="77777777" w:rsidR="00A00324" w:rsidRPr="00156094" w:rsidRDefault="00A00324" w:rsidP="00A00324">
      <w:pPr>
        <w:spacing w:after="0" w:line="240" w:lineRule="auto"/>
        <w:jc w:val="center"/>
        <w:rPr>
          <w:rFonts w:ascii="Times New Roman" w:eastAsia="Times New Roman" w:hAnsi="Times New Roman"/>
          <w:sz w:val="20"/>
          <w:szCs w:val="20"/>
          <w:lang w:eastAsia="lv-LV"/>
        </w:rPr>
      </w:pPr>
      <w:r w:rsidRPr="00156094">
        <w:rPr>
          <w:rFonts w:ascii="Times New Roman" w:eastAsia="Times New Roman" w:hAnsi="Times New Roman"/>
          <w:sz w:val="20"/>
          <w:szCs w:val="20"/>
          <w:lang w:eastAsia="lv-LV"/>
        </w:rPr>
        <w:t xml:space="preserve">Reģ.Nr.90009115622, Bērzpils iela 1A, Balvi, Balvu novads, LV-4501, tālrunis +371 64522453 </w:t>
      </w:r>
    </w:p>
    <w:p w14:paraId="0046DC5F" w14:textId="77777777" w:rsidR="00A00324" w:rsidRPr="00156094" w:rsidRDefault="00A00324" w:rsidP="00A00324">
      <w:pPr>
        <w:spacing w:after="0" w:line="240" w:lineRule="auto"/>
        <w:jc w:val="center"/>
        <w:rPr>
          <w:rFonts w:ascii="Times New Roman" w:eastAsia="Times New Roman" w:hAnsi="Times New Roman"/>
          <w:sz w:val="20"/>
          <w:szCs w:val="20"/>
          <w:lang w:eastAsia="lv-LV"/>
        </w:rPr>
      </w:pPr>
      <w:r w:rsidRPr="00156094">
        <w:rPr>
          <w:rFonts w:ascii="Times New Roman" w:eastAsia="Times New Roman" w:hAnsi="Times New Roman"/>
          <w:sz w:val="20"/>
          <w:szCs w:val="20"/>
          <w:lang w:eastAsia="lv-LV"/>
        </w:rPr>
        <w:t xml:space="preserve">fakss+371 64522453, e-pasts: </w:t>
      </w:r>
      <w:hyperlink r:id="rId9" w:history="1">
        <w:r w:rsidRPr="00156094">
          <w:rPr>
            <w:rStyle w:val="Hyperlink"/>
            <w:rFonts w:ascii="Times New Roman" w:eastAsia="Times New Roman" w:hAnsi="Times New Roman"/>
            <w:color w:val="auto"/>
            <w:sz w:val="20"/>
            <w:szCs w:val="20"/>
            <w:lang w:eastAsia="lv-LV"/>
          </w:rPr>
          <w:t>dome@balvi.lv</w:t>
        </w:r>
      </w:hyperlink>
    </w:p>
    <w:p w14:paraId="3980D9E4" w14:textId="77777777" w:rsidR="00A00324" w:rsidRPr="00505F20" w:rsidRDefault="00A00324" w:rsidP="00A00324">
      <w:pPr>
        <w:spacing w:after="0" w:line="240" w:lineRule="auto"/>
        <w:jc w:val="center"/>
        <w:rPr>
          <w:rFonts w:ascii="Times New Roman" w:eastAsia="Times New Roman" w:hAnsi="Times New Roman"/>
          <w:sz w:val="20"/>
          <w:szCs w:val="20"/>
          <w:lang w:eastAsia="lv-LV"/>
        </w:rPr>
      </w:pPr>
    </w:p>
    <w:p w14:paraId="1F33CE35" w14:textId="77777777" w:rsidR="00A00324" w:rsidRPr="00505F20" w:rsidRDefault="00A00324" w:rsidP="00A00324">
      <w:pPr>
        <w:spacing w:after="0" w:line="240" w:lineRule="auto"/>
        <w:jc w:val="center"/>
        <w:rPr>
          <w:rFonts w:ascii="Times New Roman" w:eastAsia="Times New Roman" w:hAnsi="Times New Roman"/>
          <w:sz w:val="20"/>
          <w:szCs w:val="20"/>
          <w:lang w:eastAsia="lv-LV"/>
        </w:rPr>
      </w:pPr>
      <w:r w:rsidRPr="00505F20">
        <w:rPr>
          <w:rFonts w:ascii="Times New Roman" w:hAnsi="Times New Roman"/>
          <w:sz w:val="24"/>
        </w:rPr>
        <w:t>Balvos</w:t>
      </w:r>
    </w:p>
    <w:p w14:paraId="217A88F8" w14:textId="77777777" w:rsidR="003D6D9F" w:rsidRPr="00505F20" w:rsidRDefault="003D6D9F" w:rsidP="00122187">
      <w:pPr>
        <w:keepNext/>
        <w:spacing w:after="0" w:line="240" w:lineRule="auto"/>
        <w:jc w:val="right"/>
        <w:outlineLvl w:val="1"/>
        <w:rPr>
          <w:rFonts w:ascii="Times New Roman" w:eastAsia="Times New Roman" w:hAnsi="Times New Roman"/>
          <w:b/>
          <w:sz w:val="24"/>
          <w:szCs w:val="24"/>
        </w:rPr>
      </w:pPr>
      <w:r w:rsidRPr="00505F20">
        <w:rPr>
          <w:rFonts w:ascii="Times New Roman" w:eastAsia="Times New Roman" w:hAnsi="Times New Roman"/>
          <w:b/>
          <w:sz w:val="24"/>
          <w:szCs w:val="24"/>
        </w:rPr>
        <w:t>PIELIKUMS</w:t>
      </w:r>
    </w:p>
    <w:p w14:paraId="74E55108" w14:textId="77777777" w:rsidR="003D6D9F" w:rsidRPr="00505F20" w:rsidRDefault="003D6D9F" w:rsidP="003D6D9F">
      <w:pPr>
        <w:keepNext/>
        <w:spacing w:after="0" w:line="240" w:lineRule="auto"/>
        <w:jc w:val="right"/>
        <w:outlineLvl w:val="1"/>
        <w:rPr>
          <w:rFonts w:ascii="Times New Roman" w:eastAsia="Times New Roman" w:hAnsi="Times New Roman"/>
          <w:sz w:val="24"/>
          <w:szCs w:val="24"/>
        </w:rPr>
      </w:pPr>
      <w:r w:rsidRPr="00505F20">
        <w:rPr>
          <w:rFonts w:ascii="Times New Roman" w:eastAsia="Times New Roman" w:hAnsi="Times New Roman"/>
          <w:sz w:val="24"/>
          <w:szCs w:val="24"/>
        </w:rPr>
        <w:t xml:space="preserve">Balvu novada </w:t>
      </w:r>
      <w:r w:rsidR="00505F20">
        <w:rPr>
          <w:rFonts w:ascii="Times New Roman" w:eastAsia="Times New Roman" w:hAnsi="Times New Roman"/>
          <w:sz w:val="24"/>
          <w:szCs w:val="24"/>
        </w:rPr>
        <w:t>d</w:t>
      </w:r>
      <w:r w:rsidRPr="00505F20">
        <w:rPr>
          <w:rFonts w:ascii="Times New Roman" w:eastAsia="Times New Roman" w:hAnsi="Times New Roman"/>
          <w:sz w:val="24"/>
          <w:szCs w:val="24"/>
        </w:rPr>
        <w:t xml:space="preserve">omes </w:t>
      </w:r>
    </w:p>
    <w:p w14:paraId="1C628FED" w14:textId="26E9565E" w:rsidR="003D6D9F" w:rsidRPr="00505F20" w:rsidRDefault="00F764FF" w:rsidP="003D6D9F">
      <w:pPr>
        <w:keepNext/>
        <w:spacing w:after="0" w:line="240" w:lineRule="auto"/>
        <w:jc w:val="right"/>
        <w:outlineLvl w:val="1"/>
        <w:rPr>
          <w:rFonts w:ascii="Times New Roman" w:eastAsia="Times New Roman" w:hAnsi="Times New Roman"/>
          <w:sz w:val="24"/>
          <w:szCs w:val="24"/>
        </w:rPr>
      </w:pPr>
      <w:r w:rsidRPr="00505F20">
        <w:rPr>
          <w:rFonts w:ascii="Times New Roman" w:eastAsia="Times New Roman" w:hAnsi="Times New Roman"/>
          <w:sz w:val="24"/>
          <w:szCs w:val="24"/>
        </w:rPr>
        <w:t>202</w:t>
      </w:r>
      <w:r w:rsidR="009D041C">
        <w:rPr>
          <w:rFonts w:ascii="Times New Roman" w:eastAsia="Times New Roman" w:hAnsi="Times New Roman"/>
          <w:sz w:val="24"/>
          <w:szCs w:val="24"/>
        </w:rPr>
        <w:t>4</w:t>
      </w:r>
      <w:r w:rsidRPr="00505F20">
        <w:rPr>
          <w:rFonts w:ascii="Times New Roman" w:eastAsia="Times New Roman" w:hAnsi="Times New Roman"/>
          <w:sz w:val="24"/>
          <w:szCs w:val="24"/>
        </w:rPr>
        <w:t xml:space="preserve">.gada </w:t>
      </w:r>
      <w:r w:rsidR="00DF5343">
        <w:rPr>
          <w:rFonts w:ascii="Times New Roman" w:eastAsia="Times New Roman" w:hAnsi="Times New Roman"/>
          <w:sz w:val="24"/>
          <w:szCs w:val="24"/>
        </w:rPr>
        <w:t>26.septembra</w:t>
      </w:r>
    </w:p>
    <w:p w14:paraId="0C383FDB" w14:textId="451596A2" w:rsidR="003D6D9F" w:rsidRPr="00505F20" w:rsidRDefault="003D6D9F" w:rsidP="003D6D9F">
      <w:pPr>
        <w:keepNext/>
        <w:spacing w:after="0" w:line="240" w:lineRule="auto"/>
        <w:jc w:val="right"/>
        <w:outlineLvl w:val="1"/>
        <w:rPr>
          <w:rFonts w:ascii="Times New Roman" w:hAnsi="Times New Roman"/>
          <w:sz w:val="24"/>
          <w:szCs w:val="24"/>
        </w:rPr>
      </w:pPr>
      <w:r w:rsidRPr="00505F20">
        <w:rPr>
          <w:rFonts w:ascii="Times New Roman" w:hAnsi="Times New Roman"/>
          <w:sz w:val="24"/>
          <w:szCs w:val="24"/>
        </w:rPr>
        <w:t>lēmumam (sēdes prot. Nr.</w:t>
      </w:r>
      <w:r w:rsidR="00DF5343">
        <w:rPr>
          <w:rFonts w:ascii="Times New Roman" w:hAnsi="Times New Roman"/>
          <w:sz w:val="24"/>
          <w:szCs w:val="24"/>
        </w:rPr>
        <w:t>___</w:t>
      </w:r>
      <w:r w:rsidRPr="00505F20">
        <w:rPr>
          <w:rFonts w:ascii="Times New Roman" w:hAnsi="Times New Roman"/>
          <w:sz w:val="24"/>
          <w:szCs w:val="24"/>
        </w:rPr>
        <w:t>,</w:t>
      </w:r>
      <w:r w:rsidR="00601B5C">
        <w:rPr>
          <w:rFonts w:ascii="Times New Roman" w:hAnsi="Times New Roman"/>
          <w:sz w:val="24"/>
          <w:szCs w:val="24"/>
        </w:rPr>
        <w:t xml:space="preserve"> </w:t>
      </w:r>
      <w:r w:rsidR="00DF5343">
        <w:rPr>
          <w:rFonts w:ascii="Times New Roman" w:hAnsi="Times New Roman"/>
          <w:sz w:val="24"/>
          <w:szCs w:val="24"/>
        </w:rPr>
        <w:t>___</w:t>
      </w:r>
      <w:r w:rsidRPr="00505F20">
        <w:rPr>
          <w:rFonts w:ascii="Times New Roman" w:hAnsi="Times New Roman"/>
          <w:sz w:val="24"/>
          <w:szCs w:val="24"/>
        </w:rPr>
        <w:t>.§)</w:t>
      </w:r>
    </w:p>
    <w:p w14:paraId="64F67658" w14:textId="77777777" w:rsidR="005862AD" w:rsidRPr="00505F20" w:rsidRDefault="005862AD" w:rsidP="009C73BA">
      <w:pPr>
        <w:spacing w:after="0" w:line="240" w:lineRule="auto"/>
        <w:jc w:val="center"/>
        <w:rPr>
          <w:rFonts w:ascii="Times New Roman Bold" w:hAnsi="Times New Roman Bold"/>
          <w:b/>
          <w:caps/>
          <w:sz w:val="28"/>
          <w:szCs w:val="28"/>
        </w:rPr>
      </w:pPr>
    </w:p>
    <w:p w14:paraId="5E26FA3D" w14:textId="77777777" w:rsidR="005862AD" w:rsidRPr="00505F20" w:rsidRDefault="005862AD" w:rsidP="009C73BA">
      <w:pPr>
        <w:spacing w:after="0" w:line="240" w:lineRule="auto"/>
        <w:jc w:val="center"/>
        <w:rPr>
          <w:rFonts w:ascii="Times New Roman Bold" w:hAnsi="Times New Roman Bold"/>
          <w:b/>
          <w:caps/>
          <w:sz w:val="28"/>
          <w:szCs w:val="28"/>
        </w:rPr>
      </w:pPr>
      <w:r w:rsidRPr="00505F20">
        <w:rPr>
          <w:rFonts w:ascii="Times New Roman Bold" w:hAnsi="Times New Roman Bold"/>
          <w:b/>
          <w:caps/>
          <w:sz w:val="28"/>
          <w:szCs w:val="28"/>
        </w:rPr>
        <w:t>Paskaidrojuma raksts</w:t>
      </w:r>
    </w:p>
    <w:p w14:paraId="185AE20F" w14:textId="77777777" w:rsidR="00122187" w:rsidRPr="00505F20" w:rsidRDefault="00122187" w:rsidP="009C73BA">
      <w:pPr>
        <w:spacing w:after="0" w:line="240" w:lineRule="auto"/>
        <w:jc w:val="center"/>
        <w:rPr>
          <w:rFonts w:ascii="Times New Roman" w:hAnsi="Times New Roman"/>
          <w:b/>
          <w:noProof/>
          <w:sz w:val="24"/>
          <w:szCs w:val="24"/>
        </w:rPr>
      </w:pPr>
    </w:p>
    <w:p w14:paraId="719F2280" w14:textId="7C47E236" w:rsidR="005862AD" w:rsidRPr="00505F20" w:rsidRDefault="00390ED4" w:rsidP="009C73BA">
      <w:pPr>
        <w:spacing w:after="0" w:line="240" w:lineRule="auto"/>
        <w:jc w:val="center"/>
        <w:rPr>
          <w:rFonts w:ascii="Times New Roman" w:hAnsi="Times New Roman"/>
          <w:b/>
          <w:bCs/>
          <w:noProof/>
          <w:sz w:val="24"/>
          <w:szCs w:val="24"/>
        </w:rPr>
      </w:pPr>
      <w:r w:rsidRPr="00505F20">
        <w:rPr>
          <w:rFonts w:ascii="Times New Roman" w:hAnsi="Times New Roman"/>
          <w:b/>
          <w:noProof/>
          <w:sz w:val="24"/>
          <w:szCs w:val="24"/>
        </w:rPr>
        <w:t xml:space="preserve">par </w:t>
      </w:r>
      <w:r w:rsidR="00DF5343" w:rsidRPr="00DF5343">
        <w:rPr>
          <w:rFonts w:ascii="Times New Roman" w:hAnsi="Times New Roman"/>
          <w:b/>
          <w:noProof/>
          <w:sz w:val="24"/>
          <w:szCs w:val="24"/>
        </w:rPr>
        <w:t>Balvu novada domes 2024.gada 26.septembra saistošo noteikumu Nr.___/2024 “Grozījums Balvu novada domes 2022.gada 22.septembra saistošajos noteikumos Nr. 33/2022 “Sabiedrisko ūdenssaimniecības pakalpojumu sniegšanas un lietošanas kārtība Balvu novadā”” projektu</w:t>
      </w:r>
    </w:p>
    <w:p w14:paraId="00FB8C87" w14:textId="77777777" w:rsidR="007B0389" w:rsidRPr="00505F20" w:rsidRDefault="007B0389" w:rsidP="009C73BA">
      <w:pPr>
        <w:spacing w:after="0" w:line="240" w:lineRule="auto"/>
        <w:jc w:val="center"/>
        <w:rPr>
          <w:rFonts w:ascii="Times New Roman" w:hAnsi="Times New Roman"/>
          <w:b/>
          <w:bCs/>
          <w:noProof/>
          <w:sz w:val="24"/>
          <w:szCs w:val="24"/>
        </w:rPr>
      </w:pPr>
    </w:p>
    <w:tbl>
      <w:tblPr>
        <w:tblW w:w="9781"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0"/>
        <w:gridCol w:w="7441"/>
      </w:tblGrid>
      <w:tr w:rsidR="00A13EF3" w14:paraId="7F0060B3" w14:textId="77777777" w:rsidTr="003E7931">
        <w:tc>
          <w:tcPr>
            <w:tcW w:w="2340" w:type="dxa"/>
            <w:tcBorders>
              <w:top w:val="single" w:sz="4" w:space="0" w:color="auto"/>
              <w:left w:val="single" w:sz="4" w:space="0" w:color="auto"/>
              <w:bottom w:val="single" w:sz="4" w:space="0" w:color="auto"/>
              <w:right w:val="single" w:sz="4" w:space="0" w:color="auto"/>
            </w:tcBorders>
          </w:tcPr>
          <w:p w14:paraId="4D4ACC9E" w14:textId="77777777" w:rsidR="007702DD" w:rsidRPr="00423492" w:rsidRDefault="007702DD" w:rsidP="007702DD">
            <w:pPr>
              <w:spacing w:after="0" w:line="240" w:lineRule="auto"/>
              <w:jc w:val="center"/>
              <w:rPr>
                <w:rFonts w:ascii="Times New Roman" w:eastAsia="Times New Roman" w:hAnsi="Times New Roman"/>
                <w:b/>
                <w:sz w:val="24"/>
                <w:szCs w:val="24"/>
                <w:lang w:eastAsia="lv-LV"/>
              </w:rPr>
            </w:pPr>
            <w:smartTag w:uri="urn:schemas-microsoft-com:office:smarttags" w:element="PersonName">
              <w:smartTagPr>
                <w:attr w:name="text" w:val="paskaidrojuma"/>
                <w:attr w:name="id" w:val="-1"/>
                <w:attr w:name="baseform" w:val="paskaidrojum|s"/>
              </w:smartTagPr>
              <w:r w:rsidRPr="00423492">
                <w:rPr>
                  <w:rFonts w:ascii="Times New Roman" w:eastAsia="Times New Roman" w:hAnsi="Times New Roman"/>
                  <w:b/>
                  <w:sz w:val="24"/>
                  <w:szCs w:val="24"/>
                  <w:lang w:eastAsia="lv-LV"/>
                </w:rPr>
                <w:t>Paskaidrojuma</w:t>
              </w:r>
            </w:smartTag>
            <w:r w:rsidRPr="00423492">
              <w:rPr>
                <w:rFonts w:ascii="Times New Roman" w:eastAsia="Times New Roman" w:hAnsi="Times New Roman"/>
                <w:b/>
                <w:sz w:val="24"/>
                <w:szCs w:val="24"/>
                <w:lang w:eastAsia="lv-LV"/>
              </w:rPr>
              <w:t xml:space="preserve"> raksta sadaļas</w:t>
            </w:r>
          </w:p>
        </w:tc>
        <w:tc>
          <w:tcPr>
            <w:tcW w:w="7441" w:type="dxa"/>
            <w:tcBorders>
              <w:top w:val="single" w:sz="4" w:space="0" w:color="auto"/>
              <w:left w:val="single" w:sz="4" w:space="0" w:color="auto"/>
              <w:bottom w:val="single" w:sz="4" w:space="0" w:color="auto"/>
              <w:right w:val="single" w:sz="4" w:space="0" w:color="auto"/>
            </w:tcBorders>
            <w:vAlign w:val="center"/>
          </w:tcPr>
          <w:p w14:paraId="49989E5E" w14:textId="77777777" w:rsidR="007702DD" w:rsidRPr="00505F20" w:rsidRDefault="007702DD" w:rsidP="007702DD">
            <w:pPr>
              <w:spacing w:after="0" w:line="240" w:lineRule="auto"/>
              <w:jc w:val="center"/>
              <w:rPr>
                <w:rFonts w:ascii="Times New Roman" w:eastAsia="Times New Roman" w:hAnsi="Times New Roman"/>
                <w:b/>
                <w:bCs/>
                <w:sz w:val="24"/>
                <w:szCs w:val="24"/>
              </w:rPr>
            </w:pPr>
            <w:r w:rsidRPr="00505F20">
              <w:rPr>
                <w:rFonts w:ascii="Times New Roman" w:eastAsia="Times New Roman" w:hAnsi="Times New Roman"/>
                <w:b/>
                <w:bCs/>
                <w:sz w:val="24"/>
                <w:szCs w:val="24"/>
              </w:rPr>
              <w:t>Norādāmā informācija</w:t>
            </w:r>
          </w:p>
        </w:tc>
      </w:tr>
      <w:tr w:rsidR="00A13EF3" w14:paraId="68622B68" w14:textId="77777777" w:rsidTr="003E7931">
        <w:tc>
          <w:tcPr>
            <w:tcW w:w="2340" w:type="dxa"/>
            <w:tcBorders>
              <w:top w:val="single" w:sz="4" w:space="0" w:color="auto"/>
              <w:left w:val="single" w:sz="4" w:space="0" w:color="auto"/>
              <w:bottom w:val="single" w:sz="4" w:space="0" w:color="auto"/>
              <w:right w:val="single" w:sz="4" w:space="0" w:color="auto"/>
            </w:tcBorders>
          </w:tcPr>
          <w:p w14:paraId="4C8AAA17" w14:textId="77777777" w:rsidR="007702DD" w:rsidRPr="000C2AF1" w:rsidRDefault="007702DD" w:rsidP="007702DD">
            <w:pPr>
              <w:spacing w:after="0" w:line="240" w:lineRule="auto"/>
              <w:rPr>
                <w:rFonts w:ascii="Times New Roman" w:eastAsia="Times New Roman" w:hAnsi="Times New Roman"/>
                <w:bCs/>
                <w:sz w:val="24"/>
                <w:szCs w:val="24"/>
                <w:lang w:eastAsia="lv-LV"/>
              </w:rPr>
            </w:pPr>
            <w:r w:rsidRPr="000C2AF1">
              <w:rPr>
                <w:rFonts w:ascii="Times New Roman" w:eastAsia="Times New Roman" w:hAnsi="Times New Roman"/>
                <w:bCs/>
                <w:sz w:val="24"/>
                <w:szCs w:val="24"/>
                <w:lang w:eastAsia="lv-LV"/>
              </w:rPr>
              <w:t xml:space="preserve">1. </w:t>
            </w:r>
            <w:r w:rsidR="00DA62F4" w:rsidRPr="000C2AF1">
              <w:rPr>
                <w:rFonts w:ascii="Times New Roman" w:eastAsia="Times New Roman" w:hAnsi="Times New Roman"/>
                <w:bCs/>
                <w:sz w:val="24"/>
                <w:szCs w:val="24"/>
                <w:lang w:eastAsia="lv-LV"/>
              </w:rPr>
              <w:t>Mērķis un</w:t>
            </w:r>
            <w:r w:rsidRPr="000C2AF1">
              <w:rPr>
                <w:rFonts w:ascii="Times New Roman" w:eastAsia="Times New Roman" w:hAnsi="Times New Roman"/>
                <w:bCs/>
                <w:sz w:val="24"/>
                <w:szCs w:val="24"/>
                <w:lang w:eastAsia="lv-LV"/>
              </w:rPr>
              <w:t xml:space="preserve"> nepieciešamības pamatojums</w:t>
            </w:r>
          </w:p>
        </w:tc>
        <w:tc>
          <w:tcPr>
            <w:tcW w:w="7441" w:type="dxa"/>
            <w:tcBorders>
              <w:top w:val="single" w:sz="4" w:space="0" w:color="auto"/>
              <w:left w:val="single" w:sz="4" w:space="0" w:color="auto"/>
              <w:bottom w:val="single" w:sz="4" w:space="0" w:color="auto"/>
              <w:right w:val="single" w:sz="4" w:space="0" w:color="auto"/>
            </w:tcBorders>
            <w:vAlign w:val="center"/>
          </w:tcPr>
          <w:p w14:paraId="7EABFFF4" w14:textId="77777777" w:rsidR="002678B7" w:rsidRPr="00DF5343" w:rsidRDefault="00EC2F97" w:rsidP="00862F46">
            <w:pPr>
              <w:spacing w:after="0" w:line="240" w:lineRule="auto"/>
              <w:jc w:val="both"/>
              <w:rPr>
                <w:rFonts w:ascii="Times New Roman" w:hAnsi="Times New Roman"/>
                <w:color w:val="FF0000"/>
                <w:sz w:val="24"/>
                <w:szCs w:val="24"/>
              </w:rPr>
            </w:pPr>
            <w:r w:rsidRPr="00DF5343">
              <w:rPr>
                <w:rFonts w:ascii="Times New Roman" w:hAnsi="Times New Roman"/>
                <w:color w:val="FF0000"/>
                <w:sz w:val="24"/>
                <w:szCs w:val="24"/>
              </w:rPr>
              <w:tab/>
            </w:r>
          </w:p>
          <w:p w14:paraId="27873E69" w14:textId="414807FB" w:rsidR="00862F46" w:rsidRDefault="00862F46" w:rsidP="00862F46">
            <w:pPr>
              <w:spacing w:after="0" w:line="240" w:lineRule="auto"/>
              <w:ind w:left="132" w:right="102"/>
              <w:jc w:val="both"/>
              <w:textAlignment w:val="baseline"/>
              <w:rPr>
                <w:rFonts w:ascii="Times New Roman" w:hAnsi="Times New Roman"/>
                <w:sz w:val="24"/>
                <w:szCs w:val="24"/>
                <w:lang w:eastAsia="zh-CN"/>
              </w:rPr>
            </w:pPr>
            <w:r w:rsidRPr="003E7931">
              <w:rPr>
                <w:rFonts w:ascii="Times New Roman" w:eastAsia="Times New Roman" w:hAnsi="Times New Roman"/>
                <w:sz w:val="24"/>
                <w:szCs w:val="24"/>
                <w:lang w:eastAsia="lv-LV"/>
              </w:rPr>
              <w:tab/>
              <w:t xml:space="preserve">Balvu novada </w:t>
            </w:r>
            <w:r w:rsidR="003E7931" w:rsidRPr="003E7931">
              <w:rPr>
                <w:rFonts w:ascii="Times New Roman" w:eastAsia="Times New Roman" w:hAnsi="Times New Roman"/>
                <w:sz w:val="24"/>
                <w:szCs w:val="24"/>
                <w:lang w:eastAsia="lv-LV"/>
              </w:rPr>
              <w:t>pašvaldība ir sagatavojusi projekta pieteikumu finansējuma piesaistei ūdensapgādes un kanalizācijas tīklu paplašināšanai Balvu pilsētā. Projekta pieteikums sagatavots atbilstoši 2023.gada 17.oktobra Ministru kabineta noteikumu Nr. 593</w:t>
            </w:r>
            <w:r w:rsidRPr="003E7931">
              <w:rPr>
                <w:rFonts w:ascii="Times New Roman" w:hAnsi="Times New Roman"/>
                <w:sz w:val="24"/>
                <w:szCs w:val="24"/>
                <w:lang w:eastAsia="zh-CN"/>
              </w:rPr>
              <w:t xml:space="preserve"> </w:t>
            </w:r>
            <w:r w:rsidR="003E7931" w:rsidRPr="003E7931">
              <w:rPr>
                <w:rFonts w:ascii="Times New Roman" w:hAnsi="Times New Roman"/>
                <w:sz w:val="24"/>
                <w:szCs w:val="24"/>
                <w:lang w:eastAsia="zh-CN"/>
              </w:rPr>
              <w:t>“Eiropas Savienības kohēzijas politikas programmas 2021.–2027. gadam 6.1.1. specifiskā atbalsta mērķa "Pārejas uz klimatneitralitāti radīto ekonomisko, sociālo un vides seku mazināšana visvairāk skartajos reģionos" 6.1.1.3. pasākuma "Atbalsts uzņēmējdarbībai nepieciešamās publiskās infrastruktūras attīstībai, veicinot pāreju uz klimatneitrālu ekonomiku" īstenošanas noteikumi</w:t>
            </w:r>
            <w:r w:rsidR="003E7931">
              <w:rPr>
                <w:rFonts w:ascii="Times New Roman" w:hAnsi="Times New Roman"/>
                <w:sz w:val="24"/>
                <w:szCs w:val="24"/>
                <w:lang w:eastAsia="zh-CN"/>
              </w:rPr>
              <w:t xml:space="preserve">” prasībām.  </w:t>
            </w:r>
          </w:p>
          <w:p w14:paraId="358CD2C7" w14:textId="758DBE47" w:rsidR="003E7931" w:rsidRPr="003E7931" w:rsidRDefault="003E7931" w:rsidP="003E7931">
            <w:pPr>
              <w:spacing w:after="0" w:line="240" w:lineRule="auto"/>
              <w:ind w:left="132" w:right="102"/>
              <w:jc w:val="both"/>
              <w:textAlignment w:val="baseline"/>
              <w:rPr>
                <w:rFonts w:ascii="Times New Roman" w:hAnsi="Times New Roman"/>
                <w:sz w:val="24"/>
                <w:szCs w:val="24"/>
                <w:lang w:eastAsia="zh-CN"/>
              </w:rPr>
            </w:pPr>
            <w:r>
              <w:rPr>
                <w:rFonts w:ascii="Times New Roman" w:hAnsi="Times New Roman"/>
                <w:sz w:val="24"/>
                <w:szCs w:val="24"/>
                <w:lang w:eastAsia="zh-CN"/>
              </w:rPr>
              <w:tab/>
              <w:t xml:space="preserve">Tā kā projektā plānots kā sadarbības partneri iesaistīt </w:t>
            </w:r>
            <w:r w:rsidRPr="003E7931">
              <w:rPr>
                <w:rFonts w:ascii="Times New Roman" w:hAnsi="Times New Roman"/>
                <w:sz w:val="24"/>
                <w:szCs w:val="24"/>
                <w:lang w:eastAsia="zh-CN"/>
              </w:rPr>
              <w:t>Balvu novada pašvaldības aģentūr</w:t>
            </w:r>
            <w:r>
              <w:rPr>
                <w:rFonts w:ascii="Times New Roman" w:hAnsi="Times New Roman"/>
                <w:sz w:val="24"/>
                <w:szCs w:val="24"/>
                <w:lang w:eastAsia="zh-CN"/>
              </w:rPr>
              <w:t>u</w:t>
            </w:r>
            <w:r w:rsidRPr="003E7931">
              <w:rPr>
                <w:rFonts w:ascii="Times New Roman" w:hAnsi="Times New Roman"/>
                <w:sz w:val="24"/>
                <w:szCs w:val="24"/>
                <w:lang w:eastAsia="zh-CN"/>
              </w:rPr>
              <w:t xml:space="preserve"> “SAN-TEX”</w:t>
            </w:r>
            <w:r>
              <w:rPr>
                <w:rFonts w:ascii="Times New Roman" w:hAnsi="Times New Roman"/>
                <w:sz w:val="24"/>
                <w:szCs w:val="24"/>
                <w:lang w:eastAsia="zh-CN"/>
              </w:rPr>
              <w:t>, atbilstoši minēto Ministru kabineta noteikumu 62.5. apakšpunktam, ir nepieciešami domes izdotie saistošie noteikumi</w:t>
            </w:r>
            <w:r w:rsidRPr="003E7931">
              <w:rPr>
                <w:rFonts w:ascii="Times New Roman" w:hAnsi="Times New Roman"/>
                <w:sz w:val="24"/>
                <w:szCs w:val="24"/>
                <w:lang w:eastAsia="zh-CN"/>
              </w:rPr>
              <w:t xml:space="preserve">, kuros noteikta ūdenssaimniecības un siltumapgādes sabiedrisko pakalpojumu sniegšanas kārtība. Pašvaldības saistošajos noteikumos </w:t>
            </w:r>
            <w:r>
              <w:rPr>
                <w:rFonts w:ascii="Times New Roman" w:hAnsi="Times New Roman"/>
                <w:sz w:val="24"/>
                <w:szCs w:val="24"/>
                <w:lang w:eastAsia="zh-CN"/>
              </w:rPr>
              <w:t xml:space="preserve">arī </w:t>
            </w:r>
            <w:r w:rsidR="006D5915">
              <w:rPr>
                <w:rFonts w:ascii="Times New Roman" w:hAnsi="Times New Roman"/>
                <w:sz w:val="24"/>
                <w:szCs w:val="24"/>
                <w:lang w:eastAsia="zh-CN"/>
              </w:rPr>
              <w:t>jāiekļauj visas MK noteikumu 62.5. apakšpunkta prasības.</w:t>
            </w:r>
          </w:p>
          <w:p w14:paraId="551EFD45" w14:textId="30B76EDA" w:rsidR="003E7931" w:rsidRDefault="007B7EA0" w:rsidP="003E7931">
            <w:pPr>
              <w:spacing w:after="0" w:line="240" w:lineRule="auto"/>
              <w:ind w:left="132" w:right="102"/>
              <w:jc w:val="both"/>
              <w:textAlignment w:val="baseline"/>
              <w:rPr>
                <w:rFonts w:ascii="Times New Roman" w:hAnsi="Times New Roman"/>
                <w:sz w:val="24"/>
                <w:szCs w:val="24"/>
                <w:lang w:eastAsia="zh-CN"/>
              </w:rPr>
            </w:pPr>
            <w:r>
              <w:rPr>
                <w:rFonts w:ascii="Times New Roman" w:hAnsi="Times New Roman"/>
                <w:sz w:val="24"/>
                <w:szCs w:val="24"/>
                <w:lang w:eastAsia="zh-CN"/>
              </w:rPr>
              <w:tab/>
              <w:t xml:space="preserve">Izdarot saistošo noteikumu grozījumus atbilstoši MK noteikumu prasībām, </w:t>
            </w:r>
            <w:r w:rsidRPr="007B7EA0">
              <w:rPr>
                <w:rFonts w:ascii="Times New Roman" w:hAnsi="Times New Roman"/>
                <w:sz w:val="24"/>
                <w:szCs w:val="24"/>
                <w:lang w:eastAsia="zh-CN"/>
              </w:rPr>
              <w:t>Balvu novada dome piešķir Balvu novada pašvaldības aģentūrai “SAN-TEX” īpašas tiesības sniegt ūdensapgādes un kanalizācijas pakalpojumus  Balvu pilsētas administratīvajā teritorijā</w:t>
            </w:r>
            <w:r>
              <w:rPr>
                <w:rFonts w:ascii="Times New Roman" w:hAnsi="Times New Roman"/>
                <w:sz w:val="24"/>
                <w:szCs w:val="24"/>
                <w:lang w:eastAsia="zh-CN"/>
              </w:rPr>
              <w:t xml:space="preserve">. Noteikumos tiek uzskaitīti konkrēti sniedzamo pakalpojumu veidi, noteikti aģentūras pienākumi un tiesības. Grozījumi arī paredz, ka </w:t>
            </w:r>
            <w:r w:rsidRPr="007B7EA0">
              <w:rPr>
                <w:rFonts w:ascii="Times New Roman" w:hAnsi="Times New Roman"/>
                <w:sz w:val="24"/>
                <w:szCs w:val="24"/>
                <w:lang w:eastAsia="zh-CN"/>
              </w:rPr>
              <w:t>aģentūra “SAN-TEX” ir tiesīga sniegt ūdenssaimniecības pakalpojumus līdz 2033.gada 31.decembrim</w:t>
            </w:r>
            <w:r>
              <w:rPr>
                <w:rFonts w:ascii="Times New Roman" w:hAnsi="Times New Roman"/>
                <w:sz w:val="24"/>
                <w:szCs w:val="24"/>
                <w:lang w:eastAsia="zh-CN"/>
              </w:rPr>
              <w:t>. N</w:t>
            </w:r>
            <w:r w:rsidRPr="007B7EA0">
              <w:rPr>
                <w:rFonts w:ascii="Times New Roman" w:hAnsi="Times New Roman"/>
                <w:sz w:val="24"/>
                <w:szCs w:val="24"/>
                <w:lang w:eastAsia="zh-CN"/>
              </w:rPr>
              <w:t xml:space="preserve">oteikumos </w:t>
            </w:r>
            <w:r>
              <w:rPr>
                <w:rFonts w:ascii="Times New Roman" w:hAnsi="Times New Roman"/>
                <w:sz w:val="24"/>
                <w:szCs w:val="24"/>
                <w:lang w:eastAsia="zh-CN"/>
              </w:rPr>
              <w:t>ir arī norādīta atsauce uz</w:t>
            </w:r>
            <w:r w:rsidRPr="007B7EA0">
              <w:rPr>
                <w:rFonts w:ascii="Times New Roman" w:hAnsi="Times New Roman"/>
                <w:sz w:val="24"/>
                <w:szCs w:val="24"/>
                <w:lang w:eastAsia="zh-CN"/>
              </w:rPr>
              <w:t xml:space="preserve"> Eiropas Komisijas 2011. gada 20. decembra lēmums Nr. 2012/21/ES par Līguma par Eiropas Savienības darbību 106. panta 2. punkta piemērošanu valsts atbalstam attiecībā uz kompensāciju par sabiedriskajiem </w:t>
            </w:r>
            <w:r w:rsidRPr="007B7EA0">
              <w:rPr>
                <w:rFonts w:ascii="Times New Roman" w:hAnsi="Times New Roman"/>
                <w:sz w:val="24"/>
                <w:szCs w:val="24"/>
                <w:lang w:eastAsia="zh-CN"/>
              </w:rPr>
              <w:lastRenderedPageBreak/>
              <w:t>pakalpojumiem dažiem uzņēmumiem, kuriem uzticēts sniegt pakalpojumus ar vispārēju tautsaimniecisku nozīmi</w:t>
            </w:r>
            <w:r>
              <w:rPr>
                <w:rFonts w:ascii="Times New Roman" w:hAnsi="Times New Roman"/>
                <w:sz w:val="24"/>
                <w:szCs w:val="24"/>
                <w:lang w:eastAsia="zh-CN"/>
              </w:rPr>
              <w:t>.</w:t>
            </w:r>
          </w:p>
          <w:p w14:paraId="53330C0D" w14:textId="77777777" w:rsidR="007702DD" w:rsidRPr="00DF5343" w:rsidRDefault="007702DD" w:rsidP="007B7EA0">
            <w:pPr>
              <w:spacing w:after="0" w:line="240" w:lineRule="auto"/>
              <w:ind w:left="132" w:right="102"/>
              <w:jc w:val="both"/>
              <w:textAlignment w:val="baseline"/>
              <w:rPr>
                <w:rFonts w:ascii="Times New Roman" w:hAnsi="Times New Roman"/>
                <w:color w:val="FF0000"/>
                <w:sz w:val="24"/>
                <w:szCs w:val="24"/>
              </w:rPr>
            </w:pPr>
          </w:p>
        </w:tc>
      </w:tr>
      <w:tr w:rsidR="007B7EA0" w:rsidRPr="007B7EA0" w14:paraId="3642842E" w14:textId="77777777" w:rsidTr="003E7931">
        <w:tc>
          <w:tcPr>
            <w:tcW w:w="2340" w:type="dxa"/>
            <w:tcBorders>
              <w:top w:val="single" w:sz="4" w:space="0" w:color="auto"/>
              <w:left w:val="single" w:sz="4" w:space="0" w:color="auto"/>
              <w:bottom w:val="single" w:sz="4" w:space="0" w:color="auto"/>
              <w:right w:val="single" w:sz="4" w:space="0" w:color="auto"/>
            </w:tcBorders>
          </w:tcPr>
          <w:p w14:paraId="19282913" w14:textId="77777777" w:rsidR="007702DD" w:rsidRPr="007B7EA0" w:rsidRDefault="007702DD" w:rsidP="007702DD">
            <w:pPr>
              <w:spacing w:after="0" w:line="240" w:lineRule="auto"/>
              <w:rPr>
                <w:rFonts w:ascii="Times New Roman" w:eastAsia="Times New Roman" w:hAnsi="Times New Roman"/>
                <w:bCs/>
                <w:sz w:val="24"/>
                <w:szCs w:val="24"/>
                <w:lang w:eastAsia="lv-LV"/>
              </w:rPr>
            </w:pPr>
            <w:r w:rsidRPr="007B7EA0">
              <w:rPr>
                <w:rFonts w:ascii="Times New Roman" w:eastAsia="Times New Roman" w:hAnsi="Times New Roman"/>
                <w:bCs/>
                <w:sz w:val="24"/>
                <w:szCs w:val="24"/>
                <w:lang w:eastAsia="lv-LV"/>
              </w:rPr>
              <w:lastRenderedPageBreak/>
              <w:t>2.</w:t>
            </w:r>
            <w:r w:rsidR="005F73A3" w:rsidRPr="007B7EA0">
              <w:rPr>
                <w:rFonts w:ascii="Times New Roman" w:eastAsia="Times New Roman" w:hAnsi="Times New Roman"/>
                <w:bCs/>
                <w:sz w:val="24"/>
                <w:szCs w:val="24"/>
                <w:lang w:eastAsia="lv-LV"/>
              </w:rPr>
              <w:t xml:space="preserve"> </w:t>
            </w:r>
            <w:r w:rsidR="00DA62F4" w:rsidRPr="007B7EA0">
              <w:rPr>
                <w:rFonts w:ascii="Times New Roman" w:eastAsia="Times New Roman" w:hAnsi="Times New Roman"/>
                <w:bCs/>
                <w:sz w:val="24"/>
                <w:szCs w:val="24"/>
                <w:lang w:eastAsia="lv-LV"/>
              </w:rPr>
              <w:t>Fiskālā ietekme uz pašvaldības budžetu</w:t>
            </w:r>
          </w:p>
          <w:p w14:paraId="34BC6DC8" w14:textId="77777777" w:rsidR="007702DD" w:rsidRPr="007B7EA0" w:rsidRDefault="007702DD" w:rsidP="007702DD">
            <w:pPr>
              <w:spacing w:after="0" w:line="240" w:lineRule="auto"/>
              <w:rPr>
                <w:rFonts w:ascii="Times New Roman" w:eastAsia="Times New Roman" w:hAnsi="Times New Roman"/>
                <w:bCs/>
                <w:sz w:val="24"/>
                <w:szCs w:val="24"/>
                <w:lang w:eastAsia="lv-LV"/>
              </w:rPr>
            </w:pPr>
          </w:p>
        </w:tc>
        <w:tc>
          <w:tcPr>
            <w:tcW w:w="7441" w:type="dxa"/>
            <w:tcBorders>
              <w:top w:val="single" w:sz="4" w:space="0" w:color="auto"/>
              <w:left w:val="single" w:sz="4" w:space="0" w:color="auto"/>
              <w:bottom w:val="single" w:sz="4" w:space="0" w:color="auto"/>
              <w:right w:val="single" w:sz="4" w:space="0" w:color="auto"/>
            </w:tcBorders>
            <w:vAlign w:val="center"/>
          </w:tcPr>
          <w:p w14:paraId="3BCC6E1E" w14:textId="2189EA6D" w:rsidR="00251683" w:rsidRPr="007B7EA0" w:rsidRDefault="00251683" w:rsidP="00A20F76">
            <w:pPr>
              <w:spacing w:after="0" w:line="240" w:lineRule="auto"/>
              <w:jc w:val="both"/>
              <w:rPr>
                <w:rFonts w:ascii="Times New Roman" w:hAnsi="Times New Roman"/>
                <w:sz w:val="24"/>
                <w:szCs w:val="24"/>
              </w:rPr>
            </w:pPr>
            <w:r w:rsidRPr="007B7EA0">
              <w:rPr>
                <w:rFonts w:ascii="Times New Roman" w:hAnsi="Times New Roman"/>
                <w:sz w:val="24"/>
                <w:szCs w:val="24"/>
              </w:rPr>
              <w:tab/>
              <w:t xml:space="preserve">Saistošo noteikumu pieņemšana </w:t>
            </w:r>
            <w:r w:rsidR="007B7EA0" w:rsidRPr="007B7EA0">
              <w:rPr>
                <w:rFonts w:ascii="Times New Roman" w:hAnsi="Times New Roman"/>
                <w:sz w:val="24"/>
                <w:szCs w:val="24"/>
              </w:rPr>
              <w:t>dod iespēju pašvaldībai piesaistīt papildus finansējumu infrastruktūras izbūvēšanai.</w:t>
            </w:r>
            <w:r w:rsidRPr="007B7EA0">
              <w:rPr>
                <w:rFonts w:ascii="Times New Roman" w:hAnsi="Times New Roman"/>
                <w:sz w:val="24"/>
                <w:szCs w:val="24"/>
              </w:rPr>
              <w:t xml:space="preserve"> </w:t>
            </w:r>
          </w:p>
          <w:p w14:paraId="42590F09" w14:textId="77777777" w:rsidR="007B7EA0" w:rsidRPr="007B7EA0" w:rsidRDefault="00251683" w:rsidP="007B7EA0">
            <w:pPr>
              <w:spacing w:after="0" w:line="240" w:lineRule="auto"/>
              <w:jc w:val="both"/>
              <w:rPr>
                <w:rFonts w:ascii="Times New Roman" w:hAnsi="Times New Roman"/>
                <w:sz w:val="24"/>
                <w:szCs w:val="24"/>
              </w:rPr>
            </w:pPr>
            <w:r w:rsidRPr="007B7EA0">
              <w:rPr>
                <w:rFonts w:ascii="Times New Roman" w:hAnsi="Times New Roman"/>
                <w:sz w:val="24"/>
                <w:szCs w:val="24"/>
              </w:rPr>
              <w:tab/>
              <w:t>Jaunas institūcijas netiks veidotas.</w:t>
            </w:r>
          </w:p>
          <w:p w14:paraId="771330C2" w14:textId="03F0A791" w:rsidR="00A20C18" w:rsidRPr="007B7EA0" w:rsidRDefault="006E12F6" w:rsidP="007B7EA0">
            <w:pPr>
              <w:spacing w:after="0" w:line="240" w:lineRule="auto"/>
              <w:jc w:val="both"/>
              <w:rPr>
                <w:rFonts w:ascii="Times New Roman" w:hAnsi="Times New Roman"/>
                <w:sz w:val="24"/>
                <w:szCs w:val="24"/>
              </w:rPr>
            </w:pPr>
            <w:r w:rsidRPr="007B7EA0">
              <w:rPr>
                <w:rFonts w:ascii="Times New Roman" w:hAnsi="Times New Roman"/>
                <w:sz w:val="24"/>
                <w:szCs w:val="24"/>
              </w:rPr>
              <w:tab/>
            </w:r>
          </w:p>
        </w:tc>
      </w:tr>
      <w:tr w:rsidR="009E35D2" w:rsidRPr="009E35D2" w14:paraId="33D22456" w14:textId="77777777" w:rsidTr="003E7931">
        <w:tc>
          <w:tcPr>
            <w:tcW w:w="2340" w:type="dxa"/>
            <w:tcBorders>
              <w:top w:val="single" w:sz="4" w:space="0" w:color="auto"/>
              <w:left w:val="single" w:sz="4" w:space="0" w:color="auto"/>
              <w:bottom w:val="single" w:sz="4" w:space="0" w:color="auto"/>
              <w:right w:val="single" w:sz="4" w:space="0" w:color="auto"/>
            </w:tcBorders>
          </w:tcPr>
          <w:p w14:paraId="30D59C5F" w14:textId="77777777" w:rsidR="007702DD" w:rsidRPr="009E35D2" w:rsidRDefault="007702DD" w:rsidP="007702DD">
            <w:pPr>
              <w:spacing w:after="0" w:line="240" w:lineRule="auto"/>
              <w:rPr>
                <w:rFonts w:ascii="Times New Roman" w:eastAsia="Times New Roman" w:hAnsi="Times New Roman"/>
                <w:bCs/>
                <w:sz w:val="24"/>
                <w:szCs w:val="24"/>
              </w:rPr>
            </w:pPr>
            <w:r w:rsidRPr="009E35D2">
              <w:rPr>
                <w:rFonts w:ascii="Times New Roman" w:eastAsia="Times New Roman" w:hAnsi="Times New Roman"/>
                <w:bCs/>
                <w:sz w:val="24"/>
                <w:szCs w:val="24"/>
              </w:rPr>
              <w:t>3.</w:t>
            </w:r>
            <w:r w:rsidR="00E27BF5" w:rsidRPr="009E35D2">
              <w:rPr>
                <w:rFonts w:ascii="Times New Roman" w:eastAsia="Times New Roman" w:hAnsi="Times New Roman"/>
                <w:bCs/>
                <w:sz w:val="24"/>
                <w:szCs w:val="24"/>
              </w:rPr>
              <w:t xml:space="preserve"> Sociālā ietekme, ietekme uz vidi, iedzīvotāju veselību, uzņēmējdarbības vidi pašvaldības teritorijā, kā arī plānotā regulējuma ietekme uz konkurenci</w:t>
            </w:r>
          </w:p>
          <w:p w14:paraId="0DDCC32E" w14:textId="77777777" w:rsidR="00001775" w:rsidRPr="009E35D2" w:rsidRDefault="00001775" w:rsidP="007702DD">
            <w:pPr>
              <w:spacing w:after="0" w:line="240" w:lineRule="auto"/>
              <w:rPr>
                <w:rFonts w:ascii="Times New Roman" w:eastAsia="Times New Roman" w:hAnsi="Times New Roman"/>
                <w:bCs/>
                <w:sz w:val="24"/>
                <w:szCs w:val="24"/>
              </w:rPr>
            </w:pPr>
          </w:p>
        </w:tc>
        <w:tc>
          <w:tcPr>
            <w:tcW w:w="7441" w:type="dxa"/>
            <w:tcBorders>
              <w:top w:val="single" w:sz="4" w:space="0" w:color="auto"/>
              <w:left w:val="single" w:sz="4" w:space="0" w:color="auto"/>
              <w:bottom w:val="single" w:sz="4" w:space="0" w:color="auto"/>
              <w:right w:val="single" w:sz="4" w:space="0" w:color="auto"/>
            </w:tcBorders>
            <w:vAlign w:val="center"/>
          </w:tcPr>
          <w:p w14:paraId="693866F1" w14:textId="7DFA7AB3" w:rsidR="007702DD" w:rsidRPr="009E35D2" w:rsidRDefault="00251683" w:rsidP="00A20F76">
            <w:pPr>
              <w:spacing w:after="0" w:line="240" w:lineRule="auto"/>
              <w:ind w:firstLine="4"/>
              <w:jc w:val="both"/>
              <w:rPr>
                <w:rFonts w:ascii="Times New Roman" w:eastAsia="Times New Roman" w:hAnsi="Times New Roman"/>
                <w:sz w:val="24"/>
                <w:szCs w:val="24"/>
              </w:rPr>
            </w:pPr>
            <w:r w:rsidRPr="009E35D2">
              <w:rPr>
                <w:rFonts w:ascii="Times New Roman" w:eastAsia="Times New Roman" w:hAnsi="Times New Roman"/>
                <w:sz w:val="24"/>
                <w:szCs w:val="24"/>
              </w:rPr>
              <w:t>Sociālā</w:t>
            </w:r>
            <w:r w:rsidR="00001775" w:rsidRPr="009E35D2">
              <w:rPr>
                <w:rFonts w:ascii="Times New Roman" w:eastAsia="Times New Roman" w:hAnsi="Times New Roman"/>
                <w:sz w:val="24"/>
                <w:szCs w:val="24"/>
              </w:rPr>
              <w:t>s</w:t>
            </w:r>
            <w:r w:rsidRPr="009E35D2">
              <w:rPr>
                <w:rFonts w:ascii="Times New Roman" w:eastAsia="Times New Roman" w:hAnsi="Times New Roman"/>
                <w:sz w:val="24"/>
                <w:szCs w:val="24"/>
              </w:rPr>
              <w:t xml:space="preserve"> ietekme</w:t>
            </w:r>
            <w:r w:rsidR="00001775" w:rsidRPr="009E35D2">
              <w:rPr>
                <w:rFonts w:ascii="Times New Roman" w:eastAsia="Times New Roman" w:hAnsi="Times New Roman"/>
                <w:sz w:val="24"/>
                <w:szCs w:val="24"/>
              </w:rPr>
              <w:t>s</w:t>
            </w:r>
            <w:r w:rsidRPr="009E35D2">
              <w:rPr>
                <w:rFonts w:ascii="Times New Roman" w:eastAsia="Times New Roman" w:hAnsi="Times New Roman"/>
                <w:sz w:val="24"/>
                <w:szCs w:val="24"/>
              </w:rPr>
              <w:t>, ietekme</w:t>
            </w:r>
            <w:r w:rsidR="00001775" w:rsidRPr="009E35D2">
              <w:rPr>
                <w:rFonts w:ascii="Times New Roman" w:eastAsia="Times New Roman" w:hAnsi="Times New Roman"/>
                <w:sz w:val="24"/>
                <w:szCs w:val="24"/>
              </w:rPr>
              <w:t>s</w:t>
            </w:r>
            <w:r w:rsidRPr="009E35D2">
              <w:rPr>
                <w:rFonts w:ascii="Times New Roman" w:eastAsia="Times New Roman" w:hAnsi="Times New Roman"/>
                <w:sz w:val="24"/>
                <w:szCs w:val="24"/>
              </w:rPr>
              <w:t xml:space="preserve"> uz vidi, iedzīvotāju veselību, pašvaldības teritorijā un arī ietekme</w:t>
            </w:r>
            <w:r w:rsidR="00001775" w:rsidRPr="009E35D2">
              <w:rPr>
                <w:rFonts w:ascii="Times New Roman" w:eastAsia="Times New Roman" w:hAnsi="Times New Roman"/>
                <w:sz w:val="24"/>
                <w:szCs w:val="24"/>
              </w:rPr>
              <w:t>s</w:t>
            </w:r>
            <w:r w:rsidRPr="009E35D2">
              <w:rPr>
                <w:rFonts w:ascii="Times New Roman" w:eastAsia="Times New Roman" w:hAnsi="Times New Roman"/>
                <w:sz w:val="24"/>
                <w:szCs w:val="24"/>
              </w:rPr>
              <w:t xml:space="preserve"> uz </w:t>
            </w:r>
            <w:r w:rsidR="00001775" w:rsidRPr="009E35D2">
              <w:rPr>
                <w:rFonts w:ascii="Times New Roman" w:eastAsia="Times New Roman" w:hAnsi="Times New Roman"/>
                <w:sz w:val="24"/>
                <w:szCs w:val="24"/>
              </w:rPr>
              <w:t>konkurenci</w:t>
            </w:r>
            <w:r w:rsidRPr="009E35D2">
              <w:rPr>
                <w:rFonts w:ascii="Times New Roman" w:eastAsia="Times New Roman" w:hAnsi="Times New Roman"/>
                <w:sz w:val="24"/>
                <w:szCs w:val="24"/>
              </w:rPr>
              <w:t xml:space="preserve"> </w:t>
            </w:r>
            <w:r w:rsidR="00001775" w:rsidRPr="009E35D2">
              <w:rPr>
                <w:rFonts w:ascii="Times New Roman" w:eastAsia="Times New Roman" w:hAnsi="Times New Roman"/>
                <w:sz w:val="24"/>
                <w:szCs w:val="24"/>
              </w:rPr>
              <w:t>plānotajam regulējumam nav.</w:t>
            </w:r>
            <w:r w:rsidR="009E35D2" w:rsidRPr="009E35D2">
              <w:rPr>
                <w:rFonts w:ascii="Times New Roman" w:eastAsia="Times New Roman" w:hAnsi="Times New Roman"/>
                <w:sz w:val="24"/>
                <w:szCs w:val="24"/>
              </w:rPr>
              <w:t xml:space="preserve"> Realizējot projektus un piesaistot līdzekļus, paplašināsies iespēja uzņēmējiem piedāvāt savus pakalpojumus.</w:t>
            </w:r>
            <w:r w:rsidR="0044468E">
              <w:rPr>
                <w:rFonts w:ascii="Times New Roman" w:eastAsia="Times New Roman" w:hAnsi="Times New Roman"/>
                <w:sz w:val="24"/>
                <w:szCs w:val="24"/>
              </w:rPr>
              <w:t xml:space="preserve"> Augstāk minētiem MK noteikumi paredz, ka finansējums pašvaldībai tiek piešķirts tikai tādā gadījumā, ja ieguldījums infrastruktūrā ir ar mērķi, lai a</w:t>
            </w:r>
            <w:r w:rsidR="0044468E" w:rsidRPr="0044468E">
              <w:rPr>
                <w:rFonts w:ascii="Times New Roman" w:eastAsia="Times New Roman" w:hAnsi="Times New Roman"/>
                <w:sz w:val="24"/>
                <w:szCs w:val="24"/>
              </w:rPr>
              <w:t>tbalst</w:t>
            </w:r>
            <w:r w:rsidR="0044468E">
              <w:rPr>
                <w:rFonts w:ascii="Times New Roman" w:eastAsia="Times New Roman" w:hAnsi="Times New Roman"/>
                <w:sz w:val="24"/>
                <w:szCs w:val="24"/>
              </w:rPr>
              <w:t>ītu</w:t>
            </w:r>
            <w:r w:rsidR="0044468E" w:rsidRPr="0044468E">
              <w:rPr>
                <w:rFonts w:ascii="Times New Roman" w:eastAsia="Times New Roman" w:hAnsi="Times New Roman"/>
                <w:sz w:val="24"/>
                <w:szCs w:val="24"/>
              </w:rPr>
              <w:t xml:space="preserve"> uzņēmējdarbībai nepieciešamās publiskās infrastruktūras attīstīb</w:t>
            </w:r>
            <w:r w:rsidR="0044468E">
              <w:rPr>
                <w:rFonts w:ascii="Times New Roman" w:eastAsia="Times New Roman" w:hAnsi="Times New Roman"/>
                <w:sz w:val="24"/>
                <w:szCs w:val="24"/>
              </w:rPr>
              <w:t>u.</w:t>
            </w:r>
          </w:p>
        </w:tc>
      </w:tr>
      <w:tr w:rsidR="00BB0124" w:rsidRPr="00BB0124" w14:paraId="6DB532D0" w14:textId="77777777" w:rsidTr="003E7931">
        <w:tc>
          <w:tcPr>
            <w:tcW w:w="2340" w:type="dxa"/>
            <w:tcBorders>
              <w:top w:val="single" w:sz="4" w:space="0" w:color="auto"/>
              <w:left w:val="single" w:sz="4" w:space="0" w:color="auto"/>
              <w:bottom w:val="single" w:sz="4" w:space="0" w:color="auto"/>
              <w:right w:val="single" w:sz="4" w:space="0" w:color="auto"/>
            </w:tcBorders>
          </w:tcPr>
          <w:p w14:paraId="1FC8C997" w14:textId="77777777" w:rsidR="007702DD" w:rsidRPr="00BB0124" w:rsidRDefault="007702DD" w:rsidP="007702DD">
            <w:pPr>
              <w:spacing w:after="0" w:line="240" w:lineRule="auto"/>
              <w:rPr>
                <w:rFonts w:ascii="Times New Roman" w:eastAsia="Times New Roman" w:hAnsi="Times New Roman"/>
                <w:bCs/>
                <w:sz w:val="24"/>
                <w:szCs w:val="24"/>
              </w:rPr>
            </w:pPr>
            <w:r w:rsidRPr="00BB0124">
              <w:rPr>
                <w:rFonts w:ascii="Times New Roman" w:eastAsia="Times New Roman" w:hAnsi="Times New Roman"/>
                <w:bCs/>
                <w:sz w:val="24"/>
                <w:szCs w:val="24"/>
              </w:rPr>
              <w:t xml:space="preserve">4. </w:t>
            </w:r>
            <w:r w:rsidR="008E3082" w:rsidRPr="00BB0124">
              <w:rPr>
                <w:rFonts w:ascii="Times New Roman" w:eastAsia="Times New Roman" w:hAnsi="Times New Roman"/>
                <w:sz w:val="24"/>
                <w:szCs w:val="24"/>
                <w:lang w:eastAsia="lv-LV"/>
              </w:rPr>
              <w:t>Ietekme uz administratīvajām procedūrām un to izmaksām</w:t>
            </w:r>
          </w:p>
        </w:tc>
        <w:tc>
          <w:tcPr>
            <w:tcW w:w="7441" w:type="dxa"/>
            <w:tcBorders>
              <w:top w:val="single" w:sz="4" w:space="0" w:color="auto"/>
              <w:left w:val="single" w:sz="4" w:space="0" w:color="auto"/>
              <w:bottom w:val="single" w:sz="4" w:space="0" w:color="auto"/>
              <w:right w:val="single" w:sz="4" w:space="0" w:color="auto"/>
            </w:tcBorders>
            <w:vAlign w:val="center"/>
          </w:tcPr>
          <w:p w14:paraId="74EA713B" w14:textId="7491E03B" w:rsidR="00001775" w:rsidRPr="00BB0124" w:rsidRDefault="00001775" w:rsidP="00A20F76">
            <w:pPr>
              <w:spacing w:after="0" w:line="240" w:lineRule="auto"/>
              <w:jc w:val="both"/>
              <w:rPr>
                <w:rFonts w:ascii="Times New Roman" w:eastAsia="Times New Roman" w:hAnsi="Times New Roman"/>
                <w:bCs/>
                <w:sz w:val="24"/>
                <w:szCs w:val="24"/>
              </w:rPr>
            </w:pPr>
            <w:r w:rsidRPr="00BB0124">
              <w:rPr>
                <w:rFonts w:ascii="Times New Roman" w:eastAsia="Times New Roman" w:hAnsi="Times New Roman"/>
                <w:bCs/>
                <w:sz w:val="24"/>
                <w:szCs w:val="24"/>
              </w:rPr>
              <w:tab/>
            </w:r>
          </w:p>
          <w:p w14:paraId="5EF164CF" w14:textId="2B5F4BDA" w:rsidR="007702DD" w:rsidRPr="00BB0124" w:rsidRDefault="00001775" w:rsidP="00BB0124">
            <w:pPr>
              <w:spacing w:after="0" w:line="240" w:lineRule="auto"/>
              <w:jc w:val="both"/>
              <w:rPr>
                <w:rFonts w:ascii="Times New Roman" w:eastAsia="Times New Roman" w:hAnsi="Times New Roman"/>
                <w:bCs/>
                <w:sz w:val="24"/>
                <w:szCs w:val="24"/>
              </w:rPr>
            </w:pPr>
            <w:r w:rsidRPr="00BB0124">
              <w:rPr>
                <w:rFonts w:ascii="Times New Roman" w:eastAsia="Times New Roman" w:hAnsi="Times New Roman"/>
                <w:bCs/>
                <w:sz w:val="24"/>
                <w:szCs w:val="24"/>
              </w:rPr>
              <w:tab/>
              <w:t>Administratīvās procedūras nemainās</w:t>
            </w:r>
            <w:r w:rsidR="00BB0124" w:rsidRPr="00BB0124">
              <w:rPr>
                <w:rFonts w:ascii="Times New Roman" w:eastAsia="Times New Roman" w:hAnsi="Times New Roman"/>
                <w:bCs/>
                <w:sz w:val="24"/>
                <w:szCs w:val="24"/>
              </w:rPr>
              <w:t>. Projektus realizē pašvaldības Centrālās pārvaldes un citu iestāžu esošie darbinieki.</w:t>
            </w:r>
          </w:p>
        </w:tc>
      </w:tr>
      <w:tr w:rsidR="00BB0124" w:rsidRPr="00BB0124" w14:paraId="496FE3A5" w14:textId="77777777" w:rsidTr="003E7931">
        <w:tc>
          <w:tcPr>
            <w:tcW w:w="2340" w:type="dxa"/>
            <w:tcBorders>
              <w:top w:val="single" w:sz="4" w:space="0" w:color="auto"/>
              <w:left w:val="single" w:sz="4" w:space="0" w:color="auto"/>
              <w:bottom w:val="single" w:sz="4" w:space="0" w:color="auto"/>
              <w:right w:val="single" w:sz="4" w:space="0" w:color="auto"/>
            </w:tcBorders>
          </w:tcPr>
          <w:p w14:paraId="5B6B38B1" w14:textId="77777777" w:rsidR="007702DD" w:rsidRPr="00BB0124" w:rsidRDefault="007702DD" w:rsidP="007702DD">
            <w:pPr>
              <w:spacing w:after="0" w:line="240" w:lineRule="auto"/>
              <w:rPr>
                <w:rFonts w:ascii="Times New Roman" w:eastAsia="Times New Roman" w:hAnsi="Times New Roman"/>
                <w:sz w:val="24"/>
                <w:szCs w:val="24"/>
                <w:lang w:eastAsia="lv-LV"/>
              </w:rPr>
            </w:pPr>
            <w:r w:rsidRPr="00BB0124">
              <w:rPr>
                <w:rFonts w:ascii="Times New Roman" w:eastAsia="Times New Roman" w:hAnsi="Times New Roman"/>
                <w:bCs/>
                <w:sz w:val="24"/>
                <w:szCs w:val="24"/>
              </w:rPr>
              <w:t xml:space="preserve">5. </w:t>
            </w:r>
            <w:r w:rsidR="00B21EFF" w:rsidRPr="00BB0124">
              <w:rPr>
                <w:rFonts w:ascii="Times New Roman" w:eastAsia="Times New Roman" w:hAnsi="Times New Roman"/>
                <w:sz w:val="24"/>
                <w:szCs w:val="24"/>
                <w:lang w:eastAsia="lv-LV"/>
              </w:rPr>
              <w:t>Ietekme uz pašvaldības funkcijām un cilvēkresursiem</w:t>
            </w:r>
          </w:p>
          <w:p w14:paraId="3B6AC421" w14:textId="77777777" w:rsidR="002868DB" w:rsidRPr="00BB0124" w:rsidRDefault="002868DB" w:rsidP="007702DD">
            <w:pPr>
              <w:spacing w:after="0" w:line="240" w:lineRule="auto"/>
              <w:rPr>
                <w:rFonts w:ascii="Times New Roman" w:eastAsia="Times New Roman" w:hAnsi="Times New Roman"/>
                <w:bCs/>
                <w:sz w:val="24"/>
                <w:szCs w:val="24"/>
              </w:rPr>
            </w:pPr>
          </w:p>
        </w:tc>
        <w:tc>
          <w:tcPr>
            <w:tcW w:w="7441" w:type="dxa"/>
            <w:tcBorders>
              <w:top w:val="single" w:sz="4" w:space="0" w:color="auto"/>
              <w:left w:val="single" w:sz="4" w:space="0" w:color="auto"/>
              <w:bottom w:val="single" w:sz="4" w:space="0" w:color="auto"/>
              <w:right w:val="single" w:sz="4" w:space="0" w:color="auto"/>
            </w:tcBorders>
            <w:vAlign w:val="center"/>
          </w:tcPr>
          <w:p w14:paraId="09F2FA10" w14:textId="77777777" w:rsidR="007702DD" w:rsidRPr="00BB0124" w:rsidRDefault="002868DB" w:rsidP="00A20F76">
            <w:pPr>
              <w:spacing w:after="0" w:line="240" w:lineRule="auto"/>
              <w:jc w:val="both"/>
              <w:rPr>
                <w:rFonts w:ascii="Times New Roman" w:eastAsia="Times New Roman" w:hAnsi="Times New Roman"/>
                <w:bCs/>
                <w:sz w:val="24"/>
                <w:szCs w:val="24"/>
              </w:rPr>
            </w:pPr>
            <w:r w:rsidRPr="00BB0124">
              <w:rPr>
                <w:rFonts w:ascii="Times New Roman" w:eastAsia="Times New Roman" w:hAnsi="Times New Roman"/>
                <w:bCs/>
                <w:sz w:val="24"/>
                <w:szCs w:val="24"/>
              </w:rPr>
              <w:t xml:space="preserve">Ietekme uz līdz šim pašvaldības pildītajām funkcijām un cilvēkresursu izmaiņām nav paredzēta. </w:t>
            </w:r>
          </w:p>
        </w:tc>
      </w:tr>
      <w:tr w:rsidR="00BB0124" w:rsidRPr="00BB0124" w14:paraId="76885C79" w14:textId="77777777" w:rsidTr="003E7931">
        <w:tc>
          <w:tcPr>
            <w:tcW w:w="2340" w:type="dxa"/>
            <w:tcBorders>
              <w:top w:val="single" w:sz="4" w:space="0" w:color="auto"/>
              <w:left w:val="single" w:sz="4" w:space="0" w:color="auto"/>
              <w:bottom w:val="single" w:sz="4" w:space="0" w:color="auto"/>
              <w:right w:val="single" w:sz="4" w:space="0" w:color="auto"/>
            </w:tcBorders>
          </w:tcPr>
          <w:p w14:paraId="647D14BE" w14:textId="77777777" w:rsidR="007702DD" w:rsidRPr="00BB0124" w:rsidRDefault="007702DD" w:rsidP="007702DD">
            <w:pPr>
              <w:spacing w:after="0" w:line="240" w:lineRule="auto"/>
              <w:rPr>
                <w:rFonts w:ascii="Times New Roman" w:eastAsia="Times New Roman" w:hAnsi="Times New Roman"/>
                <w:sz w:val="24"/>
                <w:szCs w:val="24"/>
                <w:lang w:eastAsia="lv-LV"/>
              </w:rPr>
            </w:pPr>
            <w:r w:rsidRPr="00BB0124">
              <w:rPr>
                <w:rFonts w:ascii="Times New Roman" w:eastAsia="Times New Roman" w:hAnsi="Times New Roman"/>
                <w:bCs/>
                <w:sz w:val="24"/>
                <w:szCs w:val="24"/>
              </w:rPr>
              <w:t xml:space="preserve">6. </w:t>
            </w:r>
            <w:r w:rsidR="00F47DE6" w:rsidRPr="00BB0124">
              <w:rPr>
                <w:rFonts w:ascii="Times New Roman" w:eastAsia="Times New Roman" w:hAnsi="Times New Roman"/>
                <w:sz w:val="24"/>
                <w:szCs w:val="24"/>
                <w:lang w:eastAsia="lv-LV"/>
              </w:rPr>
              <w:t>Informācija par izpildes nodrošināšanu </w:t>
            </w:r>
          </w:p>
          <w:p w14:paraId="2D91BB21" w14:textId="77777777" w:rsidR="00506DF5" w:rsidRPr="00BB0124" w:rsidRDefault="00506DF5" w:rsidP="007702DD">
            <w:pPr>
              <w:spacing w:after="0" w:line="240" w:lineRule="auto"/>
              <w:rPr>
                <w:rFonts w:ascii="Times New Roman" w:eastAsia="Times New Roman" w:hAnsi="Times New Roman"/>
                <w:bCs/>
                <w:sz w:val="24"/>
                <w:szCs w:val="24"/>
              </w:rPr>
            </w:pPr>
          </w:p>
        </w:tc>
        <w:tc>
          <w:tcPr>
            <w:tcW w:w="7441" w:type="dxa"/>
            <w:tcBorders>
              <w:top w:val="single" w:sz="4" w:space="0" w:color="auto"/>
              <w:left w:val="single" w:sz="4" w:space="0" w:color="auto"/>
              <w:bottom w:val="single" w:sz="4" w:space="0" w:color="auto"/>
              <w:right w:val="single" w:sz="4" w:space="0" w:color="auto"/>
            </w:tcBorders>
            <w:vAlign w:val="center"/>
          </w:tcPr>
          <w:p w14:paraId="4AC4AF5D" w14:textId="3C1508A8" w:rsidR="007702DD" w:rsidRPr="00BB0124" w:rsidRDefault="00506DF5" w:rsidP="00A20F76">
            <w:pPr>
              <w:tabs>
                <w:tab w:val="num" w:pos="360"/>
              </w:tabs>
              <w:spacing w:after="0" w:line="240" w:lineRule="auto"/>
              <w:jc w:val="both"/>
              <w:rPr>
                <w:rFonts w:ascii="Times New Roman" w:eastAsia="Times New Roman" w:hAnsi="Times New Roman"/>
                <w:sz w:val="24"/>
                <w:szCs w:val="24"/>
                <w:lang w:eastAsia="lv-LV"/>
              </w:rPr>
            </w:pPr>
            <w:r w:rsidRPr="00BB0124">
              <w:rPr>
                <w:rFonts w:ascii="Times New Roman" w:eastAsia="Times New Roman" w:hAnsi="Times New Roman"/>
                <w:sz w:val="24"/>
                <w:szCs w:val="24"/>
                <w:lang w:eastAsia="lv-LV"/>
              </w:rPr>
              <w:tab/>
              <w:t>Jaunu institūciju izveidošana nav plānota.</w:t>
            </w:r>
            <w:r w:rsidR="00BB0124">
              <w:t xml:space="preserve"> </w:t>
            </w:r>
            <w:r w:rsidR="00BB0124">
              <w:rPr>
                <w:rFonts w:ascii="Times New Roman" w:eastAsia="Times New Roman" w:hAnsi="Times New Roman"/>
                <w:sz w:val="24"/>
                <w:szCs w:val="24"/>
                <w:lang w:eastAsia="lv-LV"/>
              </w:rPr>
              <w:t xml:space="preserve">Īstenojot projektus būs nepieciešama </w:t>
            </w:r>
            <w:r w:rsidR="00BB0124" w:rsidRPr="00BB0124">
              <w:rPr>
                <w:rFonts w:ascii="Times New Roman" w:eastAsia="Times New Roman" w:hAnsi="Times New Roman"/>
                <w:sz w:val="24"/>
                <w:szCs w:val="24"/>
                <w:lang w:eastAsia="lv-LV"/>
              </w:rPr>
              <w:t>papildus</w:t>
            </w:r>
            <w:r w:rsidR="00BB0124">
              <w:rPr>
                <w:rFonts w:ascii="Times New Roman" w:eastAsia="Times New Roman" w:hAnsi="Times New Roman"/>
                <w:sz w:val="24"/>
                <w:szCs w:val="24"/>
                <w:lang w:eastAsia="lv-LV"/>
              </w:rPr>
              <w:t xml:space="preserve"> finanšu līdzekļu piesaiste līdzfinansējumam un </w:t>
            </w:r>
            <w:r w:rsidR="00BB0124" w:rsidRPr="00BB0124">
              <w:rPr>
                <w:rFonts w:ascii="Times New Roman" w:eastAsia="Times New Roman" w:hAnsi="Times New Roman"/>
                <w:sz w:val="24"/>
                <w:szCs w:val="24"/>
                <w:lang w:eastAsia="lv-LV"/>
              </w:rPr>
              <w:t xml:space="preserve"> </w:t>
            </w:r>
            <w:r w:rsidR="00BB0124">
              <w:rPr>
                <w:rFonts w:ascii="Times New Roman" w:eastAsia="Times New Roman" w:hAnsi="Times New Roman"/>
                <w:sz w:val="24"/>
                <w:szCs w:val="24"/>
                <w:lang w:eastAsia="lv-LV"/>
              </w:rPr>
              <w:t>projektu priekšfinansēšanai.</w:t>
            </w:r>
          </w:p>
        </w:tc>
      </w:tr>
      <w:tr w:rsidR="00823950" w:rsidRPr="00823950" w14:paraId="19AA9EBD" w14:textId="77777777" w:rsidTr="003E7931">
        <w:tc>
          <w:tcPr>
            <w:tcW w:w="2340" w:type="dxa"/>
            <w:tcBorders>
              <w:top w:val="single" w:sz="4" w:space="0" w:color="auto"/>
              <w:left w:val="single" w:sz="4" w:space="0" w:color="auto"/>
              <w:bottom w:val="single" w:sz="4" w:space="0" w:color="auto"/>
              <w:right w:val="single" w:sz="4" w:space="0" w:color="auto"/>
            </w:tcBorders>
          </w:tcPr>
          <w:p w14:paraId="6850780E" w14:textId="77777777" w:rsidR="008E79BF" w:rsidRPr="00823950" w:rsidRDefault="00BC1835" w:rsidP="007702DD">
            <w:pPr>
              <w:spacing w:after="0" w:line="240" w:lineRule="auto"/>
              <w:rPr>
                <w:rFonts w:ascii="Times New Roman" w:eastAsia="Times New Roman" w:hAnsi="Times New Roman"/>
                <w:sz w:val="24"/>
                <w:szCs w:val="24"/>
                <w:lang w:eastAsia="lv-LV"/>
              </w:rPr>
            </w:pPr>
            <w:r w:rsidRPr="00823950">
              <w:rPr>
                <w:rFonts w:ascii="Times New Roman" w:eastAsia="Times New Roman" w:hAnsi="Times New Roman"/>
                <w:sz w:val="24"/>
                <w:szCs w:val="24"/>
                <w:lang w:eastAsia="lv-LV"/>
              </w:rPr>
              <w:t>7. Prasību un izmaksu samērīgums pret ieguvumiem, ko sniedz mērķa sasniegšana </w:t>
            </w:r>
          </w:p>
          <w:p w14:paraId="721A92B7" w14:textId="77777777" w:rsidR="00187B49" w:rsidRPr="00823950" w:rsidRDefault="00187B49" w:rsidP="007702DD">
            <w:pPr>
              <w:spacing w:after="0" w:line="240" w:lineRule="auto"/>
              <w:rPr>
                <w:rFonts w:ascii="Times New Roman" w:eastAsia="Times New Roman" w:hAnsi="Times New Roman"/>
                <w:bCs/>
                <w:sz w:val="24"/>
                <w:szCs w:val="24"/>
              </w:rPr>
            </w:pPr>
          </w:p>
        </w:tc>
        <w:tc>
          <w:tcPr>
            <w:tcW w:w="7441" w:type="dxa"/>
            <w:tcBorders>
              <w:top w:val="single" w:sz="4" w:space="0" w:color="auto"/>
              <w:left w:val="single" w:sz="4" w:space="0" w:color="auto"/>
              <w:bottom w:val="single" w:sz="4" w:space="0" w:color="auto"/>
              <w:right w:val="single" w:sz="4" w:space="0" w:color="auto"/>
            </w:tcBorders>
            <w:vAlign w:val="center"/>
          </w:tcPr>
          <w:p w14:paraId="007B6A53" w14:textId="1B7D5415" w:rsidR="008E79BF" w:rsidRPr="00823950" w:rsidRDefault="00823950" w:rsidP="00A20F76">
            <w:pPr>
              <w:tabs>
                <w:tab w:val="num" w:pos="360"/>
              </w:tabs>
              <w:spacing w:after="0" w:line="240" w:lineRule="auto"/>
              <w:jc w:val="both"/>
              <w:rPr>
                <w:rFonts w:ascii="Times New Roman" w:eastAsia="Times New Roman" w:hAnsi="Times New Roman"/>
                <w:sz w:val="24"/>
                <w:szCs w:val="24"/>
                <w:lang w:eastAsia="lv-LV"/>
              </w:rPr>
            </w:pPr>
            <w:r w:rsidRPr="00823950">
              <w:rPr>
                <w:rFonts w:ascii="Times New Roman" w:eastAsia="Times New Roman" w:hAnsi="Times New Roman"/>
                <w:sz w:val="24"/>
                <w:szCs w:val="24"/>
                <w:lang w:eastAsia="lv-LV"/>
              </w:rPr>
              <w:t>Projektu realizācijas gadījumā tiks piesaistīti vairāk līdzekļi, nekā pašvaldībai būs jāiegulda savs finansējums.</w:t>
            </w:r>
          </w:p>
        </w:tc>
      </w:tr>
      <w:tr w:rsidR="00823950" w:rsidRPr="00823950" w14:paraId="1755D659" w14:textId="77777777" w:rsidTr="003E7931">
        <w:tc>
          <w:tcPr>
            <w:tcW w:w="2340" w:type="dxa"/>
            <w:tcBorders>
              <w:top w:val="single" w:sz="4" w:space="0" w:color="auto"/>
              <w:left w:val="single" w:sz="4" w:space="0" w:color="auto"/>
              <w:bottom w:val="single" w:sz="4" w:space="0" w:color="auto"/>
              <w:right w:val="single" w:sz="4" w:space="0" w:color="auto"/>
            </w:tcBorders>
          </w:tcPr>
          <w:p w14:paraId="41986F0F" w14:textId="77777777" w:rsidR="008E79BF" w:rsidRPr="00823950" w:rsidRDefault="00BC1835" w:rsidP="007702DD">
            <w:pPr>
              <w:spacing w:after="0" w:line="240" w:lineRule="auto"/>
              <w:rPr>
                <w:rFonts w:ascii="Times New Roman" w:eastAsia="Times New Roman" w:hAnsi="Times New Roman"/>
                <w:bCs/>
                <w:sz w:val="24"/>
                <w:szCs w:val="24"/>
              </w:rPr>
            </w:pPr>
            <w:r w:rsidRPr="00823950">
              <w:rPr>
                <w:rFonts w:ascii="Times New Roman" w:eastAsia="Times New Roman" w:hAnsi="Times New Roman"/>
                <w:sz w:val="24"/>
                <w:szCs w:val="24"/>
                <w:lang w:eastAsia="lv-LV"/>
              </w:rPr>
              <w:t>8. Izstrādes gaitā veiktās konsultācijas ar privātpersonām un institūcijām </w:t>
            </w:r>
          </w:p>
        </w:tc>
        <w:tc>
          <w:tcPr>
            <w:tcW w:w="7441" w:type="dxa"/>
            <w:tcBorders>
              <w:top w:val="single" w:sz="4" w:space="0" w:color="auto"/>
              <w:left w:val="single" w:sz="4" w:space="0" w:color="auto"/>
              <w:bottom w:val="single" w:sz="4" w:space="0" w:color="auto"/>
              <w:right w:val="single" w:sz="4" w:space="0" w:color="auto"/>
            </w:tcBorders>
            <w:vAlign w:val="center"/>
          </w:tcPr>
          <w:p w14:paraId="0FE972D9" w14:textId="166A58D5" w:rsidR="001138C4" w:rsidRPr="00823950" w:rsidRDefault="001138C4" w:rsidP="00A20F76">
            <w:pPr>
              <w:tabs>
                <w:tab w:val="num" w:pos="360"/>
              </w:tabs>
              <w:spacing w:after="0" w:line="240" w:lineRule="auto"/>
              <w:jc w:val="both"/>
              <w:rPr>
                <w:rFonts w:ascii="Times New Roman" w:eastAsia="Times New Roman" w:hAnsi="Times New Roman"/>
                <w:sz w:val="24"/>
                <w:szCs w:val="24"/>
                <w:lang w:eastAsia="lv-LV"/>
              </w:rPr>
            </w:pPr>
            <w:r w:rsidRPr="00823950">
              <w:rPr>
                <w:rFonts w:ascii="Times New Roman" w:eastAsia="Times New Roman" w:hAnsi="Times New Roman"/>
                <w:sz w:val="24"/>
                <w:szCs w:val="24"/>
                <w:lang w:eastAsia="lv-LV"/>
              </w:rPr>
              <w:tab/>
              <w:t>Konsultācijas ar sabiedrības pārstāvjiem saistošo noteikumu izstrādes procesā nav notikušas.</w:t>
            </w:r>
          </w:p>
          <w:p w14:paraId="09E7A948" w14:textId="6C69F2C5" w:rsidR="008E79BF" w:rsidRPr="00823950" w:rsidRDefault="001138C4" w:rsidP="00A20F76">
            <w:pPr>
              <w:tabs>
                <w:tab w:val="num" w:pos="360"/>
              </w:tabs>
              <w:spacing w:after="0" w:line="240" w:lineRule="auto"/>
              <w:jc w:val="both"/>
              <w:rPr>
                <w:rFonts w:ascii="Times New Roman" w:eastAsia="Times New Roman" w:hAnsi="Times New Roman"/>
                <w:sz w:val="24"/>
                <w:szCs w:val="24"/>
                <w:lang w:eastAsia="lv-LV"/>
              </w:rPr>
            </w:pPr>
            <w:r w:rsidRPr="00823950">
              <w:rPr>
                <w:rFonts w:ascii="Times New Roman" w:eastAsia="Times New Roman" w:hAnsi="Times New Roman"/>
                <w:sz w:val="24"/>
                <w:szCs w:val="24"/>
                <w:lang w:eastAsia="lv-LV"/>
              </w:rPr>
              <w:tab/>
              <w:t xml:space="preserve">Atbilstoši Pašvaldību likuma 46. panta trešajā daļā noteiktajam, saistošo noteikumu projekts tika publicēts Balvu novada pašvaldības oficiālajā tīmekļvietnē divas nedēļas (no 2024. gada </w:t>
            </w:r>
            <w:r w:rsidR="00823950" w:rsidRPr="00823950">
              <w:rPr>
                <w:rFonts w:ascii="Times New Roman" w:eastAsia="Times New Roman" w:hAnsi="Times New Roman"/>
                <w:sz w:val="24"/>
                <w:szCs w:val="24"/>
                <w:lang w:eastAsia="lv-LV"/>
              </w:rPr>
              <w:t>30.augusta</w:t>
            </w:r>
            <w:r w:rsidRPr="00823950">
              <w:rPr>
                <w:rFonts w:ascii="Times New Roman" w:eastAsia="Times New Roman" w:hAnsi="Times New Roman"/>
                <w:sz w:val="24"/>
                <w:szCs w:val="24"/>
                <w:lang w:eastAsia="lv-LV"/>
              </w:rPr>
              <w:t xml:space="preserve"> līdz 2024. gada </w:t>
            </w:r>
            <w:r w:rsidR="00823950" w:rsidRPr="00823950">
              <w:rPr>
                <w:rFonts w:ascii="Times New Roman" w:eastAsia="Times New Roman" w:hAnsi="Times New Roman"/>
                <w:sz w:val="24"/>
                <w:szCs w:val="24"/>
                <w:lang w:eastAsia="lv-LV"/>
              </w:rPr>
              <w:t>1</w:t>
            </w:r>
            <w:r w:rsidR="00DC1D82">
              <w:rPr>
                <w:rFonts w:ascii="Times New Roman" w:eastAsia="Times New Roman" w:hAnsi="Times New Roman"/>
                <w:sz w:val="24"/>
                <w:szCs w:val="24"/>
                <w:lang w:eastAsia="lv-LV"/>
              </w:rPr>
              <w:t>3</w:t>
            </w:r>
            <w:r w:rsidR="00823950" w:rsidRPr="00823950">
              <w:rPr>
                <w:rFonts w:ascii="Times New Roman" w:eastAsia="Times New Roman" w:hAnsi="Times New Roman"/>
                <w:sz w:val="24"/>
                <w:szCs w:val="24"/>
                <w:lang w:eastAsia="lv-LV"/>
              </w:rPr>
              <w:t>.septembrim</w:t>
            </w:r>
            <w:r w:rsidRPr="00823950">
              <w:rPr>
                <w:rFonts w:ascii="Times New Roman" w:eastAsia="Times New Roman" w:hAnsi="Times New Roman"/>
                <w:sz w:val="24"/>
                <w:szCs w:val="24"/>
                <w:lang w:eastAsia="lv-LV"/>
              </w:rPr>
              <w:t>).</w:t>
            </w:r>
            <w:r w:rsidR="00586784" w:rsidRPr="00823950">
              <w:rPr>
                <w:rFonts w:ascii="Times New Roman" w:eastAsia="Times New Roman" w:hAnsi="Times New Roman"/>
                <w:sz w:val="24"/>
                <w:szCs w:val="24"/>
                <w:lang w:eastAsia="lv-LV"/>
              </w:rPr>
              <w:t xml:space="preserve"> </w:t>
            </w:r>
          </w:p>
        </w:tc>
      </w:tr>
    </w:tbl>
    <w:p w14:paraId="530CC7BB" w14:textId="77777777" w:rsidR="001C1F80" w:rsidRPr="00EC1516" w:rsidRDefault="001C1F80" w:rsidP="009C73BA">
      <w:pPr>
        <w:spacing w:after="0" w:line="240" w:lineRule="auto"/>
        <w:jc w:val="center"/>
        <w:rPr>
          <w:rFonts w:ascii="Times New Roman" w:hAnsi="Times New Roman"/>
          <w:b/>
          <w:bCs/>
          <w:noProof/>
          <w:color w:val="FF0000"/>
          <w:sz w:val="24"/>
          <w:szCs w:val="24"/>
        </w:rPr>
      </w:pPr>
    </w:p>
    <w:p w14:paraId="2C574200" w14:textId="77777777" w:rsidR="00122187" w:rsidRPr="00E776D3" w:rsidRDefault="00122187" w:rsidP="009C73BA">
      <w:pPr>
        <w:spacing w:after="0" w:line="240" w:lineRule="auto"/>
        <w:jc w:val="center"/>
        <w:rPr>
          <w:rFonts w:ascii="Times New Roman" w:hAnsi="Times New Roman"/>
          <w:noProof/>
          <w:color w:val="FF0000"/>
          <w:sz w:val="24"/>
          <w:szCs w:val="24"/>
        </w:rPr>
      </w:pPr>
    </w:p>
    <w:p w14:paraId="2A8BD783" w14:textId="77777777" w:rsidR="001C1F80" w:rsidRPr="005F3839" w:rsidRDefault="008904D0" w:rsidP="009C73BA">
      <w:pPr>
        <w:spacing w:after="0" w:line="240" w:lineRule="auto"/>
        <w:jc w:val="center"/>
        <w:rPr>
          <w:rFonts w:ascii="Times New Roman" w:hAnsi="Times New Roman"/>
          <w:noProof/>
          <w:sz w:val="24"/>
          <w:szCs w:val="24"/>
        </w:rPr>
      </w:pPr>
      <w:r w:rsidRPr="005F3839">
        <w:rPr>
          <w:rFonts w:ascii="Times New Roman" w:hAnsi="Times New Roman"/>
          <w:noProof/>
          <w:sz w:val="24"/>
          <w:szCs w:val="24"/>
        </w:rPr>
        <w:t>Domes priekšsēdētāj</w:t>
      </w:r>
      <w:r w:rsidR="00EC1516">
        <w:rPr>
          <w:rFonts w:ascii="Times New Roman" w:hAnsi="Times New Roman"/>
          <w:noProof/>
          <w:sz w:val="24"/>
          <w:szCs w:val="24"/>
        </w:rPr>
        <w:t>s</w:t>
      </w:r>
      <w:r w:rsidRPr="005F3839">
        <w:rPr>
          <w:rFonts w:ascii="Times New Roman" w:hAnsi="Times New Roman"/>
          <w:noProof/>
          <w:sz w:val="24"/>
          <w:szCs w:val="24"/>
        </w:rPr>
        <w:tab/>
      </w:r>
      <w:r w:rsidRPr="005F3839">
        <w:rPr>
          <w:rFonts w:ascii="Times New Roman" w:hAnsi="Times New Roman"/>
          <w:noProof/>
          <w:sz w:val="24"/>
          <w:szCs w:val="24"/>
        </w:rPr>
        <w:tab/>
      </w:r>
      <w:r w:rsidRPr="005F3839">
        <w:rPr>
          <w:rFonts w:ascii="Times New Roman" w:hAnsi="Times New Roman"/>
          <w:noProof/>
          <w:sz w:val="24"/>
          <w:szCs w:val="24"/>
        </w:rPr>
        <w:tab/>
      </w:r>
      <w:r w:rsidRPr="005F3839">
        <w:rPr>
          <w:rFonts w:ascii="Times New Roman" w:hAnsi="Times New Roman"/>
          <w:noProof/>
          <w:sz w:val="24"/>
          <w:szCs w:val="24"/>
        </w:rPr>
        <w:tab/>
      </w:r>
      <w:r w:rsidRPr="005F3839">
        <w:rPr>
          <w:rFonts w:ascii="Times New Roman" w:hAnsi="Times New Roman"/>
          <w:noProof/>
          <w:sz w:val="24"/>
          <w:szCs w:val="24"/>
        </w:rPr>
        <w:tab/>
      </w:r>
      <w:r w:rsidRPr="005F3839">
        <w:rPr>
          <w:rFonts w:ascii="Times New Roman" w:hAnsi="Times New Roman"/>
          <w:noProof/>
          <w:sz w:val="24"/>
          <w:szCs w:val="24"/>
        </w:rPr>
        <w:tab/>
      </w:r>
      <w:r w:rsidRPr="005F3839">
        <w:rPr>
          <w:rFonts w:ascii="Times New Roman" w:hAnsi="Times New Roman"/>
          <w:noProof/>
          <w:sz w:val="24"/>
          <w:szCs w:val="24"/>
        </w:rPr>
        <w:tab/>
      </w:r>
      <w:r w:rsidR="00144B02" w:rsidRPr="005F3839">
        <w:rPr>
          <w:rFonts w:ascii="Times New Roman" w:hAnsi="Times New Roman"/>
          <w:noProof/>
          <w:sz w:val="24"/>
          <w:szCs w:val="24"/>
        </w:rPr>
        <w:t>S.</w:t>
      </w:r>
      <w:r w:rsidR="00EC1516">
        <w:rPr>
          <w:rFonts w:ascii="Times New Roman" w:hAnsi="Times New Roman"/>
          <w:noProof/>
          <w:sz w:val="24"/>
          <w:szCs w:val="24"/>
        </w:rPr>
        <w:t>Maksimovs</w:t>
      </w:r>
    </w:p>
    <w:sectPr w:rsidR="001C1F80" w:rsidRPr="005F3839" w:rsidSect="00D42F14">
      <w:footerReference w:type="default" r:id="rId10"/>
      <w:footerReference w:type="firs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1943F" w14:textId="77777777" w:rsidR="00E9533F" w:rsidRDefault="00E9533F">
      <w:pPr>
        <w:spacing w:after="0" w:line="240" w:lineRule="auto"/>
      </w:pPr>
      <w:r>
        <w:separator/>
      </w:r>
    </w:p>
  </w:endnote>
  <w:endnote w:type="continuationSeparator" w:id="0">
    <w:p w14:paraId="583E29C1" w14:textId="77777777" w:rsidR="00E9533F" w:rsidRDefault="00E9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F23B2" w14:textId="77777777" w:rsidR="00A13EF3" w:rsidRDefault="008C5657">
    <w:pPr>
      <w:jc w:val="center"/>
    </w:pPr>
    <w:r>
      <w:rPr>
        <w:rFonts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C8A4" w14:textId="77777777" w:rsidR="00A13EF3" w:rsidRDefault="008C5657">
    <w:pPr>
      <w:jc w:val="center"/>
    </w:pPr>
    <w:r>
      <w:rPr>
        <w:rFonts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0C8CA" w14:textId="77777777" w:rsidR="00E9533F" w:rsidRDefault="00E9533F">
      <w:pPr>
        <w:spacing w:after="0" w:line="240" w:lineRule="auto"/>
      </w:pPr>
      <w:r>
        <w:separator/>
      </w:r>
    </w:p>
  </w:footnote>
  <w:footnote w:type="continuationSeparator" w:id="0">
    <w:p w14:paraId="619AB3CB" w14:textId="77777777" w:rsidR="00E9533F" w:rsidRDefault="00E95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0000021"/>
    <w:multiLevelType w:val="multilevel"/>
    <w:tmpl w:val="00000020"/>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1.%2."/>
      <w:lvlJc w:val="left"/>
      <w:pPr>
        <w:ind w:left="948" w:hanging="588"/>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6D4BB7"/>
    <w:multiLevelType w:val="hybridMultilevel"/>
    <w:tmpl w:val="CB287CCA"/>
    <w:lvl w:ilvl="0" w:tplc="FFFFFFFF">
      <w:start w:val="6"/>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 w15:restartNumberingAfterBreak="0">
    <w:nsid w:val="0CC767C8"/>
    <w:multiLevelType w:val="hybridMultilevel"/>
    <w:tmpl w:val="65B2F874"/>
    <w:lvl w:ilvl="0" w:tplc="FFFFFFFF">
      <w:start w:val="34"/>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5D84521"/>
    <w:multiLevelType w:val="hybridMultilevel"/>
    <w:tmpl w:val="FA5E9A0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71424"/>
    <w:multiLevelType w:val="multilevel"/>
    <w:tmpl w:val="41D2935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B1811C2"/>
    <w:multiLevelType w:val="multilevel"/>
    <w:tmpl w:val="441C7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F04165"/>
    <w:multiLevelType w:val="hybridMultilevel"/>
    <w:tmpl w:val="16644DF8"/>
    <w:lvl w:ilvl="0" w:tplc="FFFFFFFF">
      <w:start w:val="201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0422CBC"/>
    <w:multiLevelType w:val="hybridMultilevel"/>
    <w:tmpl w:val="B4A2459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13A6629"/>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15B4AB9"/>
    <w:multiLevelType w:val="multilevel"/>
    <w:tmpl w:val="E51AAA4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9C47553"/>
    <w:multiLevelType w:val="multilevel"/>
    <w:tmpl w:val="5BB46B08"/>
    <w:lvl w:ilvl="0">
      <w:start w:val="1"/>
      <w:numFmt w:val="decimal"/>
      <w:lvlText w:val="%1."/>
      <w:lvlJc w:val="left"/>
      <w:pPr>
        <w:tabs>
          <w:tab w:val="num" w:pos="759"/>
        </w:tabs>
        <w:ind w:left="759" w:hanging="360"/>
      </w:pPr>
      <w:rPr>
        <w:rFonts w:hint="default"/>
      </w:r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13" w15:restartNumberingAfterBreak="0">
    <w:nsid w:val="2AEB27AA"/>
    <w:multiLevelType w:val="multilevel"/>
    <w:tmpl w:val="D30AD7A2"/>
    <w:lvl w:ilvl="0">
      <w:start w:val="1"/>
      <w:numFmt w:val="decimal"/>
      <w:lvlText w:val="%1."/>
      <w:lvlJc w:val="left"/>
      <w:pPr>
        <w:tabs>
          <w:tab w:val="num" w:pos="3060"/>
        </w:tabs>
        <w:ind w:left="3060" w:hanging="360"/>
      </w:pPr>
      <w:rPr>
        <w:rFonts w:hint="default"/>
      </w:rPr>
    </w:lvl>
    <w:lvl w:ilvl="1">
      <w:start w:val="1"/>
      <w:numFmt w:val="decimal"/>
      <w:lvlText w:val="%2."/>
      <w:lvlJc w:val="left"/>
      <w:pPr>
        <w:tabs>
          <w:tab w:val="num" w:pos="792"/>
        </w:tabs>
        <w:ind w:left="792" w:hanging="432"/>
      </w:pPr>
      <w:rPr>
        <w:rFonts w:ascii="Times New Roman" w:eastAsia="Lucida Sans Unicode" w:hAnsi="Times New Roman" w:cs="Times New Roman"/>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B0C21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B67DE7"/>
    <w:multiLevelType w:val="hybridMultilevel"/>
    <w:tmpl w:val="74183BA0"/>
    <w:lvl w:ilvl="0" w:tplc="FFFFFFFF">
      <w:start w:val="1"/>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6" w15:restartNumberingAfterBreak="0">
    <w:nsid w:val="34ED36FA"/>
    <w:multiLevelType w:val="hybridMultilevel"/>
    <w:tmpl w:val="FD5EAACE"/>
    <w:lvl w:ilvl="0" w:tplc="FFFFFFFF">
      <w:start w:val="1"/>
      <w:numFmt w:val="decimal"/>
      <w:lvlText w:val="%1."/>
      <w:lvlJc w:val="left"/>
      <w:pPr>
        <w:ind w:left="720" w:hanging="360"/>
      </w:pPr>
      <w:rPr>
        <w:rFonts w:cs="Times New Roman" w:hint="default"/>
        <w:b/>
        <w:sz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392917A1"/>
    <w:multiLevelType w:val="hybridMultilevel"/>
    <w:tmpl w:val="D078087C"/>
    <w:lvl w:ilvl="0" w:tplc="FFFFFFFF">
      <w:start w:val="2"/>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C084682"/>
    <w:multiLevelType w:val="hybridMultilevel"/>
    <w:tmpl w:val="9F645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4858D3"/>
    <w:multiLevelType w:val="hybridMultilevel"/>
    <w:tmpl w:val="6660CF16"/>
    <w:lvl w:ilvl="0" w:tplc="FFFFFFFF">
      <w:start w:val="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49E1954"/>
    <w:multiLevelType w:val="hybridMultilevel"/>
    <w:tmpl w:val="10E0A6C8"/>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48510B04"/>
    <w:multiLevelType w:val="hybridMultilevel"/>
    <w:tmpl w:val="AB021964"/>
    <w:lvl w:ilvl="0" w:tplc="FFFFFFFF">
      <w:start w:val="2"/>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C005960"/>
    <w:multiLevelType w:val="hybridMultilevel"/>
    <w:tmpl w:val="1A0CAB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B53A77"/>
    <w:multiLevelType w:val="hybridMultilevel"/>
    <w:tmpl w:val="35A8FD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8A20CD9"/>
    <w:multiLevelType w:val="hybridMultilevel"/>
    <w:tmpl w:val="61C06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2D00F4C"/>
    <w:multiLevelType w:val="hybridMultilevel"/>
    <w:tmpl w:val="EBC6AD20"/>
    <w:lvl w:ilvl="0" w:tplc="FFFFFFFF">
      <w:start w:val="1"/>
      <w:numFmt w:val="decimal"/>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74F1673"/>
    <w:multiLevelType w:val="hybridMultilevel"/>
    <w:tmpl w:val="1D9C6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060242"/>
    <w:multiLevelType w:val="hybridMultilevel"/>
    <w:tmpl w:val="7E48361A"/>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B00134"/>
    <w:multiLevelType w:val="multilevel"/>
    <w:tmpl w:val="E6108ED8"/>
    <w:lvl w:ilvl="0">
      <w:start w:val="1"/>
      <w:numFmt w:val="decimal"/>
      <w:lvlText w:val="%1."/>
      <w:lvlJc w:val="left"/>
      <w:pPr>
        <w:ind w:left="720" w:hanging="36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19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600" w:hanging="1800"/>
      </w:pPr>
      <w:rPr>
        <w:rFonts w:hint="default"/>
      </w:rPr>
    </w:lvl>
  </w:abstractNum>
  <w:abstractNum w:abstractNumId="30" w15:restartNumberingAfterBreak="0">
    <w:nsid w:val="6C00183B"/>
    <w:multiLevelType w:val="multilevel"/>
    <w:tmpl w:val="FE046E2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F183088"/>
    <w:multiLevelType w:val="hybridMultilevel"/>
    <w:tmpl w:val="EBC21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CD47A4"/>
    <w:multiLevelType w:val="multilevel"/>
    <w:tmpl w:val="18B091E6"/>
    <w:lvl w:ilvl="0">
      <w:start w:val="1"/>
      <w:numFmt w:val="decimal"/>
      <w:lvlText w:val="%1."/>
      <w:lvlJc w:val="left"/>
      <w:pPr>
        <w:ind w:left="644" w:hanging="360"/>
      </w:pPr>
      <w:rPr>
        <w:rFonts w:cs="Times New Roman"/>
        <w:color w:val="auto"/>
        <w:sz w:val="24"/>
        <w:szCs w:val="24"/>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1E6686"/>
    <w:multiLevelType w:val="hybridMultilevel"/>
    <w:tmpl w:val="C178AE9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7554F7D"/>
    <w:multiLevelType w:val="hybridMultilevel"/>
    <w:tmpl w:val="5BB46B08"/>
    <w:lvl w:ilvl="0" w:tplc="FFFFFFFF">
      <w:start w:val="1"/>
      <w:numFmt w:val="decimal"/>
      <w:lvlText w:val="%1."/>
      <w:lvlJc w:val="left"/>
      <w:pPr>
        <w:tabs>
          <w:tab w:val="num" w:pos="759"/>
        </w:tabs>
        <w:ind w:left="759" w:hanging="360"/>
      </w:pPr>
      <w:rPr>
        <w:rFonts w:hint="default"/>
      </w:rPr>
    </w:lvl>
    <w:lvl w:ilvl="1" w:tplc="FFFFFFFF" w:tentative="1">
      <w:start w:val="1"/>
      <w:numFmt w:val="lowerLetter"/>
      <w:lvlText w:val="%2."/>
      <w:lvlJc w:val="left"/>
      <w:pPr>
        <w:tabs>
          <w:tab w:val="num" w:pos="1479"/>
        </w:tabs>
        <w:ind w:left="1479" w:hanging="360"/>
      </w:pPr>
    </w:lvl>
    <w:lvl w:ilvl="2" w:tplc="FFFFFFFF" w:tentative="1">
      <w:start w:val="1"/>
      <w:numFmt w:val="lowerRoman"/>
      <w:lvlText w:val="%3."/>
      <w:lvlJc w:val="right"/>
      <w:pPr>
        <w:tabs>
          <w:tab w:val="num" w:pos="2199"/>
        </w:tabs>
        <w:ind w:left="2199" w:hanging="180"/>
      </w:pPr>
    </w:lvl>
    <w:lvl w:ilvl="3" w:tplc="FFFFFFFF" w:tentative="1">
      <w:start w:val="1"/>
      <w:numFmt w:val="decimal"/>
      <w:lvlText w:val="%4."/>
      <w:lvlJc w:val="left"/>
      <w:pPr>
        <w:tabs>
          <w:tab w:val="num" w:pos="2919"/>
        </w:tabs>
        <w:ind w:left="2919" w:hanging="360"/>
      </w:pPr>
    </w:lvl>
    <w:lvl w:ilvl="4" w:tplc="FFFFFFFF" w:tentative="1">
      <w:start w:val="1"/>
      <w:numFmt w:val="lowerLetter"/>
      <w:lvlText w:val="%5."/>
      <w:lvlJc w:val="left"/>
      <w:pPr>
        <w:tabs>
          <w:tab w:val="num" w:pos="3639"/>
        </w:tabs>
        <w:ind w:left="3639" w:hanging="360"/>
      </w:pPr>
    </w:lvl>
    <w:lvl w:ilvl="5" w:tplc="FFFFFFFF" w:tentative="1">
      <w:start w:val="1"/>
      <w:numFmt w:val="lowerRoman"/>
      <w:lvlText w:val="%6."/>
      <w:lvlJc w:val="right"/>
      <w:pPr>
        <w:tabs>
          <w:tab w:val="num" w:pos="4359"/>
        </w:tabs>
        <w:ind w:left="4359" w:hanging="180"/>
      </w:pPr>
    </w:lvl>
    <w:lvl w:ilvl="6" w:tplc="FFFFFFFF" w:tentative="1">
      <w:start w:val="1"/>
      <w:numFmt w:val="decimal"/>
      <w:lvlText w:val="%7."/>
      <w:lvlJc w:val="left"/>
      <w:pPr>
        <w:tabs>
          <w:tab w:val="num" w:pos="5079"/>
        </w:tabs>
        <w:ind w:left="5079" w:hanging="360"/>
      </w:pPr>
    </w:lvl>
    <w:lvl w:ilvl="7" w:tplc="FFFFFFFF" w:tentative="1">
      <w:start w:val="1"/>
      <w:numFmt w:val="lowerLetter"/>
      <w:lvlText w:val="%8."/>
      <w:lvlJc w:val="left"/>
      <w:pPr>
        <w:tabs>
          <w:tab w:val="num" w:pos="5799"/>
        </w:tabs>
        <w:ind w:left="5799" w:hanging="360"/>
      </w:pPr>
    </w:lvl>
    <w:lvl w:ilvl="8" w:tplc="FFFFFFFF" w:tentative="1">
      <w:start w:val="1"/>
      <w:numFmt w:val="lowerRoman"/>
      <w:lvlText w:val="%9."/>
      <w:lvlJc w:val="right"/>
      <w:pPr>
        <w:tabs>
          <w:tab w:val="num" w:pos="6519"/>
        </w:tabs>
        <w:ind w:left="6519" w:hanging="180"/>
      </w:pPr>
    </w:lvl>
  </w:abstractNum>
  <w:abstractNum w:abstractNumId="35" w15:restartNumberingAfterBreak="0">
    <w:nsid w:val="7BCA34B6"/>
    <w:multiLevelType w:val="hybridMultilevel"/>
    <w:tmpl w:val="E370F3D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283621"/>
    <w:multiLevelType w:val="hybridMultilevel"/>
    <w:tmpl w:val="707805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360598"/>
    <w:multiLevelType w:val="hybridMultilevel"/>
    <w:tmpl w:val="ED72E6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9"/>
  </w:num>
  <w:num w:numId="6">
    <w:abstractNumId w:val="3"/>
  </w:num>
  <w:num w:numId="7">
    <w:abstractNumId w:val="28"/>
  </w:num>
  <w:num w:numId="8">
    <w:abstractNumId w:val="2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7"/>
  </w:num>
  <w:num w:numId="12">
    <w:abstractNumId w:val="10"/>
  </w:num>
  <w:num w:numId="13">
    <w:abstractNumId w:val="1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1"/>
  </w:num>
  <w:num w:numId="17">
    <w:abstractNumId w:val="0"/>
  </w:num>
  <w:num w:numId="18">
    <w:abstractNumId w:val="6"/>
  </w:num>
  <w:num w:numId="19">
    <w:abstractNumId w:val="25"/>
  </w:num>
  <w:num w:numId="20">
    <w:abstractNumId w:val="23"/>
  </w:num>
  <w:num w:numId="21">
    <w:abstractNumId w:val="34"/>
  </w:num>
  <w:num w:numId="22">
    <w:abstractNumId w:val="35"/>
  </w:num>
  <w:num w:numId="23">
    <w:abstractNumId w:val="12"/>
  </w:num>
  <w:num w:numId="24">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6"/>
    </w:lvlOverride>
    <w:lvlOverride w:ilvl="1"/>
    <w:lvlOverride w:ilvl="2"/>
    <w:lvlOverride w:ilvl="3"/>
    <w:lvlOverride w:ilvl="4"/>
    <w:lvlOverride w:ilvl="5"/>
    <w:lvlOverride w:ilvl="6"/>
    <w:lvlOverride w:ilvl="7"/>
    <w:lvlOverride w:ilvl="8"/>
  </w:num>
  <w:num w:numId="28">
    <w:abstractNumId w:val="16"/>
  </w:num>
  <w:num w:numId="29">
    <w:abstractNumId w:val="36"/>
  </w:num>
  <w:num w:numId="30">
    <w:abstractNumId w:val="24"/>
  </w:num>
  <w:num w:numId="31">
    <w:abstractNumId w:val="15"/>
  </w:num>
  <w:num w:numId="32">
    <w:abstractNumId w:val="27"/>
  </w:num>
  <w:num w:numId="33">
    <w:abstractNumId w:val="31"/>
  </w:num>
  <w:num w:numId="34">
    <w:abstractNumId w:val="18"/>
  </w:num>
  <w:num w:numId="35">
    <w:abstractNumId w:val="4"/>
  </w:num>
  <w:num w:numId="36">
    <w:abstractNumId w:val="22"/>
  </w:num>
  <w:num w:numId="37">
    <w:abstractNumId w:val="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01775"/>
    <w:rsid w:val="000176DB"/>
    <w:rsid w:val="00021478"/>
    <w:rsid w:val="00024047"/>
    <w:rsid w:val="00026D85"/>
    <w:rsid w:val="00032574"/>
    <w:rsid w:val="00034008"/>
    <w:rsid w:val="00034209"/>
    <w:rsid w:val="000409E5"/>
    <w:rsid w:val="00043B89"/>
    <w:rsid w:val="00044414"/>
    <w:rsid w:val="000456D1"/>
    <w:rsid w:val="00045F67"/>
    <w:rsid w:val="000507B2"/>
    <w:rsid w:val="00065AFE"/>
    <w:rsid w:val="00067B53"/>
    <w:rsid w:val="00073DF7"/>
    <w:rsid w:val="00075630"/>
    <w:rsid w:val="00075981"/>
    <w:rsid w:val="0007625C"/>
    <w:rsid w:val="00085576"/>
    <w:rsid w:val="0008588C"/>
    <w:rsid w:val="00092709"/>
    <w:rsid w:val="00092E36"/>
    <w:rsid w:val="000939A6"/>
    <w:rsid w:val="00096556"/>
    <w:rsid w:val="000966C4"/>
    <w:rsid w:val="000A0299"/>
    <w:rsid w:val="000A1325"/>
    <w:rsid w:val="000A3E57"/>
    <w:rsid w:val="000B1B78"/>
    <w:rsid w:val="000B2B2F"/>
    <w:rsid w:val="000B3F73"/>
    <w:rsid w:val="000C1825"/>
    <w:rsid w:val="000C2AF1"/>
    <w:rsid w:val="000D7AD2"/>
    <w:rsid w:val="000E0260"/>
    <w:rsid w:val="000E0483"/>
    <w:rsid w:val="000E07A6"/>
    <w:rsid w:val="000E2766"/>
    <w:rsid w:val="000F4A27"/>
    <w:rsid w:val="000F4CEA"/>
    <w:rsid w:val="000F7961"/>
    <w:rsid w:val="00101837"/>
    <w:rsid w:val="00111D23"/>
    <w:rsid w:val="001125D1"/>
    <w:rsid w:val="001138C4"/>
    <w:rsid w:val="00113A55"/>
    <w:rsid w:val="00113CCF"/>
    <w:rsid w:val="00113FE2"/>
    <w:rsid w:val="00120198"/>
    <w:rsid w:val="00122187"/>
    <w:rsid w:val="00124C75"/>
    <w:rsid w:val="00131B1A"/>
    <w:rsid w:val="00135C87"/>
    <w:rsid w:val="00137562"/>
    <w:rsid w:val="00144B02"/>
    <w:rsid w:val="00156094"/>
    <w:rsid w:val="00157BBC"/>
    <w:rsid w:val="0017217E"/>
    <w:rsid w:val="00172225"/>
    <w:rsid w:val="00176B05"/>
    <w:rsid w:val="00181908"/>
    <w:rsid w:val="00183A19"/>
    <w:rsid w:val="0018628F"/>
    <w:rsid w:val="00187B49"/>
    <w:rsid w:val="00191556"/>
    <w:rsid w:val="00192036"/>
    <w:rsid w:val="00193B95"/>
    <w:rsid w:val="00196C0C"/>
    <w:rsid w:val="001A7351"/>
    <w:rsid w:val="001B0F06"/>
    <w:rsid w:val="001B4A7E"/>
    <w:rsid w:val="001B682E"/>
    <w:rsid w:val="001C01B1"/>
    <w:rsid w:val="001C03B1"/>
    <w:rsid w:val="001C1F80"/>
    <w:rsid w:val="001C2C0D"/>
    <w:rsid w:val="001C5DA5"/>
    <w:rsid w:val="001D771A"/>
    <w:rsid w:val="001E747E"/>
    <w:rsid w:val="001F3195"/>
    <w:rsid w:val="001F67BC"/>
    <w:rsid w:val="001F6A2E"/>
    <w:rsid w:val="00201466"/>
    <w:rsid w:val="0021220D"/>
    <w:rsid w:val="0021549E"/>
    <w:rsid w:val="00215970"/>
    <w:rsid w:val="002205BD"/>
    <w:rsid w:val="00222DEC"/>
    <w:rsid w:val="00222E91"/>
    <w:rsid w:val="002311C2"/>
    <w:rsid w:val="00231C56"/>
    <w:rsid w:val="002343E8"/>
    <w:rsid w:val="00236125"/>
    <w:rsid w:val="00237B71"/>
    <w:rsid w:val="00240C01"/>
    <w:rsid w:val="00247D8B"/>
    <w:rsid w:val="00250033"/>
    <w:rsid w:val="00251683"/>
    <w:rsid w:val="00252758"/>
    <w:rsid w:val="0026100E"/>
    <w:rsid w:val="002678B7"/>
    <w:rsid w:val="002732BD"/>
    <w:rsid w:val="00284D1C"/>
    <w:rsid w:val="002868DB"/>
    <w:rsid w:val="002B04F5"/>
    <w:rsid w:val="002B2519"/>
    <w:rsid w:val="002C23FA"/>
    <w:rsid w:val="002C489F"/>
    <w:rsid w:val="002C6E47"/>
    <w:rsid w:val="002D40B6"/>
    <w:rsid w:val="002D575D"/>
    <w:rsid w:val="002D6E39"/>
    <w:rsid w:val="002E3D2D"/>
    <w:rsid w:val="002E6A4F"/>
    <w:rsid w:val="003027BD"/>
    <w:rsid w:val="0030396B"/>
    <w:rsid w:val="00305B69"/>
    <w:rsid w:val="00306F31"/>
    <w:rsid w:val="003165D9"/>
    <w:rsid w:val="003166D5"/>
    <w:rsid w:val="00316FC1"/>
    <w:rsid w:val="00323918"/>
    <w:rsid w:val="00333847"/>
    <w:rsid w:val="00336A16"/>
    <w:rsid w:val="00340073"/>
    <w:rsid w:val="003403B1"/>
    <w:rsid w:val="00354D57"/>
    <w:rsid w:val="003552D0"/>
    <w:rsid w:val="0035709A"/>
    <w:rsid w:val="00361494"/>
    <w:rsid w:val="003624CC"/>
    <w:rsid w:val="00363005"/>
    <w:rsid w:val="00363AFD"/>
    <w:rsid w:val="00375AF8"/>
    <w:rsid w:val="00376C36"/>
    <w:rsid w:val="003810A3"/>
    <w:rsid w:val="003907FA"/>
    <w:rsid w:val="00390ED4"/>
    <w:rsid w:val="00393D52"/>
    <w:rsid w:val="00394F06"/>
    <w:rsid w:val="003A5167"/>
    <w:rsid w:val="003B6500"/>
    <w:rsid w:val="003D177A"/>
    <w:rsid w:val="003D6D9F"/>
    <w:rsid w:val="003E5855"/>
    <w:rsid w:val="003E7931"/>
    <w:rsid w:val="003F4528"/>
    <w:rsid w:val="003F6A27"/>
    <w:rsid w:val="004010D0"/>
    <w:rsid w:val="00404DD1"/>
    <w:rsid w:val="00410134"/>
    <w:rsid w:val="0041170E"/>
    <w:rsid w:val="004174D3"/>
    <w:rsid w:val="00417A2C"/>
    <w:rsid w:val="00423492"/>
    <w:rsid w:val="0042715C"/>
    <w:rsid w:val="0043394D"/>
    <w:rsid w:val="0043737F"/>
    <w:rsid w:val="0043748C"/>
    <w:rsid w:val="00440586"/>
    <w:rsid w:val="0044468E"/>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17F1"/>
    <w:rsid w:val="004A28B0"/>
    <w:rsid w:val="004A2B5A"/>
    <w:rsid w:val="004B1431"/>
    <w:rsid w:val="004B271D"/>
    <w:rsid w:val="004B29AC"/>
    <w:rsid w:val="004B3F59"/>
    <w:rsid w:val="004B3FF6"/>
    <w:rsid w:val="004B6A9A"/>
    <w:rsid w:val="004B6D8A"/>
    <w:rsid w:val="004B7912"/>
    <w:rsid w:val="004C3082"/>
    <w:rsid w:val="004C47E3"/>
    <w:rsid w:val="004C5F51"/>
    <w:rsid w:val="004D3B56"/>
    <w:rsid w:val="004D5825"/>
    <w:rsid w:val="004E51DF"/>
    <w:rsid w:val="004E6F9B"/>
    <w:rsid w:val="004F0926"/>
    <w:rsid w:val="004F1594"/>
    <w:rsid w:val="004F38E7"/>
    <w:rsid w:val="004F54C0"/>
    <w:rsid w:val="004F66B4"/>
    <w:rsid w:val="00500E13"/>
    <w:rsid w:val="005029DD"/>
    <w:rsid w:val="00502AC5"/>
    <w:rsid w:val="00505F20"/>
    <w:rsid w:val="00506DF5"/>
    <w:rsid w:val="00513F14"/>
    <w:rsid w:val="00520511"/>
    <w:rsid w:val="00520A71"/>
    <w:rsid w:val="00523130"/>
    <w:rsid w:val="00535F07"/>
    <w:rsid w:val="00551749"/>
    <w:rsid w:val="00556E12"/>
    <w:rsid w:val="00560BA3"/>
    <w:rsid w:val="00560F1C"/>
    <w:rsid w:val="005662A9"/>
    <w:rsid w:val="00570FB5"/>
    <w:rsid w:val="005718CC"/>
    <w:rsid w:val="005725DA"/>
    <w:rsid w:val="005742DE"/>
    <w:rsid w:val="0057437A"/>
    <w:rsid w:val="00574C45"/>
    <w:rsid w:val="00581BA1"/>
    <w:rsid w:val="005862AD"/>
    <w:rsid w:val="005866E8"/>
    <w:rsid w:val="00586784"/>
    <w:rsid w:val="0059035F"/>
    <w:rsid w:val="00593603"/>
    <w:rsid w:val="0059535C"/>
    <w:rsid w:val="00595BAD"/>
    <w:rsid w:val="00595CE2"/>
    <w:rsid w:val="005974E0"/>
    <w:rsid w:val="005A01BD"/>
    <w:rsid w:val="005A100F"/>
    <w:rsid w:val="005A18F5"/>
    <w:rsid w:val="005A28C8"/>
    <w:rsid w:val="005C250E"/>
    <w:rsid w:val="005C26D1"/>
    <w:rsid w:val="005D000F"/>
    <w:rsid w:val="005F21E6"/>
    <w:rsid w:val="005F3839"/>
    <w:rsid w:val="005F6616"/>
    <w:rsid w:val="005F73A3"/>
    <w:rsid w:val="00601B5C"/>
    <w:rsid w:val="00605A02"/>
    <w:rsid w:val="00605FC2"/>
    <w:rsid w:val="00606BB2"/>
    <w:rsid w:val="00607E6A"/>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52C18"/>
    <w:rsid w:val="00657BB5"/>
    <w:rsid w:val="0068015C"/>
    <w:rsid w:val="006824A9"/>
    <w:rsid w:val="006833C1"/>
    <w:rsid w:val="0068741A"/>
    <w:rsid w:val="00691FD9"/>
    <w:rsid w:val="00694562"/>
    <w:rsid w:val="006956FA"/>
    <w:rsid w:val="00697B19"/>
    <w:rsid w:val="006A28D4"/>
    <w:rsid w:val="006A4CD9"/>
    <w:rsid w:val="006A65BC"/>
    <w:rsid w:val="006B4D77"/>
    <w:rsid w:val="006B4E77"/>
    <w:rsid w:val="006B7558"/>
    <w:rsid w:val="006C4AC0"/>
    <w:rsid w:val="006C519E"/>
    <w:rsid w:val="006C58BC"/>
    <w:rsid w:val="006C7081"/>
    <w:rsid w:val="006D0FC0"/>
    <w:rsid w:val="006D32EB"/>
    <w:rsid w:val="006D5915"/>
    <w:rsid w:val="006D64A7"/>
    <w:rsid w:val="006E12F6"/>
    <w:rsid w:val="006E3A25"/>
    <w:rsid w:val="006F174C"/>
    <w:rsid w:val="006F2A36"/>
    <w:rsid w:val="006F2BA2"/>
    <w:rsid w:val="006F3AA1"/>
    <w:rsid w:val="007005DD"/>
    <w:rsid w:val="00700CE6"/>
    <w:rsid w:val="00704898"/>
    <w:rsid w:val="00705DF1"/>
    <w:rsid w:val="007116D9"/>
    <w:rsid w:val="007132C6"/>
    <w:rsid w:val="0071499D"/>
    <w:rsid w:val="00715A49"/>
    <w:rsid w:val="00716D9E"/>
    <w:rsid w:val="007204F9"/>
    <w:rsid w:val="0072707A"/>
    <w:rsid w:val="00730494"/>
    <w:rsid w:val="0073144C"/>
    <w:rsid w:val="00741398"/>
    <w:rsid w:val="00741473"/>
    <w:rsid w:val="007431B8"/>
    <w:rsid w:val="00745B88"/>
    <w:rsid w:val="00752AD2"/>
    <w:rsid w:val="00762192"/>
    <w:rsid w:val="00765520"/>
    <w:rsid w:val="00767070"/>
    <w:rsid w:val="007702DD"/>
    <w:rsid w:val="00776C1E"/>
    <w:rsid w:val="007773CB"/>
    <w:rsid w:val="00780CC2"/>
    <w:rsid w:val="007952F5"/>
    <w:rsid w:val="007966B5"/>
    <w:rsid w:val="007968C5"/>
    <w:rsid w:val="007A064B"/>
    <w:rsid w:val="007A5D15"/>
    <w:rsid w:val="007B0389"/>
    <w:rsid w:val="007B27DE"/>
    <w:rsid w:val="007B29B8"/>
    <w:rsid w:val="007B380B"/>
    <w:rsid w:val="007B7450"/>
    <w:rsid w:val="007B7EA0"/>
    <w:rsid w:val="007C0E04"/>
    <w:rsid w:val="007C4E85"/>
    <w:rsid w:val="007D41FC"/>
    <w:rsid w:val="007E64C5"/>
    <w:rsid w:val="007F325E"/>
    <w:rsid w:val="00801930"/>
    <w:rsid w:val="00810681"/>
    <w:rsid w:val="00815DD7"/>
    <w:rsid w:val="00823950"/>
    <w:rsid w:val="00834D50"/>
    <w:rsid w:val="00835A92"/>
    <w:rsid w:val="00850107"/>
    <w:rsid w:val="00854D11"/>
    <w:rsid w:val="00857486"/>
    <w:rsid w:val="00862550"/>
    <w:rsid w:val="00862F46"/>
    <w:rsid w:val="00871442"/>
    <w:rsid w:val="0087336F"/>
    <w:rsid w:val="008807F3"/>
    <w:rsid w:val="00880F81"/>
    <w:rsid w:val="00884C28"/>
    <w:rsid w:val="008904D0"/>
    <w:rsid w:val="00890AE9"/>
    <w:rsid w:val="008A4CC1"/>
    <w:rsid w:val="008A679E"/>
    <w:rsid w:val="008A76C8"/>
    <w:rsid w:val="008A793E"/>
    <w:rsid w:val="008B2F62"/>
    <w:rsid w:val="008B3AEB"/>
    <w:rsid w:val="008B43F3"/>
    <w:rsid w:val="008C2A14"/>
    <w:rsid w:val="008C4EF0"/>
    <w:rsid w:val="008C5657"/>
    <w:rsid w:val="008D1120"/>
    <w:rsid w:val="008D1C63"/>
    <w:rsid w:val="008D345A"/>
    <w:rsid w:val="008D7057"/>
    <w:rsid w:val="008E2287"/>
    <w:rsid w:val="008E3082"/>
    <w:rsid w:val="008E32E5"/>
    <w:rsid w:val="008E4F4E"/>
    <w:rsid w:val="008E79BF"/>
    <w:rsid w:val="008F1509"/>
    <w:rsid w:val="008F68CA"/>
    <w:rsid w:val="008F70B8"/>
    <w:rsid w:val="009035B5"/>
    <w:rsid w:val="00905A8B"/>
    <w:rsid w:val="00911B79"/>
    <w:rsid w:val="0091326B"/>
    <w:rsid w:val="00914D3D"/>
    <w:rsid w:val="0091697A"/>
    <w:rsid w:val="00917732"/>
    <w:rsid w:val="00924B61"/>
    <w:rsid w:val="00925805"/>
    <w:rsid w:val="00925A97"/>
    <w:rsid w:val="0093218D"/>
    <w:rsid w:val="00933E6D"/>
    <w:rsid w:val="00934FDF"/>
    <w:rsid w:val="00944B62"/>
    <w:rsid w:val="00944FAF"/>
    <w:rsid w:val="00952320"/>
    <w:rsid w:val="009548FF"/>
    <w:rsid w:val="009670FB"/>
    <w:rsid w:val="00967BBC"/>
    <w:rsid w:val="0097026B"/>
    <w:rsid w:val="009706F6"/>
    <w:rsid w:val="00974869"/>
    <w:rsid w:val="00983394"/>
    <w:rsid w:val="00983A69"/>
    <w:rsid w:val="009912EF"/>
    <w:rsid w:val="009969CA"/>
    <w:rsid w:val="009B3E04"/>
    <w:rsid w:val="009B7D49"/>
    <w:rsid w:val="009C075D"/>
    <w:rsid w:val="009C0773"/>
    <w:rsid w:val="009C73BA"/>
    <w:rsid w:val="009C7EB7"/>
    <w:rsid w:val="009D041C"/>
    <w:rsid w:val="009D0433"/>
    <w:rsid w:val="009D265F"/>
    <w:rsid w:val="009D7C3E"/>
    <w:rsid w:val="009E05F5"/>
    <w:rsid w:val="009E35D2"/>
    <w:rsid w:val="009E74D3"/>
    <w:rsid w:val="009F6AFE"/>
    <w:rsid w:val="00A00324"/>
    <w:rsid w:val="00A00A80"/>
    <w:rsid w:val="00A042FD"/>
    <w:rsid w:val="00A05FA5"/>
    <w:rsid w:val="00A13EF3"/>
    <w:rsid w:val="00A151BB"/>
    <w:rsid w:val="00A17082"/>
    <w:rsid w:val="00A20C18"/>
    <w:rsid w:val="00A20F76"/>
    <w:rsid w:val="00A210FD"/>
    <w:rsid w:val="00A24A22"/>
    <w:rsid w:val="00A27E4F"/>
    <w:rsid w:val="00A30D23"/>
    <w:rsid w:val="00A407F3"/>
    <w:rsid w:val="00A4175F"/>
    <w:rsid w:val="00A43CD7"/>
    <w:rsid w:val="00A52A6E"/>
    <w:rsid w:val="00A55A66"/>
    <w:rsid w:val="00A75E40"/>
    <w:rsid w:val="00A7761D"/>
    <w:rsid w:val="00A80ABA"/>
    <w:rsid w:val="00A8699E"/>
    <w:rsid w:val="00A9483F"/>
    <w:rsid w:val="00A94A69"/>
    <w:rsid w:val="00A97868"/>
    <w:rsid w:val="00A97BB5"/>
    <w:rsid w:val="00AA11AE"/>
    <w:rsid w:val="00AA1784"/>
    <w:rsid w:val="00AA32C2"/>
    <w:rsid w:val="00AB782C"/>
    <w:rsid w:val="00AC08FA"/>
    <w:rsid w:val="00AC0A62"/>
    <w:rsid w:val="00AD055C"/>
    <w:rsid w:val="00AD1680"/>
    <w:rsid w:val="00AD4123"/>
    <w:rsid w:val="00AE36D7"/>
    <w:rsid w:val="00AE5700"/>
    <w:rsid w:val="00B053D5"/>
    <w:rsid w:val="00B07AD2"/>
    <w:rsid w:val="00B07AE5"/>
    <w:rsid w:val="00B1162E"/>
    <w:rsid w:val="00B1449B"/>
    <w:rsid w:val="00B15CE3"/>
    <w:rsid w:val="00B16106"/>
    <w:rsid w:val="00B218D0"/>
    <w:rsid w:val="00B21EFF"/>
    <w:rsid w:val="00B25225"/>
    <w:rsid w:val="00B2665E"/>
    <w:rsid w:val="00B33463"/>
    <w:rsid w:val="00B33FC9"/>
    <w:rsid w:val="00B35284"/>
    <w:rsid w:val="00B40F43"/>
    <w:rsid w:val="00B41A41"/>
    <w:rsid w:val="00B437DB"/>
    <w:rsid w:val="00B4575A"/>
    <w:rsid w:val="00B51F38"/>
    <w:rsid w:val="00B531AD"/>
    <w:rsid w:val="00B63F57"/>
    <w:rsid w:val="00B66B07"/>
    <w:rsid w:val="00B71683"/>
    <w:rsid w:val="00B71C9D"/>
    <w:rsid w:val="00B809E1"/>
    <w:rsid w:val="00B82998"/>
    <w:rsid w:val="00B82E36"/>
    <w:rsid w:val="00B830AD"/>
    <w:rsid w:val="00B841A0"/>
    <w:rsid w:val="00B85409"/>
    <w:rsid w:val="00B876D1"/>
    <w:rsid w:val="00B947D6"/>
    <w:rsid w:val="00B973A3"/>
    <w:rsid w:val="00BA2905"/>
    <w:rsid w:val="00BA732F"/>
    <w:rsid w:val="00BB0124"/>
    <w:rsid w:val="00BB1FB9"/>
    <w:rsid w:val="00BB378E"/>
    <w:rsid w:val="00BC1196"/>
    <w:rsid w:val="00BC1835"/>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948"/>
    <w:rsid w:val="00C21847"/>
    <w:rsid w:val="00C21C61"/>
    <w:rsid w:val="00C26E75"/>
    <w:rsid w:val="00C31BB9"/>
    <w:rsid w:val="00C34121"/>
    <w:rsid w:val="00C35112"/>
    <w:rsid w:val="00C41F68"/>
    <w:rsid w:val="00C44289"/>
    <w:rsid w:val="00C46314"/>
    <w:rsid w:val="00C50B9F"/>
    <w:rsid w:val="00C52799"/>
    <w:rsid w:val="00C6727C"/>
    <w:rsid w:val="00C67AEF"/>
    <w:rsid w:val="00C70964"/>
    <w:rsid w:val="00C85478"/>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6E70"/>
    <w:rsid w:val="00CF0B13"/>
    <w:rsid w:val="00CF3345"/>
    <w:rsid w:val="00CF372F"/>
    <w:rsid w:val="00CF6F19"/>
    <w:rsid w:val="00CF7D94"/>
    <w:rsid w:val="00D03054"/>
    <w:rsid w:val="00D047D5"/>
    <w:rsid w:val="00D050FF"/>
    <w:rsid w:val="00D2027F"/>
    <w:rsid w:val="00D23596"/>
    <w:rsid w:val="00D240AB"/>
    <w:rsid w:val="00D25012"/>
    <w:rsid w:val="00D26E7A"/>
    <w:rsid w:val="00D3530F"/>
    <w:rsid w:val="00D361DB"/>
    <w:rsid w:val="00D36AFF"/>
    <w:rsid w:val="00D37470"/>
    <w:rsid w:val="00D42F14"/>
    <w:rsid w:val="00D433F2"/>
    <w:rsid w:val="00D61352"/>
    <w:rsid w:val="00D63DE9"/>
    <w:rsid w:val="00D647A1"/>
    <w:rsid w:val="00D65A8B"/>
    <w:rsid w:val="00D70AF4"/>
    <w:rsid w:val="00D7157E"/>
    <w:rsid w:val="00D74E5C"/>
    <w:rsid w:val="00D81022"/>
    <w:rsid w:val="00D830C4"/>
    <w:rsid w:val="00D86F2C"/>
    <w:rsid w:val="00D907E6"/>
    <w:rsid w:val="00D9133F"/>
    <w:rsid w:val="00D91E53"/>
    <w:rsid w:val="00D96F71"/>
    <w:rsid w:val="00D979D7"/>
    <w:rsid w:val="00DA1F3D"/>
    <w:rsid w:val="00DA427C"/>
    <w:rsid w:val="00DA5394"/>
    <w:rsid w:val="00DA62F4"/>
    <w:rsid w:val="00DA756D"/>
    <w:rsid w:val="00DB62F3"/>
    <w:rsid w:val="00DB6C34"/>
    <w:rsid w:val="00DB7674"/>
    <w:rsid w:val="00DC1D82"/>
    <w:rsid w:val="00DD15F1"/>
    <w:rsid w:val="00DD5782"/>
    <w:rsid w:val="00DD7AB5"/>
    <w:rsid w:val="00DD7C17"/>
    <w:rsid w:val="00DF18D6"/>
    <w:rsid w:val="00DF1F94"/>
    <w:rsid w:val="00DF4A6B"/>
    <w:rsid w:val="00DF5343"/>
    <w:rsid w:val="00DF7A30"/>
    <w:rsid w:val="00E004BA"/>
    <w:rsid w:val="00E0563F"/>
    <w:rsid w:val="00E07D7C"/>
    <w:rsid w:val="00E1120D"/>
    <w:rsid w:val="00E138AF"/>
    <w:rsid w:val="00E171E6"/>
    <w:rsid w:val="00E2410A"/>
    <w:rsid w:val="00E27BF5"/>
    <w:rsid w:val="00E31D28"/>
    <w:rsid w:val="00E3302B"/>
    <w:rsid w:val="00E35689"/>
    <w:rsid w:val="00E375EF"/>
    <w:rsid w:val="00E43489"/>
    <w:rsid w:val="00E46512"/>
    <w:rsid w:val="00E50DD5"/>
    <w:rsid w:val="00E612AF"/>
    <w:rsid w:val="00E65692"/>
    <w:rsid w:val="00E70AD9"/>
    <w:rsid w:val="00E70C63"/>
    <w:rsid w:val="00E776D3"/>
    <w:rsid w:val="00E827CA"/>
    <w:rsid w:val="00E848F9"/>
    <w:rsid w:val="00E85A83"/>
    <w:rsid w:val="00E85DB0"/>
    <w:rsid w:val="00E924FC"/>
    <w:rsid w:val="00E92A51"/>
    <w:rsid w:val="00E9308D"/>
    <w:rsid w:val="00E9533F"/>
    <w:rsid w:val="00E955CE"/>
    <w:rsid w:val="00EA265B"/>
    <w:rsid w:val="00EA39F7"/>
    <w:rsid w:val="00EA5F16"/>
    <w:rsid w:val="00EC1516"/>
    <w:rsid w:val="00EC2F97"/>
    <w:rsid w:val="00EC6512"/>
    <w:rsid w:val="00ED0F01"/>
    <w:rsid w:val="00ED2F3F"/>
    <w:rsid w:val="00ED493D"/>
    <w:rsid w:val="00EE66DE"/>
    <w:rsid w:val="00F04E72"/>
    <w:rsid w:val="00F05F05"/>
    <w:rsid w:val="00F1145D"/>
    <w:rsid w:val="00F1198A"/>
    <w:rsid w:val="00F15418"/>
    <w:rsid w:val="00F21A4F"/>
    <w:rsid w:val="00F22B94"/>
    <w:rsid w:val="00F25082"/>
    <w:rsid w:val="00F2548B"/>
    <w:rsid w:val="00F27532"/>
    <w:rsid w:val="00F350CC"/>
    <w:rsid w:val="00F36EAB"/>
    <w:rsid w:val="00F37160"/>
    <w:rsid w:val="00F37D9E"/>
    <w:rsid w:val="00F403BB"/>
    <w:rsid w:val="00F407BF"/>
    <w:rsid w:val="00F407DC"/>
    <w:rsid w:val="00F47DE6"/>
    <w:rsid w:val="00F63A62"/>
    <w:rsid w:val="00F652C2"/>
    <w:rsid w:val="00F67D48"/>
    <w:rsid w:val="00F71506"/>
    <w:rsid w:val="00F764FF"/>
    <w:rsid w:val="00F777D2"/>
    <w:rsid w:val="00F9017C"/>
    <w:rsid w:val="00F902DB"/>
    <w:rsid w:val="00F903BC"/>
    <w:rsid w:val="00F90B01"/>
    <w:rsid w:val="00F931F0"/>
    <w:rsid w:val="00F94EFE"/>
    <w:rsid w:val="00FA0322"/>
    <w:rsid w:val="00FA1660"/>
    <w:rsid w:val="00FA186F"/>
    <w:rsid w:val="00FA71E2"/>
    <w:rsid w:val="00FA7334"/>
    <w:rsid w:val="00FB3258"/>
    <w:rsid w:val="00FC5E12"/>
    <w:rsid w:val="00FC7B4C"/>
    <w:rsid w:val="00FD2EB4"/>
    <w:rsid w:val="00FD7065"/>
    <w:rsid w:val="00FE136E"/>
    <w:rsid w:val="00FE3CEE"/>
    <w:rsid w:val="00FE7BE9"/>
    <w:rsid w:val="00FF1BEB"/>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3388F0B"/>
  <w15:chartTrackingRefBased/>
  <w15:docId w15:val="{4B711F98-E7F0-40FE-BABA-BFDFD45D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6"/>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6"/>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17"/>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808274552">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2B714-E6EB-4614-A152-DF08625F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2925</Words>
  <Characters>1668</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4584</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Līga Annuškāne</cp:lastModifiedBy>
  <cp:revision>11</cp:revision>
  <cp:lastPrinted>1899-12-31T22:00:00Z</cp:lastPrinted>
  <dcterms:created xsi:type="dcterms:W3CDTF">2024-08-29T18:10:00Z</dcterms:created>
  <dcterms:modified xsi:type="dcterms:W3CDTF">2024-08-29T18:59:00Z</dcterms:modified>
</cp:coreProperties>
</file>