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A0B3C" w:rsidP="00EA0B3C" w14:paraId="0CC73EA4" w14:textId="77777777">
      <w:pPr>
        <w:spacing w:after="0"/>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8240" behindDoc="0" locked="0" layoutInCell="1" allowOverlap="1">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w:t>
      </w:r>
      <w:r w:rsidRPr="006E6982">
        <w:rPr>
          <w:rFonts w:ascii="Times New Roman" w:hAnsi="Times New Roman"/>
          <w:b/>
          <w:sz w:val="28"/>
          <w:szCs w:val="28"/>
        </w:rPr>
        <w:t>ALVU NOVADA PAŠVALDĪBA</w:t>
      </w:r>
    </w:p>
    <w:p w:rsidR="00EA0B3C" w:rsidRPr="006E6982" w:rsidP="00EA0B3C" w14:paraId="0CC73EA5" w14:textId="77777777">
      <w:pPr>
        <w:spacing w:after="0"/>
        <w:jc w:val="center"/>
        <w:rPr>
          <w:rFonts w:ascii="Times New Roman" w:hAnsi="Times New Roman"/>
          <w:b/>
          <w:sz w:val="28"/>
          <w:szCs w:val="28"/>
        </w:rPr>
      </w:pPr>
      <w:r>
        <w:rPr>
          <w:rFonts w:ascii="Times New Roman" w:hAnsi="Times New Roman"/>
          <w:b/>
          <w:sz w:val="28"/>
          <w:szCs w:val="28"/>
        </w:rPr>
        <w:t>BALVU NOVADA DOME</w:t>
      </w:r>
    </w:p>
    <w:tbl>
      <w:tblPr>
        <w:tblW w:w="9008" w:type="dxa"/>
        <w:tblInd w:w="108" w:type="dxa"/>
        <w:tblBorders>
          <w:top w:val="single" w:sz="12" w:space="0" w:color="auto"/>
        </w:tblBorders>
        <w:tblLook w:val="0000"/>
      </w:tblPr>
      <w:tblGrid>
        <w:gridCol w:w="9008"/>
      </w:tblGrid>
      <w:tr w14:paraId="0CC73EA9" w14:textId="77777777" w:rsidTr="00DA408E">
        <w:tblPrEx>
          <w:tblW w:w="9008" w:type="dxa"/>
          <w:tblInd w:w="108" w:type="dxa"/>
          <w:tblBorders>
            <w:top w:val="single" w:sz="12" w:space="0" w:color="auto"/>
          </w:tblBorders>
          <w:tblLook w:val="0000"/>
        </w:tblPrEx>
        <w:trPr>
          <w:trHeight w:val="523"/>
        </w:trPr>
        <w:tc>
          <w:tcPr>
            <w:tcW w:w="9008" w:type="dxa"/>
          </w:tcPr>
          <w:p w:rsidR="00EA0B3C" w:rsidP="00DA408E" w14:paraId="0CC73EA6" w14:textId="77777777">
            <w:pPr>
              <w:spacing w:after="0" w:line="240" w:lineRule="auto"/>
              <w:jc w:val="center"/>
              <w:rPr>
                <w:rFonts w:ascii="Times New Roman" w:hAnsi="Times New Roman"/>
                <w:sz w:val="20"/>
                <w:szCs w:val="20"/>
              </w:rPr>
            </w:pPr>
            <w:r w:rsidRPr="006E6982">
              <w:rPr>
                <w:rFonts w:ascii="Times New Roman" w:hAnsi="Times New Roman"/>
                <w:sz w:val="20"/>
                <w:szCs w:val="20"/>
              </w:rPr>
              <w:t>Reģ.Nr</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rsidR="00EA0B3C" w:rsidRPr="00882728" w:rsidP="00DA408E" w14:paraId="0CC73EA7" w14:textId="77777777">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 e-pasts: dome@balvi.lv</w:t>
            </w:r>
          </w:p>
          <w:p w:rsidR="00EA0B3C" w:rsidRPr="00EB28E7" w:rsidP="00DA408E" w14:paraId="0CC73EA8" w14:textId="77777777">
            <w:pPr>
              <w:spacing w:after="0" w:line="240" w:lineRule="auto"/>
              <w:jc w:val="center"/>
              <w:rPr>
                <w:rFonts w:ascii="Times New Roman" w:eastAsia="Times New Roman" w:hAnsi="Times New Roman"/>
                <w:b/>
                <w:sz w:val="32"/>
                <w:szCs w:val="20"/>
              </w:rPr>
            </w:pPr>
          </w:p>
        </w:tc>
      </w:tr>
    </w:tbl>
    <w:p w:rsidR="000A7FEA" w:rsidRPr="006A58F2" w:rsidP="00000E41" w14:paraId="0CC73EAA" w14:textId="77777777">
      <w:pPr>
        <w:spacing w:before="120" w:after="0" w:line="240" w:lineRule="auto"/>
        <w:jc w:val="center"/>
        <w:rPr>
          <w:rFonts w:ascii="Times New Roman" w:eastAsia="Times New Roman" w:hAnsi="Times New Roman" w:cs="Times New Roman"/>
          <w:sz w:val="24"/>
          <w:szCs w:val="24"/>
          <w:lang w:eastAsia="lv-LV"/>
        </w:rPr>
      </w:pPr>
      <w:r w:rsidRPr="006A58F2">
        <w:rPr>
          <w:rFonts w:ascii="Times New Roman" w:eastAsia="Times New Roman" w:hAnsi="Times New Roman" w:cs="Times New Roman"/>
          <w:sz w:val="24"/>
          <w:szCs w:val="24"/>
          <w:lang w:eastAsia="lv-LV"/>
        </w:rPr>
        <w:t>Balvos</w:t>
      </w:r>
    </w:p>
    <w:p w:rsidR="000A7FEA" w:rsidRPr="006A58F2" w:rsidP="000A7FEA" w14:paraId="0CC73EAB" w14:textId="77777777">
      <w:pPr>
        <w:keepNext/>
        <w:spacing w:after="0" w:line="240" w:lineRule="auto"/>
        <w:ind w:right="49"/>
        <w:jc w:val="right"/>
        <w:outlineLvl w:val="1"/>
        <w:rPr>
          <w:rFonts w:ascii="Times New Roman" w:eastAsia="Calibri" w:hAnsi="Times New Roman" w:cs="Times New Roman"/>
          <w:b/>
          <w:sz w:val="24"/>
          <w:szCs w:val="24"/>
        </w:rPr>
      </w:pPr>
      <w:r w:rsidRPr="006A58F2">
        <w:rPr>
          <w:rFonts w:ascii="Times New Roman" w:eastAsia="Calibri" w:hAnsi="Times New Roman" w:cs="Times New Roman"/>
          <w:b/>
          <w:sz w:val="24"/>
          <w:szCs w:val="24"/>
        </w:rPr>
        <w:t>APSTIPRINĀTS</w:t>
      </w:r>
    </w:p>
    <w:p w:rsidR="000A7FEA" w:rsidRPr="006A58F2" w:rsidP="000A7FEA" w14:paraId="0CC73EAC" w14:textId="77777777">
      <w:pPr>
        <w:widowControl w:val="0"/>
        <w:spacing w:after="0" w:line="240" w:lineRule="auto"/>
        <w:ind w:right="49"/>
        <w:jc w:val="right"/>
        <w:rPr>
          <w:rFonts w:ascii="Times New Roman" w:eastAsia="Calibri" w:hAnsi="Times New Roman" w:cs="Times New Roman"/>
          <w:sz w:val="24"/>
          <w:szCs w:val="24"/>
        </w:rPr>
      </w:pPr>
      <w:r>
        <w:rPr>
          <w:rFonts w:ascii="Times New Roman" w:eastAsia="Calibri" w:hAnsi="Times New Roman" w:cs="Times New Roman"/>
          <w:sz w:val="24"/>
          <w:szCs w:val="24"/>
        </w:rPr>
        <w:t>a</w:t>
      </w:r>
      <w:r w:rsidR="00000E41">
        <w:rPr>
          <w:rFonts w:ascii="Times New Roman" w:eastAsia="Calibri" w:hAnsi="Times New Roman" w:cs="Times New Roman"/>
          <w:sz w:val="24"/>
          <w:szCs w:val="24"/>
        </w:rPr>
        <w:t>r Balvu novada d</w:t>
      </w:r>
      <w:r w:rsidRPr="006A58F2">
        <w:rPr>
          <w:rFonts w:ascii="Times New Roman" w:eastAsia="Calibri" w:hAnsi="Times New Roman" w:cs="Times New Roman"/>
          <w:sz w:val="24"/>
          <w:szCs w:val="24"/>
        </w:rPr>
        <w:t xml:space="preserve">omes </w:t>
      </w:r>
    </w:p>
    <w:p w:rsidR="000A7FEA" w:rsidRPr="006A58F2" w:rsidP="000A7FEA" w14:paraId="0CC73EAD" w14:textId="77777777">
      <w:pPr>
        <w:widowControl w:val="0"/>
        <w:spacing w:after="0" w:line="240" w:lineRule="auto"/>
        <w:ind w:right="49"/>
        <w:jc w:val="right"/>
        <w:rPr>
          <w:rFonts w:ascii="Times New Roman" w:eastAsia="Calibri" w:hAnsi="Times New Roman" w:cs="Times New Roman"/>
          <w:sz w:val="24"/>
          <w:szCs w:val="24"/>
        </w:rPr>
      </w:pPr>
      <w:r>
        <w:rPr>
          <w:rFonts w:ascii="Times New Roman" w:eastAsia="Calibri" w:hAnsi="Times New Roman" w:cs="Times New Roman"/>
          <w:sz w:val="24"/>
          <w:szCs w:val="24"/>
        </w:rPr>
        <w:t>2024.gada 26.septembra</w:t>
      </w:r>
      <w:r w:rsidRPr="006A58F2">
        <w:rPr>
          <w:rFonts w:ascii="Times New Roman" w:eastAsia="Calibri" w:hAnsi="Times New Roman" w:cs="Times New Roman"/>
          <w:sz w:val="24"/>
          <w:szCs w:val="24"/>
        </w:rPr>
        <w:t xml:space="preserve"> </w:t>
      </w:r>
    </w:p>
    <w:p w:rsidR="000A7FEA" w:rsidRPr="006A58F2" w:rsidP="000A7FEA" w14:paraId="0CC73EAE" w14:textId="584B4D13">
      <w:pPr>
        <w:shd w:val="clear" w:color="auto" w:fill="FFFFFF"/>
        <w:spacing w:after="0" w:line="240" w:lineRule="auto"/>
        <w:ind w:right="49"/>
        <w:jc w:val="right"/>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lēmumu (sēdes protokols Nr.</w:t>
      </w:r>
      <w:r w:rsidR="0054669B">
        <w:rPr>
          <w:rFonts w:ascii="Times New Roman" w:eastAsia="Times New Roman" w:hAnsi="Times New Roman" w:cs="Times New Roman"/>
          <w:sz w:val="24"/>
          <w:szCs w:val="24"/>
        </w:rPr>
        <w:t>14</w:t>
      </w:r>
      <w:r w:rsidRPr="006A58F2">
        <w:rPr>
          <w:rFonts w:ascii="Times New Roman" w:eastAsia="Times New Roman" w:hAnsi="Times New Roman" w:cs="Times New Roman"/>
          <w:sz w:val="24"/>
          <w:szCs w:val="24"/>
        </w:rPr>
        <w:t>,</w:t>
      </w:r>
      <w:r w:rsidR="002522A9">
        <w:rPr>
          <w:rFonts w:ascii="Times New Roman" w:eastAsia="Times New Roman" w:hAnsi="Times New Roman" w:cs="Times New Roman"/>
          <w:sz w:val="24"/>
          <w:szCs w:val="24"/>
        </w:rPr>
        <w:t xml:space="preserve"> </w:t>
      </w:r>
      <w:r w:rsidR="0054669B">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r w:rsidRPr="006A58F2">
        <w:rPr>
          <w:rFonts w:ascii="Times New Roman" w:eastAsia="Times New Roman" w:hAnsi="Times New Roman" w:cs="Times New Roman"/>
          <w:sz w:val="24"/>
          <w:szCs w:val="24"/>
        </w:rPr>
        <w:t>§)</w:t>
      </w:r>
    </w:p>
    <w:p w:rsidR="000A7FEA" w:rsidRPr="006A58F2" w:rsidP="000A7FEA" w14:paraId="0CC73EAF" w14:textId="77777777">
      <w:pPr>
        <w:shd w:val="clear" w:color="auto" w:fill="FFFFFF"/>
        <w:spacing w:after="0" w:line="240" w:lineRule="auto"/>
        <w:ind w:right="49"/>
        <w:jc w:val="center"/>
        <w:rPr>
          <w:rFonts w:ascii="Times New Roman" w:eastAsia="Times New Roman" w:hAnsi="Times New Roman" w:cs="Times New Roman"/>
          <w:b/>
          <w:bCs/>
          <w:sz w:val="24"/>
          <w:szCs w:val="24"/>
        </w:rPr>
      </w:pPr>
    </w:p>
    <w:p w:rsidR="00000E41" w:rsidP="000A7FEA" w14:paraId="0CC73EB0" w14:textId="77777777">
      <w:pPr>
        <w:spacing w:after="0" w:line="240" w:lineRule="auto"/>
        <w:ind w:right="49"/>
        <w:jc w:val="center"/>
        <w:rPr>
          <w:rFonts w:ascii="Times New Roman" w:eastAsia="Times New Roman" w:hAnsi="Times New Roman" w:cs="Times New Roman"/>
          <w:b/>
          <w:bCs/>
          <w:iCs/>
          <w:sz w:val="28"/>
          <w:szCs w:val="28"/>
        </w:rPr>
      </w:pPr>
      <w:bookmarkStart w:id="0" w:name="_Hlk76633701"/>
    </w:p>
    <w:p w:rsidR="000A7FEA" w:rsidRPr="00000E41" w:rsidP="00000E41" w14:paraId="0CC73EB1" w14:textId="77777777">
      <w:pPr>
        <w:spacing w:after="0" w:line="240" w:lineRule="auto"/>
        <w:ind w:right="49"/>
        <w:jc w:val="center"/>
        <w:rPr>
          <w:rFonts w:ascii="Times New Roman" w:eastAsia="Times New Roman" w:hAnsi="Times New Roman" w:cs="Times New Roman"/>
          <w:b/>
          <w:bCs/>
          <w:caps/>
          <w:sz w:val="28"/>
          <w:szCs w:val="28"/>
        </w:rPr>
      </w:pPr>
      <w:r w:rsidRPr="006A58F2">
        <w:rPr>
          <w:rFonts w:ascii="Times New Roman" w:eastAsia="Times New Roman" w:hAnsi="Times New Roman" w:cs="Times New Roman"/>
          <w:b/>
          <w:bCs/>
          <w:iCs/>
          <w:sz w:val="28"/>
          <w:szCs w:val="28"/>
        </w:rPr>
        <w:t xml:space="preserve">BALVU NOVADA INTEREŠU IZGLĪTĪBAS PROGRAMMU IZVĒRTĒŠANAS UN MĒRĶDOTĀCIJU SADALES KOMISIJAS  </w:t>
      </w:r>
      <w:bookmarkEnd w:id="0"/>
    </w:p>
    <w:p w:rsidR="000A7FEA" w:rsidRPr="006A58F2" w:rsidP="000A7FEA" w14:paraId="0CC73EB2" w14:textId="77777777">
      <w:pPr>
        <w:spacing w:after="0" w:line="240" w:lineRule="auto"/>
        <w:ind w:right="49"/>
        <w:jc w:val="center"/>
        <w:rPr>
          <w:rFonts w:ascii="Times New Roman" w:eastAsia="Times New Roman" w:hAnsi="Times New Roman" w:cs="Times New Roman"/>
          <w:b/>
          <w:bCs/>
          <w:sz w:val="28"/>
          <w:szCs w:val="28"/>
        </w:rPr>
      </w:pPr>
      <w:smartTag w:uri="schemas-tilde-lv/tildestengine" w:element="veidnes">
        <w:smartTagPr>
          <w:attr w:name="baseform" w:val="nolikums"/>
          <w:attr w:name="id" w:val="-1"/>
          <w:attr w:name="text" w:val="nolikums&#10;"/>
        </w:smartTagPr>
        <w:r w:rsidRPr="006A58F2">
          <w:rPr>
            <w:rFonts w:ascii="Times New Roman" w:eastAsia="Times New Roman" w:hAnsi="Times New Roman" w:cs="Times New Roman"/>
            <w:b/>
            <w:bCs/>
            <w:sz w:val="28"/>
            <w:szCs w:val="28"/>
          </w:rPr>
          <w:t>NOLIKUMS</w:t>
        </w:r>
      </w:smartTag>
    </w:p>
    <w:p w:rsidR="00A75433" w:rsidP="000A7FEA" w14:paraId="0CC73EB3" w14:textId="77777777">
      <w:pPr>
        <w:widowControl w:val="0"/>
        <w:autoSpaceDE w:val="0"/>
        <w:autoSpaceDN w:val="0"/>
        <w:adjustRightInd w:val="0"/>
        <w:spacing w:after="0"/>
        <w:jc w:val="right"/>
        <w:rPr>
          <w:rFonts w:ascii="Times New Roman" w:eastAsia="Lucida Sans Unicode" w:hAnsi="Times New Roman" w:cs="Times New Roman"/>
          <w:i/>
          <w:strike/>
          <w:kern w:val="1"/>
          <w:sz w:val="20"/>
          <w:szCs w:val="20"/>
        </w:rPr>
      </w:pPr>
    </w:p>
    <w:p w:rsidR="00A75433" w:rsidRPr="009520DB" w:rsidP="00057A4E" w14:paraId="0CC73EB4" w14:textId="77777777">
      <w:pPr>
        <w:widowControl w:val="0"/>
        <w:autoSpaceDE w:val="0"/>
        <w:autoSpaceDN w:val="0"/>
        <w:adjustRightInd w:val="0"/>
        <w:spacing w:after="0"/>
        <w:jc w:val="right"/>
        <w:rPr>
          <w:rFonts w:ascii="Times New Roman" w:eastAsia="Times New Roman" w:hAnsi="Times New Roman" w:cs="Times New Roman"/>
          <w:i/>
          <w:iCs/>
          <w:sz w:val="20"/>
          <w:szCs w:val="20"/>
        </w:rPr>
      </w:pPr>
      <w:r w:rsidRPr="009520DB">
        <w:rPr>
          <w:rFonts w:ascii="Times New Roman" w:hAnsi="Times New Roman" w:cs="Times New Roman"/>
          <w:i/>
          <w:sz w:val="20"/>
          <w:szCs w:val="20"/>
        </w:rPr>
        <w:t xml:space="preserve">Izdots </w:t>
      </w:r>
      <w:r w:rsidRPr="009520DB">
        <w:rPr>
          <w:rFonts w:ascii="Times New Roman" w:eastAsia="Times New Roman" w:hAnsi="Times New Roman" w:cs="Times New Roman"/>
          <w:i/>
          <w:iCs/>
          <w:sz w:val="20"/>
          <w:szCs w:val="20"/>
        </w:rPr>
        <w:t xml:space="preserve">saskaņā ar </w:t>
      </w:r>
      <w:r w:rsidRPr="009520DB">
        <w:rPr>
          <w:rFonts w:ascii="Times New Roman" w:hAnsi="Times New Roman" w:cs="Times New Roman"/>
          <w:i/>
          <w:sz w:val="20"/>
          <w:szCs w:val="20"/>
        </w:rPr>
        <w:t>Valsts pārvaldes iekārtas likuma 73.panta pirmās daļas 1.punktu,</w:t>
      </w:r>
      <w:r w:rsidRPr="009520DB">
        <w:rPr>
          <w:rFonts w:ascii="Times New Roman" w:eastAsia="Times New Roman" w:hAnsi="Times New Roman" w:cs="Times New Roman"/>
          <w:i/>
          <w:iCs/>
          <w:sz w:val="20"/>
          <w:szCs w:val="20"/>
        </w:rPr>
        <w:t xml:space="preserve"> </w:t>
      </w:r>
    </w:p>
    <w:p w:rsidR="00A75433" w:rsidRPr="009520DB" w:rsidP="000A7FEA" w14:paraId="0CC73EB5" w14:textId="77777777">
      <w:pPr>
        <w:widowControl w:val="0"/>
        <w:autoSpaceDE w:val="0"/>
        <w:autoSpaceDN w:val="0"/>
        <w:adjustRightInd w:val="0"/>
        <w:spacing w:after="0"/>
        <w:jc w:val="right"/>
        <w:rPr>
          <w:rFonts w:ascii="Times New Roman" w:eastAsia="Times New Roman" w:hAnsi="Times New Roman" w:cs="Times New Roman"/>
          <w:i/>
          <w:iCs/>
          <w:sz w:val="20"/>
          <w:szCs w:val="20"/>
        </w:rPr>
      </w:pPr>
      <w:r w:rsidRPr="009520DB">
        <w:rPr>
          <w:rFonts w:ascii="Times New Roman" w:eastAsia="Times New Roman" w:hAnsi="Times New Roman" w:cs="Times New Roman"/>
          <w:i/>
          <w:iCs/>
          <w:sz w:val="20"/>
          <w:szCs w:val="20"/>
        </w:rPr>
        <w:t xml:space="preserve">Pašvaldību likuma 53.panta otro daļu, </w:t>
      </w:r>
    </w:p>
    <w:p w:rsidR="00A75433" w:rsidRPr="009520DB" w:rsidP="000A7FEA" w14:paraId="0CC73EB6" w14:textId="77777777">
      <w:pPr>
        <w:widowControl w:val="0"/>
        <w:autoSpaceDE w:val="0"/>
        <w:autoSpaceDN w:val="0"/>
        <w:adjustRightInd w:val="0"/>
        <w:spacing w:after="0"/>
        <w:jc w:val="right"/>
        <w:rPr>
          <w:rFonts w:ascii="Times New Roman" w:hAnsi="Times New Roman" w:cs="Times New Roman"/>
          <w:i/>
          <w:sz w:val="20"/>
          <w:szCs w:val="20"/>
        </w:rPr>
      </w:pPr>
      <w:r w:rsidRPr="009520DB">
        <w:rPr>
          <w:rFonts w:ascii="Times New Roman" w:hAnsi="Times New Roman" w:cs="Times New Roman"/>
          <w:i/>
          <w:sz w:val="20"/>
          <w:szCs w:val="20"/>
        </w:rPr>
        <w:t>Balvu novada domes</w:t>
      </w:r>
      <w:r w:rsidRPr="009520DB">
        <w:rPr>
          <w:rFonts w:ascii="Times New Roman" w:eastAsia="Times New Roman" w:hAnsi="Times New Roman" w:cs="Times New Roman"/>
          <w:i/>
          <w:iCs/>
          <w:sz w:val="20"/>
          <w:szCs w:val="20"/>
        </w:rPr>
        <w:t xml:space="preserve"> </w:t>
      </w:r>
      <w:r w:rsidRPr="009520DB" w:rsidR="00000E41">
        <w:rPr>
          <w:rFonts w:ascii="Times New Roman" w:hAnsi="Times New Roman" w:cs="Times New Roman"/>
          <w:i/>
          <w:sz w:val="20"/>
          <w:szCs w:val="20"/>
        </w:rPr>
        <w:t>2024.gada 23.maija</w:t>
      </w:r>
      <w:r w:rsidRPr="009520DB">
        <w:rPr>
          <w:rFonts w:ascii="Times New Roman" w:hAnsi="Times New Roman" w:cs="Times New Roman"/>
          <w:i/>
          <w:sz w:val="20"/>
          <w:szCs w:val="20"/>
        </w:rPr>
        <w:t xml:space="preserve"> saistošo noteikumu </w:t>
      </w:r>
    </w:p>
    <w:p w:rsidR="00A75433" w:rsidRPr="009520DB" w:rsidP="000A7FEA" w14:paraId="0CC73EB7" w14:textId="77777777">
      <w:pPr>
        <w:widowControl w:val="0"/>
        <w:autoSpaceDE w:val="0"/>
        <w:autoSpaceDN w:val="0"/>
        <w:adjustRightInd w:val="0"/>
        <w:spacing w:after="0"/>
        <w:jc w:val="right"/>
        <w:rPr>
          <w:rFonts w:ascii="Times New Roman" w:eastAsia="Calibri" w:hAnsi="Times New Roman" w:cs="Times New Roman"/>
          <w:i/>
          <w:strike/>
          <w:sz w:val="20"/>
          <w:szCs w:val="20"/>
        </w:rPr>
      </w:pPr>
      <w:r w:rsidRPr="009520DB">
        <w:rPr>
          <w:rFonts w:ascii="Times New Roman" w:hAnsi="Times New Roman" w:cs="Times New Roman"/>
          <w:i/>
          <w:sz w:val="20"/>
          <w:szCs w:val="20"/>
        </w:rPr>
        <w:t>Nr.1</w:t>
      </w:r>
      <w:r w:rsidRPr="009520DB" w:rsidR="00000E41">
        <w:rPr>
          <w:rFonts w:ascii="Times New Roman" w:hAnsi="Times New Roman" w:cs="Times New Roman"/>
          <w:i/>
          <w:sz w:val="20"/>
          <w:szCs w:val="20"/>
        </w:rPr>
        <w:t>0/2024</w:t>
      </w:r>
      <w:r w:rsidRPr="009520DB">
        <w:rPr>
          <w:rFonts w:ascii="Times New Roman" w:eastAsia="Times New Roman" w:hAnsi="Times New Roman" w:cs="Times New Roman"/>
          <w:i/>
          <w:iCs/>
          <w:sz w:val="20"/>
          <w:szCs w:val="20"/>
        </w:rPr>
        <w:t xml:space="preserve"> </w:t>
      </w:r>
      <w:r w:rsidRPr="009520DB">
        <w:rPr>
          <w:rFonts w:ascii="Times New Roman" w:hAnsi="Times New Roman" w:cs="Times New Roman"/>
          <w:i/>
          <w:sz w:val="20"/>
          <w:szCs w:val="20"/>
        </w:rPr>
        <w:t xml:space="preserve">“Balvu novada pašvaldības nolikums” </w:t>
      </w:r>
      <w:r w:rsidRPr="009520DB" w:rsidR="00DF3E64">
        <w:rPr>
          <w:rFonts w:ascii="Times New Roman" w:eastAsia="Lucida Sans Unicode" w:hAnsi="Times New Roman" w:cs="Times New Roman"/>
          <w:i/>
          <w:kern w:val="1"/>
          <w:sz w:val="20"/>
          <w:szCs w:val="20"/>
        </w:rPr>
        <w:t>20</w:t>
      </w:r>
      <w:r w:rsidRPr="009520DB">
        <w:rPr>
          <w:rFonts w:ascii="Times New Roman" w:eastAsia="Lucida Sans Unicode" w:hAnsi="Times New Roman" w:cs="Times New Roman"/>
          <w:i/>
          <w:kern w:val="1"/>
          <w:sz w:val="20"/>
          <w:szCs w:val="20"/>
        </w:rPr>
        <w:t>.punktu</w:t>
      </w:r>
    </w:p>
    <w:p w:rsidR="000A7FEA" w:rsidRPr="009520DB" w:rsidP="000A7FEA" w14:paraId="0CC73EB8" w14:textId="77777777">
      <w:pPr>
        <w:shd w:val="clear" w:color="auto" w:fill="FFFFFF"/>
        <w:spacing w:after="0" w:line="240" w:lineRule="auto"/>
        <w:ind w:right="49"/>
        <w:jc w:val="right"/>
        <w:rPr>
          <w:rFonts w:ascii="Times New Roman" w:eastAsia="Times New Roman" w:hAnsi="Times New Roman" w:cs="Times New Roman"/>
          <w:i/>
          <w:iCs/>
          <w:sz w:val="20"/>
          <w:szCs w:val="20"/>
        </w:rPr>
      </w:pPr>
      <w:r w:rsidRPr="009520DB">
        <w:rPr>
          <w:rFonts w:ascii="Times New Roman" w:eastAsia="Times New Roman" w:hAnsi="Times New Roman" w:cs="Times New Roman"/>
          <w:i/>
          <w:iCs/>
          <w:sz w:val="20"/>
          <w:szCs w:val="20"/>
        </w:rPr>
        <w:t xml:space="preserve"> </w:t>
      </w:r>
    </w:p>
    <w:p w:rsidR="000A7FEA" w:rsidRPr="006A58F2" w:rsidP="000A7FEA" w14:paraId="0CC73EB9" w14:textId="77777777">
      <w:pPr>
        <w:spacing w:after="0" w:line="240" w:lineRule="auto"/>
        <w:ind w:right="49"/>
        <w:rPr>
          <w:rFonts w:ascii="Times New Roman" w:eastAsia="Times New Roman" w:hAnsi="Times New Roman" w:cs="Times New Roman"/>
          <w:b/>
          <w:bCs/>
          <w:sz w:val="24"/>
          <w:szCs w:val="24"/>
        </w:rPr>
      </w:pPr>
    </w:p>
    <w:p w:rsidR="000A7FEA" w:rsidRPr="006A58F2" w:rsidP="000A7FEA" w14:paraId="0CC73EBA" w14:textId="77777777">
      <w:pPr>
        <w:spacing w:after="0" w:line="240" w:lineRule="auto"/>
        <w:jc w:val="center"/>
        <w:rPr>
          <w:rFonts w:ascii="Times New Roman" w:eastAsia="Times New Roman" w:hAnsi="Times New Roman" w:cs="Times New Roman"/>
          <w:b/>
          <w:bCs/>
          <w:sz w:val="24"/>
          <w:szCs w:val="24"/>
        </w:rPr>
      </w:pPr>
      <w:r w:rsidRPr="006A58F2">
        <w:rPr>
          <w:rFonts w:ascii="Times New Roman" w:eastAsia="Times New Roman" w:hAnsi="Times New Roman" w:cs="Times New Roman"/>
          <w:b/>
          <w:bCs/>
          <w:sz w:val="24"/>
          <w:szCs w:val="24"/>
        </w:rPr>
        <w:t>I</w:t>
      </w:r>
      <w:r w:rsidR="00895311">
        <w:rPr>
          <w:rFonts w:ascii="Times New Roman" w:eastAsia="Times New Roman" w:hAnsi="Times New Roman" w:cs="Times New Roman"/>
          <w:b/>
          <w:bCs/>
          <w:sz w:val="24"/>
          <w:szCs w:val="24"/>
        </w:rPr>
        <w:t>.</w:t>
      </w:r>
      <w:r w:rsidRPr="006A58F2">
        <w:rPr>
          <w:rFonts w:ascii="Times New Roman" w:eastAsia="Times New Roman" w:hAnsi="Times New Roman" w:cs="Times New Roman"/>
          <w:b/>
          <w:bCs/>
          <w:sz w:val="24"/>
          <w:szCs w:val="24"/>
        </w:rPr>
        <w:t xml:space="preserve">   Vispārīgie jautājumi</w:t>
      </w:r>
    </w:p>
    <w:p w:rsidR="000A7FEA" w:rsidRPr="006A58F2" w:rsidP="000A7FEA" w14:paraId="0CC73EBB" w14:textId="77777777">
      <w:pPr>
        <w:spacing w:after="0" w:line="240" w:lineRule="auto"/>
        <w:jc w:val="both"/>
        <w:rPr>
          <w:rFonts w:ascii="Times New Roman" w:eastAsia="Times New Roman" w:hAnsi="Times New Roman" w:cs="Times New Roman"/>
          <w:b/>
          <w:bCs/>
          <w:sz w:val="24"/>
          <w:szCs w:val="24"/>
        </w:rPr>
      </w:pPr>
    </w:p>
    <w:p w:rsidR="000A7FEA" w:rsidRPr="006A58F2" w:rsidP="006E26BE" w14:paraId="0CC73EBC" w14:textId="4E6B7738">
      <w:pPr>
        <w:spacing w:before="120" w:after="12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 xml:space="preserve">1. Nolikums reglamentē Balvu novada Interešu izglītības programmu novērtēšanas un mērķdotāciju sadales komisijas (turpmāk – </w:t>
      </w:r>
      <w:r w:rsidR="00410450">
        <w:rPr>
          <w:rFonts w:ascii="Times New Roman" w:eastAsia="Times New Roman" w:hAnsi="Times New Roman" w:cs="Times New Roman"/>
          <w:sz w:val="24"/>
          <w:szCs w:val="24"/>
        </w:rPr>
        <w:t>k</w:t>
      </w:r>
      <w:r w:rsidRPr="006A58F2">
        <w:rPr>
          <w:rFonts w:ascii="Times New Roman" w:eastAsia="Times New Roman" w:hAnsi="Times New Roman" w:cs="Times New Roman"/>
          <w:sz w:val="24"/>
          <w:szCs w:val="24"/>
        </w:rPr>
        <w:t xml:space="preserve">omisija) </w:t>
      </w:r>
      <w:r w:rsidRPr="00A90E71" w:rsidR="00A90E71">
        <w:rPr>
          <w:rFonts w:ascii="Times New Roman" w:hAnsi="Times New Roman" w:cs="Times New Roman"/>
          <w:sz w:val="24"/>
          <w:szCs w:val="24"/>
        </w:rPr>
        <w:t>kompetenci</w:t>
      </w:r>
      <w:r w:rsidR="00A90E71">
        <w:rPr>
          <w:rFonts w:ascii="Times New Roman" w:hAnsi="Times New Roman" w:cs="Times New Roman"/>
          <w:sz w:val="24"/>
          <w:szCs w:val="24"/>
        </w:rPr>
        <w:t xml:space="preserve">, tās struktūru un </w:t>
      </w:r>
      <w:r w:rsidRPr="00A90E71" w:rsidR="00A90E71">
        <w:rPr>
          <w:rFonts w:ascii="Times New Roman" w:hAnsi="Times New Roman" w:cs="Times New Roman"/>
          <w:sz w:val="24"/>
          <w:szCs w:val="24"/>
        </w:rPr>
        <w:t>darba organizāciju</w:t>
      </w:r>
      <w:r w:rsidRPr="00A90E71">
        <w:rPr>
          <w:rFonts w:ascii="Times New Roman" w:eastAsia="Times New Roman" w:hAnsi="Times New Roman" w:cs="Times New Roman"/>
          <w:sz w:val="24"/>
          <w:szCs w:val="24"/>
        </w:rPr>
        <w:t>.</w:t>
      </w:r>
    </w:p>
    <w:p w:rsidR="000A7FEA" w:rsidRPr="009520DB" w:rsidP="006E26BE" w14:paraId="0CC73EBD" w14:textId="0BC97E48">
      <w:pPr>
        <w:spacing w:before="120" w:after="120" w:line="240" w:lineRule="auto"/>
        <w:jc w:val="both"/>
        <w:rPr>
          <w:rFonts w:ascii="Times New Roman" w:eastAsia="Times New Roman" w:hAnsi="Times New Roman" w:cs="Times New Roman"/>
          <w:sz w:val="24"/>
          <w:szCs w:val="24"/>
        </w:rPr>
      </w:pPr>
      <w:r w:rsidRPr="006A58F2">
        <w:rPr>
          <w:rFonts w:ascii="Times New Roman" w:eastAsia="Times New Roman" w:hAnsi="Times New Roman" w:cs="Times New Roman"/>
          <w:sz w:val="24"/>
          <w:szCs w:val="24"/>
        </w:rPr>
        <w:t>2.</w:t>
      </w:r>
      <w:r w:rsidR="00556D0A">
        <w:rPr>
          <w:rFonts w:ascii="Times New Roman" w:eastAsia="Times New Roman" w:hAnsi="Times New Roman" w:cs="Times New Roman"/>
          <w:sz w:val="24"/>
          <w:szCs w:val="24"/>
        </w:rPr>
        <w:t xml:space="preserve"> Komisiju izveido Balvu novada d</w:t>
      </w:r>
      <w:r w:rsidRPr="006A58F2">
        <w:rPr>
          <w:rFonts w:ascii="Times New Roman" w:eastAsia="Times New Roman" w:hAnsi="Times New Roman" w:cs="Times New Roman"/>
          <w:sz w:val="24"/>
          <w:szCs w:val="24"/>
        </w:rPr>
        <w:t xml:space="preserve">ome (turpmāk – Dome). Komisijas skaitlisko un vārdisko personālsastāvu nosaka un apstiprina </w:t>
      </w:r>
      <w:r w:rsidRPr="009520DB">
        <w:rPr>
          <w:rFonts w:ascii="Times New Roman" w:eastAsia="Times New Roman" w:hAnsi="Times New Roman" w:cs="Times New Roman"/>
          <w:sz w:val="24"/>
          <w:szCs w:val="24"/>
        </w:rPr>
        <w:t>Dome uz savas darbības pilnvaru laiku.</w:t>
      </w:r>
    </w:p>
    <w:p w:rsidR="00633DF2" w:rsidP="00633DF2" w14:paraId="735BAF3B" w14:textId="4BFE48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Komisija savā darbībā ievēro </w:t>
      </w:r>
      <w:r w:rsidRPr="009520DB" w:rsidR="00D37AC5">
        <w:rPr>
          <w:rFonts w:ascii="Times New Roman" w:eastAsia="Times New Roman" w:hAnsi="Times New Roman" w:cs="Times New Roman"/>
          <w:sz w:val="24"/>
          <w:szCs w:val="24"/>
        </w:rPr>
        <w:t>Pa</w:t>
      </w:r>
      <w:r w:rsidRPr="003D6ED4" w:rsidR="00D37AC5">
        <w:rPr>
          <w:rFonts w:ascii="Times New Roman" w:eastAsia="Times New Roman" w:hAnsi="Times New Roman" w:cs="Times New Roman"/>
          <w:sz w:val="24"/>
          <w:szCs w:val="24"/>
        </w:rPr>
        <w:t xml:space="preserve">švaldību </w:t>
      </w:r>
      <w:r>
        <w:rPr>
          <w:rFonts w:ascii="Times New Roman" w:eastAsia="Times New Roman" w:hAnsi="Times New Roman" w:cs="Times New Roman"/>
          <w:sz w:val="24"/>
          <w:szCs w:val="24"/>
        </w:rPr>
        <w:t>likumu, Izglītības likumu</w:t>
      </w:r>
      <w:r w:rsidRPr="003D6ED4" w:rsidR="000A7FEA">
        <w:rPr>
          <w:rFonts w:ascii="Times New Roman" w:eastAsia="Times New Roman" w:hAnsi="Times New Roman" w:cs="Times New Roman"/>
          <w:sz w:val="24"/>
          <w:szCs w:val="24"/>
        </w:rPr>
        <w:t xml:space="preserve">, 2001.gada 28.augusta </w:t>
      </w:r>
      <w:r>
        <w:rPr>
          <w:rFonts w:ascii="Times New Roman" w:eastAsia="Times New Roman" w:hAnsi="Times New Roman" w:cs="Times New Roman"/>
          <w:sz w:val="24"/>
          <w:szCs w:val="24"/>
        </w:rPr>
        <w:t>Ministru kabineta  noteikumus</w:t>
      </w:r>
      <w:r w:rsidRPr="003D6ED4" w:rsidR="000A7FEA">
        <w:rPr>
          <w:rFonts w:ascii="Times New Roman" w:eastAsia="Times New Roman" w:hAnsi="Times New Roman" w:cs="Times New Roman"/>
          <w:sz w:val="24"/>
          <w:szCs w:val="24"/>
        </w:rPr>
        <w:t xml:space="preserve"> Nr.382 “</w:t>
      </w:r>
      <w:r w:rsidRPr="003D6ED4" w:rsidR="003D6ED4">
        <w:rPr>
          <w:rFonts w:ascii="Times New Roman" w:hAnsi="Times New Roman" w:cs="Times New Roman"/>
          <w:bCs/>
          <w:sz w:val="24"/>
          <w:szCs w:val="24"/>
          <w:shd w:val="clear" w:color="auto" w:fill="FFFFFF"/>
        </w:rPr>
        <w:t>Interešu izglītības programmu un valsts nozīmes interešu izglītības iestāžu finansēšanas kārtība</w:t>
      </w:r>
      <w:r w:rsidRPr="003D6ED4" w:rsidR="000A7FEA">
        <w:rPr>
          <w:rFonts w:ascii="Times New Roman" w:eastAsia="Times New Roman" w:hAnsi="Times New Roman" w:cs="Times New Roman"/>
          <w:sz w:val="24"/>
          <w:szCs w:val="24"/>
        </w:rPr>
        <w:t xml:space="preserve">”, </w:t>
      </w:r>
      <w:r w:rsidRPr="006A58F2" w:rsidR="000A7FEA">
        <w:rPr>
          <w:rFonts w:ascii="Times New Roman" w:eastAsia="Times New Roman" w:hAnsi="Times New Roman" w:cs="Times New Roman"/>
          <w:sz w:val="24"/>
          <w:szCs w:val="24"/>
        </w:rPr>
        <w:t>2016.gada 5.jū</w:t>
      </w:r>
      <w:r>
        <w:rPr>
          <w:rFonts w:ascii="Times New Roman" w:eastAsia="Times New Roman" w:hAnsi="Times New Roman" w:cs="Times New Roman"/>
          <w:sz w:val="24"/>
          <w:szCs w:val="24"/>
        </w:rPr>
        <w:t>lija Ministru kabineta noteikumus</w:t>
      </w:r>
      <w:r w:rsidRPr="006A58F2" w:rsidR="000A7FEA">
        <w:rPr>
          <w:rFonts w:ascii="Times New Roman" w:eastAsia="Times New Roman" w:hAnsi="Times New Roman" w:cs="Times New Roman"/>
          <w:sz w:val="24"/>
          <w:szCs w:val="24"/>
        </w:rPr>
        <w:t xml:space="preserve"> Nr.445 “Pedagogu d</w:t>
      </w:r>
      <w:r>
        <w:rPr>
          <w:rFonts w:ascii="Times New Roman" w:eastAsia="Times New Roman" w:hAnsi="Times New Roman" w:cs="Times New Roman"/>
          <w:sz w:val="24"/>
          <w:szCs w:val="24"/>
        </w:rPr>
        <w:t>arba samaksas noteikumi” un citus</w:t>
      </w:r>
      <w:r w:rsidRPr="006A58F2" w:rsidR="000A7FEA">
        <w:rPr>
          <w:rFonts w:ascii="Times New Roman" w:eastAsia="Times New Roman" w:hAnsi="Times New Roman" w:cs="Times New Roman"/>
          <w:sz w:val="24"/>
          <w:szCs w:val="24"/>
        </w:rPr>
        <w:t xml:space="preserve"> Latvijas Republikas </w:t>
      </w:r>
      <w:r>
        <w:rPr>
          <w:rFonts w:ascii="Times New Roman" w:eastAsia="Times New Roman" w:hAnsi="Times New Roman" w:cs="Times New Roman"/>
          <w:sz w:val="24"/>
          <w:szCs w:val="24"/>
        </w:rPr>
        <w:t>spēkā esošos normatīvos aktus, Domes saistošos noteikumus</w:t>
      </w:r>
      <w:r w:rsidRPr="006A58F2" w:rsidR="000A7FEA">
        <w:rPr>
          <w:rFonts w:ascii="Times New Roman" w:eastAsia="Times New Roman" w:hAnsi="Times New Roman" w:cs="Times New Roman"/>
          <w:sz w:val="24"/>
          <w:szCs w:val="24"/>
        </w:rPr>
        <w:t xml:space="preserve">, </w:t>
      </w:r>
      <w:r w:rsidR="00D36283">
        <w:rPr>
          <w:rFonts w:ascii="Times New Roman" w:eastAsia="Times New Roman" w:hAnsi="Times New Roman" w:cs="Times New Roman"/>
          <w:sz w:val="24"/>
          <w:szCs w:val="24"/>
        </w:rPr>
        <w:t xml:space="preserve">pašvaldības iekšējos normatīvos aktus, </w:t>
      </w:r>
      <w:r w:rsidRPr="006A58F2" w:rsidR="000A7FEA">
        <w:rPr>
          <w:rFonts w:ascii="Times New Roman" w:eastAsia="Times New Roman" w:hAnsi="Times New Roman" w:cs="Times New Roman"/>
          <w:sz w:val="24"/>
          <w:szCs w:val="24"/>
        </w:rPr>
        <w:t>Domes lēmum</w:t>
      </w:r>
      <w:r>
        <w:rPr>
          <w:rFonts w:ascii="Times New Roman" w:eastAsia="Times New Roman" w:hAnsi="Times New Roman" w:cs="Times New Roman"/>
          <w:sz w:val="24"/>
          <w:szCs w:val="24"/>
        </w:rPr>
        <w:t>us, izpilddirektora rīkojumus, un šo nolikumu</w:t>
      </w:r>
      <w:r w:rsidRPr="006A58F2" w:rsidR="000A7FEA">
        <w:rPr>
          <w:rFonts w:ascii="Times New Roman" w:eastAsia="Times New Roman" w:hAnsi="Times New Roman" w:cs="Times New Roman"/>
          <w:sz w:val="24"/>
          <w:szCs w:val="24"/>
        </w:rPr>
        <w:t xml:space="preserve">. </w:t>
      </w:r>
    </w:p>
    <w:p w:rsidR="00633DF2" w:rsidP="00633DF2" w14:paraId="53959E3C" w14:textId="75418657">
      <w:pPr>
        <w:spacing w:before="120" w:after="120" w:line="240" w:lineRule="auto"/>
        <w:jc w:val="both"/>
        <w:rPr>
          <w:rFonts w:ascii="Times New Roman" w:hAnsi="Times New Roman" w:cs="Times New Roman"/>
          <w:sz w:val="24"/>
          <w:szCs w:val="24"/>
        </w:rPr>
      </w:pPr>
      <w:r w:rsidRPr="00633DF2">
        <w:rPr>
          <w:rFonts w:ascii="Times New Roman" w:eastAsia="Times New Roman" w:hAnsi="Times New Roman" w:cs="Times New Roman"/>
          <w:sz w:val="24"/>
          <w:szCs w:val="24"/>
        </w:rPr>
        <w:t xml:space="preserve">4. </w:t>
      </w:r>
      <w:r w:rsidRPr="00633DF2">
        <w:rPr>
          <w:rFonts w:ascii="Times New Roman" w:hAnsi="Times New Roman" w:cs="Times New Roman"/>
          <w:sz w:val="24"/>
          <w:szCs w:val="24"/>
        </w:rPr>
        <w:t>Komisija lietvedībā izmanto komisijas veidlapu.</w:t>
      </w:r>
      <w:r w:rsidRPr="00633DF2">
        <w:rPr>
          <w:rFonts w:ascii="Times New Roman" w:hAnsi="Times New Roman" w:cs="Times New Roman"/>
          <w:sz w:val="24"/>
          <w:szCs w:val="24"/>
          <w:lang w:eastAsia="lv-LV"/>
        </w:rPr>
        <w:t xml:space="preserve"> Parakstīt dokumentus uz </w:t>
      </w:r>
      <w:r>
        <w:rPr>
          <w:rFonts w:ascii="Times New Roman" w:hAnsi="Times New Roman" w:cs="Times New Roman"/>
          <w:sz w:val="24"/>
          <w:szCs w:val="24"/>
          <w:lang w:eastAsia="lv-LV"/>
        </w:rPr>
        <w:t>k</w:t>
      </w:r>
      <w:r w:rsidRPr="00633DF2">
        <w:rPr>
          <w:rFonts w:ascii="Times New Roman" w:hAnsi="Times New Roman" w:cs="Times New Roman"/>
          <w:sz w:val="24"/>
          <w:szCs w:val="24"/>
          <w:lang w:eastAsia="lv-LV"/>
        </w:rPr>
        <w:t xml:space="preserve">omisijas veidlapas ir tiesīgs </w:t>
      </w:r>
      <w:r>
        <w:rPr>
          <w:rFonts w:ascii="Times New Roman" w:hAnsi="Times New Roman" w:cs="Times New Roman"/>
          <w:sz w:val="24"/>
          <w:szCs w:val="24"/>
          <w:lang w:eastAsia="lv-LV"/>
        </w:rPr>
        <w:t>k</w:t>
      </w:r>
      <w:r w:rsidRPr="00633DF2">
        <w:rPr>
          <w:rFonts w:ascii="Times New Roman" w:hAnsi="Times New Roman" w:cs="Times New Roman"/>
          <w:sz w:val="24"/>
          <w:szCs w:val="24"/>
          <w:lang w:eastAsia="lv-LV"/>
        </w:rPr>
        <w:t>omisijas priekšsēdētājs (</w:t>
      </w:r>
      <w:r w:rsidRPr="00633DF2">
        <w:rPr>
          <w:rFonts w:ascii="Times New Roman" w:hAnsi="Times New Roman" w:cs="Times New Roman"/>
          <w:sz w:val="24"/>
          <w:szCs w:val="24"/>
        </w:rPr>
        <w:t xml:space="preserve">prombūtnes laikā – </w:t>
      </w:r>
      <w:r>
        <w:rPr>
          <w:rFonts w:ascii="Times New Roman" w:hAnsi="Times New Roman" w:cs="Times New Roman"/>
          <w:sz w:val="24"/>
          <w:szCs w:val="24"/>
        </w:rPr>
        <w:t>k</w:t>
      </w:r>
      <w:r w:rsidRPr="00633DF2">
        <w:rPr>
          <w:rFonts w:ascii="Times New Roman" w:hAnsi="Times New Roman" w:cs="Times New Roman"/>
          <w:sz w:val="24"/>
          <w:szCs w:val="24"/>
        </w:rPr>
        <w:t>omisijas priekšsēdētāja vietnieks).</w:t>
      </w:r>
    </w:p>
    <w:p w:rsidR="00F260DF" w:rsidRPr="000D26F4" w:rsidP="00F260DF" w14:paraId="5B77F61B" w14:textId="6DCB9F4E">
      <w:pPr>
        <w:pStyle w:val="BodyText"/>
        <w:jc w:val="both"/>
        <w:rPr>
          <w:color w:val="FF0000"/>
        </w:rPr>
      </w:pPr>
      <w:r>
        <w:t xml:space="preserve">5. </w:t>
      </w:r>
      <w:r w:rsidRPr="006D0C89">
        <w:t>Dokumentus izskatīšanai komisijā pieņem Balvu novada Izglītības pārvalde</w:t>
      </w:r>
      <w:r w:rsidR="0046763E">
        <w:t xml:space="preserve"> (turpmāk – Pārvalde)</w:t>
      </w:r>
      <w:r w:rsidRPr="006D0C89">
        <w:t>.</w:t>
      </w:r>
    </w:p>
    <w:p w:rsidR="00F260DF" w:rsidRPr="00633DF2" w:rsidP="00633DF2" w14:paraId="2083C77A" w14:textId="7A8856D4">
      <w:pPr>
        <w:spacing w:before="120" w:after="120" w:line="240" w:lineRule="auto"/>
        <w:jc w:val="both"/>
        <w:rPr>
          <w:rFonts w:ascii="Times New Roman" w:eastAsia="Times New Roman" w:hAnsi="Times New Roman" w:cs="Times New Roman"/>
          <w:sz w:val="24"/>
          <w:szCs w:val="24"/>
        </w:rPr>
      </w:pPr>
    </w:p>
    <w:p w:rsidR="006A4A32" w:rsidRPr="006A58F2" w:rsidP="006E26BE" w14:paraId="0CC73EBF" w14:textId="77777777">
      <w:pPr>
        <w:spacing w:before="120" w:after="120" w:line="240" w:lineRule="auto"/>
        <w:jc w:val="both"/>
        <w:rPr>
          <w:rFonts w:ascii="Times New Roman" w:eastAsia="Times New Roman" w:hAnsi="Times New Roman" w:cs="Times New Roman"/>
          <w:sz w:val="24"/>
          <w:szCs w:val="24"/>
        </w:rPr>
      </w:pPr>
    </w:p>
    <w:p w:rsidR="00F115E0" w:rsidRPr="006A58F2" w:rsidP="00DE031A" w14:paraId="0CC73EC0" w14:textId="77777777">
      <w:pPr>
        <w:spacing w:after="0" w:line="240" w:lineRule="auto"/>
        <w:rPr>
          <w:rFonts w:ascii="Times New Roman" w:eastAsia="Times New Roman" w:hAnsi="Times New Roman" w:cs="Times New Roman"/>
          <w:b/>
          <w:bCs/>
          <w:sz w:val="24"/>
          <w:szCs w:val="24"/>
        </w:rPr>
      </w:pPr>
    </w:p>
    <w:p w:rsidR="000A7FEA" w:rsidRPr="006A58F2" w:rsidP="00394D9D" w14:paraId="0CC73EC1" w14:textId="77777777">
      <w:pPr>
        <w:spacing w:after="0" w:line="240" w:lineRule="auto"/>
        <w:jc w:val="center"/>
        <w:rPr>
          <w:rFonts w:ascii="Times New Roman" w:eastAsia="Times New Roman" w:hAnsi="Times New Roman" w:cs="Times New Roman"/>
          <w:b/>
          <w:bCs/>
          <w:sz w:val="24"/>
          <w:szCs w:val="24"/>
        </w:rPr>
      </w:pPr>
      <w:r w:rsidRPr="006A58F2">
        <w:rPr>
          <w:rFonts w:ascii="Times New Roman" w:eastAsia="Times New Roman" w:hAnsi="Times New Roman" w:cs="Times New Roman"/>
          <w:b/>
          <w:bCs/>
          <w:sz w:val="24"/>
          <w:szCs w:val="24"/>
        </w:rPr>
        <w:t>II</w:t>
      </w:r>
      <w:r w:rsidR="00895311">
        <w:rPr>
          <w:rFonts w:ascii="Times New Roman" w:eastAsia="Times New Roman" w:hAnsi="Times New Roman" w:cs="Times New Roman"/>
          <w:b/>
          <w:bCs/>
          <w:sz w:val="24"/>
          <w:szCs w:val="24"/>
        </w:rPr>
        <w:t>.</w:t>
      </w:r>
      <w:r w:rsidRPr="006A58F2">
        <w:rPr>
          <w:rFonts w:ascii="Times New Roman" w:eastAsia="Times New Roman" w:hAnsi="Times New Roman" w:cs="Times New Roman"/>
          <w:b/>
          <w:bCs/>
          <w:sz w:val="24"/>
          <w:szCs w:val="24"/>
        </w:rPr>
        <w:t xml:space="preserve">   Komisijas uzdevumi un tiesības</w:t>
      </w:r>
    </w:p>
    <w:p w:rsidR="000A7FEA" w:rsidRPr="00394D9D" w:rsidP="000A7FEA" w14:paraId="0CC73EC2" w14:textId="43FB6F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94D9D">
        <w:rPr>
          <w:rFonts w:ascii="Times New Roman" w:eastAsia="Times New Roman" w:hAnsi="Times New Roman" w:cs="Times New Roman"/>
          <w:sz w:val="24"/>
          <w:szCs w:val="24"/>
        </w:rPr>
        <w:t xml:space="preserve"> Komisijas </w:t>
      </w:r>
      <w:r w:rsidRPr="00394D9D">
        <w:rPr>
          <w:rFonts w:ascii="Times New Roman" w:eastAsia="Times New Roman" w:hAnsi="Times New Roman" w:cs="Times New Roman"/>
          <w:b/>
          <w:bCs/>
          <w:sz w:val="24"/>
          <w:szCs w:val="24"/>
        </w:rPr>
        <w:t>uzdevumi:</w:t>
      </w:r>
      <w:r w:rsidRPr="00394D9D">
        <w:rPr>
          <w:rFonts w:ascii="Times New Roman" w:eastAsia="Times New Roman" w:hAnsi="Times New Roman" w:cs="Times New Roman"/>
          <w:sz w:val="24"/>
          <w:szCs w:val="24"/>
        </w:rPr>
        <w:t xml:space="preserve"> </w:t>
      </w:r>
    </w:p>
    <w:p w:rsidR="000A7FEA" w:rsidRPr="00394D9D" w:rsidP="00C61319" w14:paraId="0CC73EC3" w14:textId="7ACCF7EB">
      <w:pPr>
        <w:tabs>
          <w:tab w:val="num" w:pos="993"/>
        </w:tabs>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94D9D">
        <w:rPr>
          <w:rFonts w:ascii="Times New Roman" w:eastAsia="Times New Roman" w:hAnsi="Times New Roman" w:cs="Times New Roman"/>
          <w:sz w:val="24"/>
          <w:szCs w:val="24"/>
        </w:rPr>
        <w:t>1. izvērtēt iesniegtās interešu izglītības programmas, lemt par programmu apstiprināšanu vai atteikumu apstiprināt, pamatojoties uz piešķirtā finansējuma apjomu;</w:t>
      </w:r>
    </w:p>
    <w:p w:rsidR="000A7FEA" w:rsidRPr="00394D9D" w:rsidP="00C61319" w14:paraId="0CC73EC4" w14:textId="2BBA9053">
      <w:pPr>
        <w:tabs>
          <w:tab w:val="num" w:pos="993"/>
        </w:tabs>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94D9D">
        <w:rPr>
          <w:rFonts w:ascii="Times New Roman" w:eastAsia="Times New Roman" w:hAnsi="Times New Roman" w:cs="Times New Roman"/>
          <w:sz w:val="24"/>
          <w:szCs w:val="24"/>
        </w:rPr>
        <w:t>2. atbilstoši normatīviem aktiem apstiprināt interešu izglītības metodiķa likmi;</w:t>
      </w:r>
    </w:p>
    <w:p w:rsidR="000A7FEA" w:rsidRPr="00394D9D" w:rsidP="00C61319" w14:paraId="0CC73EC5" w14:textId="32A23DE0">
      <w:pPr>
        <w:tabs>
          <w:tab w:val="num" w:pos="993"/>
        </w:tabs>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94D9D">
        <w:rPr>
          <w:rFonts w:ascii="Times New Roman" w:eastAsia="Times New Roman" w:hAnsi="Times New Roman" w:cs="Times New Roman"/>
          <w:sz w:val="24"/>
          <w:szCs w:val="24"/>
        </w:rPr>
        <w:t>3. izvērtēt interešu izglītības programmu īstenošanas un finansēšanas pārtraukšanu, ja interešu izglītības programma netiek īstenota vairāk kā vienu mēnesi;</w:t>
      </w:r>
    </w:p>
    <w:p w:rsidR="000A7FEA" w:rsidRPr="006A58F2" w:rsidP="00C61319" w14:paraId="0CC73EC6" w14:textId="66596087">
      <w:pPr>
        <w:tabs>
          <w:tab w:val="num" w:pos="993"/>
        </w:tabs>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A58F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6A58F2">
        <w:rPr>
          <w:rFonts w:ascii="Times New Roman" w:eastAsia="Times New Roman" w:hAnsi="Times New Roman" w:cs="Times New Roman"/>
          <w:sz w:val="24"/>
          <w:szCs w:val="24"/>
        </w:rPr>
        <w:t>ņemot vērā programmām izvirzītas prioritātes un finansējuma sadalījumu iepriekšējā periodā, sniegt priekšlikumus prioritāšu noteikšanai nākamajam periodam.</w:t>
      </w:r>
    </w:p>
    <w:p w:rsidR="000A7FEA" w:rsidRPr="006A58F2" w:rsidP="002E4D7C" w14:paraId="0CC73EC7" w14:textId="77777777">
      <w:pPr>
        <w:spacing w:after="0" w:line="240" w:lineRule="auto"/>
        <w:rPr>
          <w:rFonts w:ascii="Times New Roman" w:eastAsia="Times New Roman" w:hAnsi="Times New Roman" w:cs="Times New Roman"/>
          <w:b/>
          <w:bCs/>
          <w:sz w:val="24"/>
          <w:szCs w:val="24"/>
        </w:rPr>
      </w:pPr>
    </w:p>
    <w:p w:rsidR="000A7FEA" w:rsidRPr="006A58F2" w:rsidP="000A7FEA" w14:paraId="0CC73EC8" w14:textId="58BB6250">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6A58F2">
        <w:rPr>
          <w:rFonts w:ascii="Times New Roman" w:eastAsia="Times New Roman" w:hAnsi="Times New Roman" w:cs="Times New Roman"/>
          <w:sz w:val="24"/>
          <w:szCs w:val="24"/>
        </w:rPr>
        <w:t xml:space="preserve">Komisijas </w:t>
      </w:r>
      <w:r w:rsidRPr="006A58F2">
        <w:rPr>
          <w:rFonts w:ascii="Times New Roman" w:eastAsia="Times New Roman" w:hAnsi="Times New Roman" w:cs="Times New Roman"/>
          <w:b/>
          <w:bCs/>
          <w:sz w:val="24"/>
          <w:szCs w:val="24"/>
        </w:rPr>
        <w:t>tiesības:</w:t>
      </w:r>
    </w:p>
    <w:p w:rsidR="000A7FEA" w:rsidP="00C61319" w14:paraId="0CC73EC9" w14:textId="463EDF63">
      <w:pPr>
        <w:tabs>
          <w:tab w:val="left" w:pos="709"/>
        </w:tabs>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2E4D7C">
        <w:rPr>
          <w:rFonts w:ascii="Times New Roman" w:eastAsia="Calibri" w:hAnsi="Times New Roman" w:cs="Times New Roman"/>
          <w:sz w:val="24"/>
          <w:szCs w:val="24"/>
        </w:rPr>
        <w:t xml:space="preserve">1. </w:t>
      </w:r>
      <w:r w:rsidRPr="006A58F2">
        <w:rPr>
          <w:rFonts w:ascii="Times New Roman" w:eastAsia="Calibri" w:hAnsi="Times New Roman" w:cs="Times New Roman"/>
          <w:sz w:val="24"/>
          <w:szCs w:val="24"/>
        </w:rPr>
        <w:t>pieprasīt un saņemt no pašvaldības iestāžu amatpersonām un darbiniekiem nepieciešamo informāciju un dokumentus;</w:t>
      </w:r>
    </w:p>
    <w:p w:rsidR="000A7FEA" w:rsidRPr="006A58F2" w:rsidP="00C61319" w14:paraId="0CC73ECA" w14:textId="0495EA9B">
      <w:pPr>
        <w:tabs>
          <w:tab w:val="left" w:pos="709"/>
        </w:tabs>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 xml:space="preserve">2. </w:t>
      </w:r>
      <w:r w:rsidRPr="006A58F2">
        <w:rPr>
          <w:rFonts w:ascii="Times New Roman" w:eastAsia="Calibri" w:hAnsi="Times New Roman" w:cs="Times New Roman"/>
          <w:bCs/>
          <w:sz w:val="24"/>
          <w:szCs w:val="24"/>
        </w:rPr>
        <w:t xml:space="preserve">saņemt no Balvu novada </w:t>
      </w:r>
      <w:r w:rsidR="002E4D7C">
        <w:rPr>
          <w:rFonts w:ascii="Times New Roman" w:eastAsia="Calibri" w:hAnsi="Times New Roman" w:cs="Times New Roman"/>
          <w:bCs/>
          <w:sz w:val="24"/>
          <w:szCs w:val="24"/>
        </w:rPr>
        <w:t>Centrālās pārvaldes</w:t>
      </w:r>
      <w:r w:rsidRPr="006A58F2">
        <w:rPr>
          <w:rFonts w:ascii="Times New Roman" w:eastAsia="Calibri" w:hAnsi="Times New Roman" w:cs="Times New Roman"/>
          <w:bCs/>
          <w:sz w:val="24"/>
          <w:szCs w:val="24"/>
        </w:rPr>
        <w:t xml:space="preserve"> </w:t>
      </w:r>
      <w:r w:rsidRPr="006A58F2">
        <w:rPr>
          <w:rFonts w:ascii="Times New Roman" w:eastAsia="Calibri" w:hAnsi="Times New Roman" w:cs="Times New Roman"/>
          <w:sz w:val="24"/>
          <w:szCs w:val="24"/>
          <w:shd w:val="clear" w:color="auto" w:fill="FFFFFF"/>
        </w:rPr>
        <w:t>organizatorisko un tehnisko</w:t>
      </w:r>
      <w:r w:rsidRPr="006A58F2">
        <w:rPr>
          <w:rFonts w:ascii="Times New Roman" w:eastAsia="Calibri" w:hAnsi="Times New Roman" w:cs="Times New Roman"/>
          <w:bCs/>
          <w:sz w:val="24"/>
          <w:szCs w:val="24"/>
        </w:rPr>
        <w:t xml:space="preserve"> atbalstu;</w:t>
      </w:r>
    </w:p>
    <w:p w:rsidR="000A7FEA" w:rsidRPr="006A58F2" w:rsidP="00C61319" w14:paraId="0CC73ECB" w14:textId="28951270">
      <w:pPr>
        <w:tabs>
          <w:tab w:val="left" w:pos="709"/>
        </w:tabs>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 xml:space="preserve">3. </w:t>
      </w:r>
      <w:r w:rsidRPr="006A58F2">
        <w:rPr>
          <w:rFonts w:ascii="Times New Roman" w:eastAsia="Calibri" w:hAnsi="Times New Roman" w:cs="Times New Roman"/>
          <w:sz w:val="24"/>
          <w:szCs w:val="24"/>
        </w:rPr>
        <w:t>p</w:t>
      </w:r>
      <w:r w:rsidR="00AA07D4">
        <w:rPr>
          <w:rFonts w:ascii="Times New Roman" w:eastAsia="Calibri" w:hAnsi="Times New Roman" w:cs="Times New Roman"/>
          <w:bCs/>
          <w:sz w:val="24"/>
          <w:szCs w:val="24"/>
        </w:rPr>
        <w:t>iedalīties ar k</w:t>
      </w:r>
      <w:r w:rsidR="005C0E7F">
        <w:rPr>
          <w:rFonts w:ascii="Times New Roman" w:eastAsia="Calibri" w:hAnsi="Times New Roman" w:cs="Times New Roman"/>
          <w:bCs/>
          <w:sz w:val="24"/>
          <w:szCs w:val="24"/>
        </w:rPr>
        <w:t>omisijas darbu saistītā</w:t>
      </w:r>
      <w:r w:rsidRPr="006A58F2">
        <w:rPr>
          <w:rFonts w:ascii="Times New Roman" w:eastAsia="Calibri" w:hAnsi="Times New Roman" w:cs="Times New Roman"/>
          <w:bCs/>
          <w:sz w:val="24"/>
          <w:szCs w:val="24"/>
        </w:rPr>
        <w:t>s darba grupās, sanāksmēs u.tml. pasākumos;</w:t>
      </w:r>
    </w:p>
    <w:p w:rsidR="000A7FEA" w:rsidRPr="006A58F2" w:rsidP="00C61319" w14:paraId="0CC73ECC" w14:textId="2FDF3B69">
      <w:pPr>
        <w:tabs>
          <w:tab w:val="left" w:pos="709"/>
        </w:tabs>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 xml:space="preserve">4. </w:t>
      </w:r>
      <w:r w:rsidRPr="006A58F2">
        <w:rPr>
          <w:rFonts w:ascii="Times New Roman" w:eastAsia="Calibri" w:hAnsi="Times New Roman" w:cs="Times New Roman"/>
          <w:sz w:val="24"/>
          <w:szCs w:val="24"/>
        </w:rPr>
        <w:t>p</w:t>
      </w:r>
      <w:r w:rsidR="00AA07D4">
        <w:rPr>
          <w:rFonts w:ascii="Times New Roman" w:eastAsia="Calibri" w:hAnsi="Times New Roman" w:cs="Times New Roman"/>
          <w:bCs/>
          <w:sz w:val="24"/>
          <w:szCs w:val="24"/>
        </w:rPr>
        <w:t>iedalīties k</w:t>
      </w:r>
      <w:r w:rsidRPr="006A58F2">
        <w:rPr>
          <w:rFonts w:ascii="Times New Roman" w:eastAsia="Calibri" w:hAnsi="Times New Roman" w:cs="Times New Roman"/>
          <w:bCs/>
          <w:sz w:val="24"/>
          <w:szCs w:val="24"/>
        </w:rPr>
        <w:t>omisijas darbību regulējošo dokumentu izstrādē.</w:t>
      </w:r>
    </w:p>
    <w:p w:rsidR="000A7FEA" w:rsidRPr="006A58F2" w:rsidP="000A7FEA" w14:paraId="0CC73ECD" w14:textId="77777777">
      <w:pPr>
        <w:spacing w:after="0" w:line="240" w:lineRule="auto"/>
        <w:rPr>
          <w:rFonts w:ascii="Times New Roman" w:eastAsia="Times New Roman" w:hAnsi="Times New Roman" w:cs="Times New Roman"/>
          <w:b/>
          <w:bCs/>
          <w:sz w:val="24"/>
          <w:szCs w:val="24"/>
        </w:rPr>
      </w:pPr>
    </w:p>
    <w:p w:rsidR="000A7FEA" w:rsidRPr="006A58F2" w:rsidP="000A7FEA" w14:paraId="0CC73ECE" w14:textId="77777777">
      <w:pPr>
        <w:spacing w:after="0" w:line="240" w:lineRule="auto"/>
        <w:jc w:val="center"/>
        <w:rPr>
          <w:rFonts w:ascii="Times New Roman" w:eastAsia="Times New Roman" w:hAnsi="Times New Roman" w:cs="Times New Roman"/>
          <w:b/>
          <w:bCs/>
          <w:sz w:val="24"/>
          <w:szCs w:val="24"/>
        </w:rPr>
      </w:pPr>
      <w:r w:rsidRPr="006A58F2">
        <w:rPr>
          <w:rFonts w:ascii="Times New Roman" w:eastAsia="Times New Roman" w:hAnsi="Times New Roman" w:cs="Times New Roman"/>
          <w:b/>
          <w:bCs/>
          <w:sz w:val="24"/>
          <w:szCs w:val="24"/>
        </w:rPr>
        <w:t>III</w:t>
      </w:r>
      <w:r w:rsidR="00895311">
        <w:rPr>
          <w:rFonts w:ascii="Times New Roman" w:eastAsia="Times New Roman" w:hAnsi="Times New Roman" w:cs="Times New Roman"/>
          <w:b/>
          <w:bCs/>
          <w:sz w:val="24"/>
          <w:szCs w:val="24"/>
        </w:rPr>
        <w:t>.</w:t>
      </w:r>
      <w:r w:rsidRPr="006A58F2">
        <w:rPr>
          <w:rFonts w:ascii="Times New Roman" w:eastAsia="Times New Roman" w:hAnsi="Times New Roman" w:cs="Times New Roman"/>
          <w:b/>
          <w:bCs/>
          <w:sz w:val="24"/>
          <w:szCs w:val="24"/>
        </w:rPr>
        <w:t xml:space="preserve">   Komisijas sastāvs un darba organizācija</w:t>
      </w:r>
    </w:p>
    <w:p w:rsidR="000A7FEA" w:rsidRPr="002067BB" w:rsidP="000A7FEA" w14:paraId="0CC73ECF" w14:textId="77777777">
      <w:pPr>
        <w:spacing w:after="0" w:line="240" w:lineRule="auto"/>
        <w:jc w:val="center"/>
        <w:rPr>
          <w:rFonts w:ascii="Times New Roman" w:eastAsia="Times New Roman" w:hAnsi="Times New Roman" w:cs="Times New Roman"/>
          <w:b/>
          <w:bCs/>
          <w:sz w:val="24"/>
          <w:szCs w:val="24"/>
        </w:rPr>
      </w:pPr>
    </w:p>
    <w:p w:rsidR="000A7FEA" w:rsidRPr="00410450" w:rsidP="000A7FEA" w14:paraId="0CC73ED0" w14:textId="34D4E0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410450">
        <w:rPr>
          <w:rFonts w:ascii="Times New Roman" w:eastAsia="Times New Roman" w:hAnsi="Times New Roman" w:cs="Times New Roman"/>
          <w:sz w:val="24"/>
          <w:szCs w:val="24"/>
        </w:rPr>
        <w:t xml:space="preserve"> </w:t>
      </w:r>
      <w:r w:rsidR="007662E2">
        <w:rPr>
          <w:rFonts w:ascii="Times New Roman" w:eastAsia="Times New Roman" w:hAnsi="Times New Roman" w:cs="Times New Roman"/>
          <w:sz w:val="24"/>
          <w:szCs w:val="24"/>
        </w:rPr>
        <w:t xml:space="preserve"> </w:t>
      </w:r>
      <w:r w:rsidRPr="00410450" w:rsidR="002067BB">
        <w:rPr>
          <w:rFonts w:ascii="Times New Roman" w:hAnsi="Times New Roman" w:cs="Times New Roman"/>
          <w:sz w:val="24"/>
          <w:szCs w:val="24"/>
        </w:rPr>
        <w:t xml:space="preserve">Komisija tiek izveidota un tās vārdisko sastāvu apstiprina ar Domes lēmumu uz attiecīgās Domes pilnvaru laiku. Komisija sastāv no 5 komisijas locekļiem. </w:t>
      </w:r>
      <w:r w:rsidRPr="00410450">
        <w:rPr>
          <w:rFonts w:ascii="Times New Roman" w:eastAsia="Times New Roman" w:hAnsi="Times New Roman" w:cs="Times New Roman"/>
          <w:sz w:val="24"/>
          <w:szCs w:val="24"/>
        </w:rPr>
        <w:t>Komisijas sastāvā iekļauj izglītīb</w:t>
      </w:r>
      <w:r w:rsidRPr="00410450" w:rsidR="006A5DD5">
        <w:rPr>
          <w:rFonts w:ascii="Times New Roman" w:eastAsia="Times New Roman" w:hAnsi="Times New Roman" w:cs="Times New Roman"/>
          <w:sz w:val="24"/>
          <w:szCs w:val="24"/>
        </w:rPr>
        <w:t>as pārvaldes iestādes pārstāvi</w:t>
      </w:r>
      <w:r w:rsidRPr="00410450">
        <w:rPr>
          <w:rFonts w:ascii="Times New Roman" w:eastAsia="Times New Roman" w:hAnsi="Times New Roman" w:cs="Times New Roman"/>
          <w:sz w:val="24"/>
          <w:szCs w:val="24"/>
        </w:rPr>
        <w:t xml:space="preserve"> vai izglītības speciālistu, biedrību, nodibinājumu un citu institūciju un organizāciju pārstāvjus, kuri atbalsta interešu izglītības programmu mērķauditorijas intereses. </w:t>
      </w:r>
    </w:p>
    <w:p w:rsidR="0084323B" w:rsidRPr="00410450" w:rsidP="000A7FEA" w14:paraId="0CC73ED1" w14:textId="77777777">
      <w:pPr>
        <w:spacing w:after="0" w:line="240" w:lineRule="auto"/>
        <w:jc w:val="both"/>
        <w:rPr>
          <w:rFonts w:ascii="Times New Roman" w:hAnsi="Times New Roman" w:cs="Times New Roman"/>
          <w:sz w:val="24"/>
          <w:szCs w:val="24"/>
        </w:rPr>
      </w:pPr>
    </w:p>
    <w:p w:rsidR="0084323B" w:rsidRPr="00410450" w:rsidP="000A7FEA" w14:paraId="0CC73ED2" w14:textId="10B98A9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r w:rsidRPr="00410450">
        <w:rPr>
          <w:rFonts w:ascii="Times New Roman" w:hAnsi="Times New Roman" w:cs="Times New Roman"/>
          <w:sz w:val="24"/>
          <w:szCs w:val="24"/>
        </w:rPr>
        <w:t xml:space="preserve"> Komisijas locekļi ar balsu vairākumu no sava vidus ievēl komisijas priekšsēdētāju un komisijas priekšsēdētāja vietnieku. </w:t>
      </w:r>
      <w:r w:rsidRPr="00410450" w:rsidR="00A43BA2">
        <w:rPr>
          <w:rFonts w:ascii="Times New Roman" w:hAnsi="Times New Roman" w:cs="Times New Roman"/>
          <w:sz w:val="24"/>
          <w:szCs w:val="24"/>
        </w:rPr>
        <w:t>Komisijas sekretāra</w:t>
      </w:r>
      <w:r w:rsidR="0088783C">
        <w:rPr>
          <w:rFonts w:ascii="Times New Roman" w:hAnsi="Times New Roman" w:cs="Times New Roman"/>
          <w:sz w:val="24"/>
          <w:szCs w:val="24"/>
        </w:rPr>
        <w:t xml:space="preserve"> (bez balss tiesībām)</w:t>
      </w:r>
      <w:r w:rsidRPr="00410450" w:rsidR="00A43BA2">
        <w:rPr>
          <w:rFonts w:ascii="Times New Roman" w:hAnsi="Times New Roman" w:cs="Times New Roman"/>
          <w:sz w:val="24"/>
          <w:szCs w:val="24"/>
        </w:rPr>
        <w:t xml:space="preserve"> pienākumus veic </w:t>
      </w:r>
      <w:r w:rsidRPr="00410450" w:rsidR="00E379BA">
        <w:rPr>
          <w:rFonts w:ascii="Times New Roman" w:hAnsi="Times New Roman" w:cs="Times New Roman"/>
          <w:sz w:val="24"/>
          <w:szCs w:val="24"/>
        </w:rPr>
        <w:t xml:space="preserve">ar izpilddirektora rīkojumu nozīmēts Balvu novada pašvaldības administrācijas darbinieks. </w:t>
      </w:r>
    </w:p>
    <w:p w:rsidR="000A7FEA" w:rsidRPr="00410450" w:rsidP="000A7FEA" w14:paraId="0CC73ED3" w14:textId="77777777">
      <w:pPr>
        <w:spacing w:after="0" w:line="240" w:lineRule="auto"/>
        <w:jc w:val="both"/>
        <w:rPr>
          <w:rFonts w:ascii="Times New Roman" w:eastAsia="Times New Roman" w:hAnsi="Times New Roman" w:cs="Times New Roman"/>
          <w:sz w:val="24"/>
          <w:szCs w:val="24"/>
        </w:rPr>
      </w:pPr>
    </w:p>
    <w:p w:rsidR="000A7FEA" w:rsidRPr="00410450" w:rsidP="000A7FEA" w14:paraId="0CC73ED4" w14:textId="19D19E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10450">
        <w:rPr>
          <w:rFonts w:ascii="Times New Roman" w:eastAsia="Times New Roman" w:hAnsi="Times New Roman" w:cs="Times New Roman"/>
          <w:sz w:val="24"/>
          <w:szCs w:val="24"/>
        </w:rPr>
        <w:t xml:space="preserve"> Komisijas priekšsēdētājs:</w:t>
      </w:r>
    </w:p>
    <w:p w:rsidR="000A7FEA" w:rsidRPr="00410450" w:rsidP="000A7FEA" w14:paraId="0CC73ED5" w14:textId="5A895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10450">
        <w:rPr>
          <w:rFonts w:ascii="Times New Roman" w:eastAsia="Times New Roman" w:hAnsi="Times New Roman" w:cs="Times New Roman"/>
          <w:sz w:val="24"/>
          <w:szCs w:val="24"/>
        </w:rPr>
        <w:t>1. sasauc</w:t>
      </w:r>
      <w:r w:rsidRPr="00410450" w:rsidR="00410450">
        <w:rPr>
          <w:rFonts w:ascii="Times New Roman" w:eastAsia="Times New Roman" w:hAnsi="Times New Roman" w:cs="Times New Roman"/>
          <w:sz w:val="24"/>
          <w:szCs w:val="24"/>
        </w:rPr>
        <w:t>, nosakot sēdes laiku, vietu un darba kārtību,</w:t>
      </w:r>
      <w:r w:rsidRPr="00410450">
        <w:rPr>
          <w:rFonts w:ascii="Times New Roman" w:eastAsia="Times New Roman" w:hAnsi="Times New Roman" w:cs="Times New Roman"/>
          <w:sz w:val="24"/>
          <w:szCs w:val="24"/>
        </w:rPr>
        <w:t xml:space="preserve"> un vada komisijas sēdes;</w:t>
      </w:r>
    </w:p>
    <w:p w:rsidR="000A7FEA" w:rsidRPr="00410450" w:rsidP="000A7FEA" w14:paraId="0CC73ED6" w14:textId="4C3D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10450">
        <w:rPr>
          <w:rFonts w:ascii="Times New Roman" w:eastAsia="Times New Roman" w:hAnsi="Times New Roman" w:cs="Times New Roman"/>
          <w:sz w:val="24"/>
          <w:szCs w:val="24"/>
        </w:rPr>
        <w:t>2. nosaka jautājumu loku, kas jāizskata komisijas sēdē;</w:t>
      </w:r>
    </w:p>
    <w:p w:rsidR="000A7FEA" w:rsidRPr="00410450" w:rsidP="000A7FEA" w14:paraId="0CC73ED7" w14:textId="730599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10450">
        <w:rPr>
          <w:rFonts w:ascii="Times New Roman" w:eastAsia="Times New Roman" w:hAnsi="Times New Roman" w:cs="Times New Roman"/>
          <w:sz w:val="24"/>
          <w:szCs w:val="24"/>
        </w:rPr>
        <w:t>3. vada komisijas darbu, ir atbildīgs par komisijas uzdevumu izpildi.</w:t>
      </w:r>
    </w:p>
    <w:p w:rsidR="000A7FEA" w:rsidRPr="00410450" w:rsidP="000A7FEA" w14:paraId="0CC73ED8" w14:textId="77777777">
      <w:pPr>
        <w:spacing w:after="0" w:line="240" w:lineRule="auto"/>
        <w:jc w:val="both"/>
        <w:rPr>
          <w:rFonts w:ascii="Times New Roman" w:eastAsia="Times New Roman" w:hAnsi="Times New Roman" w:cs="Times New Roman"/>
          <w:sz w:val="24"/>
          <w:szCs w:val="24"/>
        </w:rPr>
      </w:pPr>
    </w:p>
    <w:p w:rsidR="000A7FEA" w:rsidRPr="00410450" w:rsidP="000A7FEA" w14:paraId="0CC73ED9" w14:textId="31B570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410450">
        <w:rPr>
          <w:rFonts w:ascii="Times New Roman" w:eastAsia="Times New Roman" w:hAnsi="Times New Roman" w:cs="Times New Roman"/>
          <w:sz w:val="24"/>
          <w:szCs w:val="24"/>
        </w:rPr>
        <w:t xml:space="preserve"> Komisijas sekretārs</w:t>
      </w:r>
      <w:r w:rsidR="005315C5">
        <w:rPr>
          <w:rFonts w:ascii="Times New Roman" w:eastAsia="Times New Roman" w:hAnsi="Times New Roman" w:cs="Times New Roman"/>
          <w:sz w:val="24"/>
          <w:szCs w:val="24"/>
        </w:rPr>
        <w:t xml:space="preserve"> (bez balss tiesībām)</w:t>
      </w:r>
      <w:r w:rsidRPr="00410450">
        <w:rPr>
          <w:rFonts w:ascii="Times New Roman" w:eastAsia="Times New Roman" w:hAnsi="Times New Roman" w:cs="Times New Roman"/>
          <w:sz w:val="24"/>
          <w:szCs w:val="24"/>
        </w:rPr>
        <w:t>:</w:t>
      </w:r>
    </w:p>
    <w:p w:rsidR="007662E2" w:rsidP="007662E2" w14:paraId="37B93B9A" w14:textId="77777777">
      <w:pPr>
        <w:pStyle w:val="ListParagraph"/>
        <w:numPr>
          <w:ilvl w:val="1"/>
          <w:numId w:val="6"/>
        </w:numPr>
        <w:spacing w:after="0" w:line="240" w:lineRule="auto"/>
        <w:jc w:val="both"/>
        <w:rPr>
          <w:rFonts w:ascii="Times New Roman" w:hAnsi="Times New Roman" w:cs="Times New Roman"/>
          <w:sz w:val="24"/>
          <w:szCs w:val="24"/>
        </w:rPr>
      </w:pPr>
      <w:r w:rsidRPr="007662E2">
        <w:rPr>
          <w:rFonts w:ascii="Times New Roman" w:hAnsi="Times New Roman" w:cs="Times New Roman"/>
          <w:sz w:val="24"/>
          <w:szCs w:val="24"/>
        </w:rPr>
        <w:t xml:space="preserve">risina komisijas sēžu organizatoriskos jautājumus; </w:t>
      </w:r>
    </w:p>
    <w:p w:rsidR="007662E2" w:rsidP="007662E2" w14:paraId="45672964" w14:textId="77777777">
      <w:pPr>
        <w:pStyle w:val="ListParagraph"/>
        <w:numPr>
          <w:ilvl w:val="1"/>
          <w:numId w:val="6"/>
        </w:numPr>
        <w:spacing w:after="0" w:line="240" w:lineRule="auto"/>
        <w:jc w:val="both"/>
        <w:rPr>
          <w:rFonts w:ascii="Times New Roman" w:hAnsi="Times New Roman" w:cs="Times New Roman"/>
          <w:sz w:val="24"/>
          <w:szCs w:val="24"/>
        </w:rPr>
      </w:pPr>
      <w:r w:rsidRPr="007662E2">
        <w:rPr>
          <w:rFonts w:ascii="Times New Roman" w:hAnsi="Times New Roman" w:cs="Times New Roman"/>
          <w:sz w:val="24"/>
          <w:szCs w:val="24"/>
        </w:rPr>
        <w:t>veic komisijas sēžu protokolēšanu;</w:t>
      </w:r>
    </w:p>
    <w:p w:rsidR="007662E2" w:rsidP="007662E2" w14:paraId="4F5B583E" w14:textId="77777777">
      <w:pPr>
        <w:pStyle w:val="ListParagraph"/>
        <w:numPr>
          <w:ilvl w:val="1"/>
          <w:numId w:val="6"/>
        </w:numPr>
        <w:spacing w:after="0" w:line="240" w:lineRule="auto"/>
        <w:jc w:val="both"/>
        <w:rPr>
          <w:rFonts w:ascii="Times New Roman" w:hAnsi="Times New Roman" w:cs="Times New Roman"/>
          <w:sz w:val="24"/>
          <w:szCs w:val="24"/>
        </w:rPr>
      </w:pPr>
      <w:r w:rsidRPr="007662E2">
        <w:rPr>
          <w:rFonts w:ascii="Times New Roman" w:hAnsi="Times New Roman" w:cs="Times New Roman"/>
          <w:sz w:val="24"/>
          <w:szCs w:val="24"/>
        </w:rPr>
        <w:t xml:space="preserve">kārto komisijas lietvedību (veic dokumentu apkopošanu, uzskaiti un saglabāšanu atbilstoši lietvedības noteikumiem); </w:t>
      </w:r>
    </w:p>
    <w:p w:rsidR="007662E2" w:rsidP="007662E2" w14:paraId="43EE22CA" w14:textId="77777777">
      <w:pPr>
        <w:pStyle w:val="ListParagraph"/>
        <w:numPr>
          <w:ilvl w:val="1"/>
          <w:numId w:val="6"/>
        </w:numPr>
        <w:spacing w:after="0" w:line="240" w:lineRule="auto"/>
        <w:jc w:val="both"/>
        <w:rPr>
          <w:rFonts w:ascii="Times New Roman" w:hAnsi="Times New Roman" w:cs="Times New Roman"/>
          <w:sz w:val="24"/>
          <w:szCs w:val="24"/>
        </w:rPr>
      </w:pPr>
      <w:r w:rsidRPr="007662E2">
        <w:rPr>
          <w:rFonts w:ascii="Times New Roman" w:hAnsi="Times New Roman" w:cs="Times New Roman"/>
          <w:sz w:val="24"/>
          <w:szCs w:val="24"/>
          <w:lang w:eastAsia="lv-LV"/>
        </w:rPr>
        <w:t>sagatavo komisijas darbības dokumentus (informācijas pieprasījumus, lēmumu projektus, protokolus, u.c.);</w:t>
      </w:r>
    </w:p>
    <w:p w:rsidR="007662E2" w:rsidRPr="007662E2" w:rsidP="007662E2" w14:paraId="640BF2F6" w14:textId="77777777">
      <w:pPr>
        <w:pStyle w:val="ListParagraph"/>
        <w:numPr>
          <w:ilvl w:val="1"/>
          <w:numId w:val="6"/>
        </w:numPr>
        <w:spacing w:after="0" w:line="240" w:lineRule="auto"/>
        <w:jc w:val="both"/>
        <w:rPr>
          <w:rFonts w:ascii="Times New Roman" w:hAnsi="Times New Roman" w:cs="Times New Roman"/>
          <w:sz w:val="24"/>
          <w:szCs w:val="24"/>
        </w:rPr>
      </w:pPr>
      <w:r w:rsidRPr="007662E2">
        <w:rPr>
          <w:rFonts w:ascii="Times New Roman" w:hAnsi="Times New Roman" w:cs="Times New Roman"/>
          <w:sz w:val="24"/>
          <w:szCs w:val="24"/>
        </w:rPr>
        <w:t xml:space="preserve">sagatavo un </w:t>
      </w:r>
      <w:r w:rsidRPr="007662E2">
        <w:rPr>
          <w:rFonts w:ascii="Times New Roman" w:hAnsi="Times New Roman" w:cs="Times New Roman"/>
          <w:sz w:val="24"/>
          <w:szCs w:val="24"/>
          <w:lang w:eastAsia="lv-LV"/>
        </w:rPr>
        <w:t>nodrošina komisijas pieņemto lēmumu izsniegšanu un/vai paziņošanu;</w:t>
      </w:r>
      <w:r w:rsidRPr="007662E2">
        <w:rPr>
          <w:rFonts w:ascii="Times New Roman" w:hAnsi="Times New Roman" w:cs="Times New Roman"/>
          <w:i/>
          <w:sz w:val="24"/>
          <w:szCs w:val="24"/>
          <w:lang w:eastAsia="ar-SA"/>
        </w:rPr>
        <w:t xml:space="preserve"> </w:t>
      </w:r>
    </w:p>
    <w:p w:rsidR="007662E2" w:rsidP="007662E2" w14:paraId="6CFD88F9" w14:textId="77777777">
      <w:pPr>
        <w:pStyle w:val="ListParagraph"/>
        <w:numPr>
          <w:ilvl w:val="1"/>
          <w:numId w:val="6"/>
        </w:numPr>
        <w:spacing w:after="0" w:line="240" w:lineRule="auto"/>
        <w:jc w:val="both"/>
        <w:rPr>
          <w:rFonts w:ascii="Times New Roman" w:hAnsi="Times New Roman" w:cs="Times New Roman"/>
          <w:sz w:val="24"/>
          <w:szCs w:val="24"/>
        </w:rPr>
      </w:pPr>
      <w:r w:rsidRPr="007662E2">
        <w:rPr>
          <w:rFonts w:ascii="Times New Roman" w:hAnsi="Times New Roman" w:cs="Times New Roman"/>
          <w:sz w:val="24"/>
          <w:szCs w:val="24"/>
        </w:rPr>
        <w:t>nodrošina komisijas locekļu darba laika uzskaiti;</w:t>
      </w:r>
    </w:p>
    <w:p w:rsidR="0002610E" w:rsidRPr="007662E2" w:rsidP="007662E2" w14:paraId="6B1FA557" w14:textId="557CB3B7">
      <w:pPr>
        <w:pStyle w:val="ListParagraph"/>
        <w:numPr>
          <w:ilvl w:val="1"/>
          <w:numId w:val="6"/>
        </w:numPr>
        <w:spacing w:after="0" w:line="240" w:lineRule="auto"/>
        <w:jc w:val="both"/>
        <w:rPr>
          <w:rFonts w:ascii="Times New Roman" w:hAnsi="Times New Roman" w:cs="Times New Roman"/>
          <w:sz w:val="24"/>
          <w:szCs w:val="24"/>
        </w:rPr>
      </w:pPr>
      <w:r w:rsidRPr="007662E2">
        <w:rPr>
          <w:rFonts w:ascii="Times New Roman" w:hAnsi="Times New Roman" w:cs="Times New Roman"/>
          <w:sz w:val="24"/>
          <w:szCs w:val="24"/>
        </w:rPr>
        <w:t>veic citus pienākumus komisijas darba tehniskajai nodrošināšanai komisijas priekšsēdētāja noteiktajā kārtībā.</w:t>
      </w:r>
    </w:p>
    <w:p w:rsidR="000A7FEA" w:rsidRPr="00410450" w:rsidP="000A7FEA" w14:paraId="0CC73EDF" w14:textId="77777777">
      <w:pPr>
        <w:tabs>
          <w:tab w:val="left" w:pos="426"/>
        </w:tabs>
        <w:spacing w:after="0" w:line="240" w:lineRule="auto"/>
        <w:jc w:val="both"/>
        <w:rPr>
          <w:rFonts w:ascii="Times New Roman" w:eastAsia="Times New Roman" w:hAnsi="Times New Roman" w:cs="Times New Roman"/>
          <w:sz w:val="24"/>
          <w:szCs w:val="24"/>
        </w:rPr>
      </w:pPr>
    </w:p>
    <w:p w:rsidR="00F10EF6" w:rsidP="000A7FEA" w14:paraId="2DC352FC" w14:textId="2E08E1A7">
      <w:pPr>
        <w:tabs>
          <w:tab w:val="left" w:pos="426"/>
        </w:tabs>
        <w:spacing w:before="120" w:after="120" w:line="240" w:lineRule="auto"/>
        <w:jc w:val="both"/>
        <w:rPr>
          <w:rFonts w:ascii="Arial" w:hAnsi="Arial" w:cs="Arial"/>
          <w:sz w:val="20"/>
          <w:szCs w:val="20"/>
          <w:shd w:val="clear" w:color="auto" w:fill="FFFFFF"/>
        </w:rPr>
      </w:pPr>
      <w:r>
        <w:rPr>
          <w:rFonts w:ascii="Times New Roman" w:eastAsia="Times New Roman" w:hAnsi="Times New Roman" w:cs="Times New Roman"/>
          <w:sz w:val="24"/>
          <w:szCs w:val="24"/>
        </w:rPr>
        <w:t>12</w:t>
      </w:r>
      <w:r w:rsidRPr="00410450" w:rsidR="000A7FEA">
        <w:rPr>
          <w:rFonts w:ascii="Times New Roman" w:eastAsia="Times New Roman" w:hAnsi="Times New Roman" w:cs="Times New Roman"/>
          <w:sz w:val="24"/>
          <w:szCs w:val="24"/>
        </w:rPr>
        <w:t xml:space="preserve">. </w:t>
      </w:r>
      <w:r w:rsidRPr="00410450" w:rsidR="00410450">
        <w:rPr>
          <w:rFonts w:ascii="Times New Roman" w:hAnsi="Times New Roman" w:cs="Times New Roman"/>
          <w:sz w:val="24"/>
          <w:szCs w:val="24"/>
        </w:rPr>
        <w:t xml:space="preserve">Komisijas darbs notiek sēdēs. Komisijas sēdes sasauc, darba </w:t>
      </w:r>
      <w:r w:rsidR="005C0E7F">
        <w:rPr>
          <w:rFonts w:ascii="Times New Roman" w:hAnsi="Times New Roman" w:cs="Times New Roman"/>
          <w:sz w:val="24"/>
          <w:szCs w:val="24"/>
        </w:rPr>
        <w:t>kārtību nosaka un sēdi vada k</w:t>
      </w:r>
      <w:r w:rsidRPr="00410450" w:rsidR="00410450">
        <w:rPr>
          <w:rFonts w:ascii="Times New Roman" w:hAnsi="Times New Roman" w:cs="Times New Roman"/>
          <w:sz w:val="24"/>
          <w:szCs w:val="24"/>
        </w:rPr>
        <w:t xml:space="preserve">omisijas priekšsēdētājs, </w:t>
      </w:r>
      <w:r w:rsidRPr="00410450" w:rsidR="00410450">
        <w:rPr>
          <w:rFonts w:ascii="Times New Roman" w:eastAsia="Times New Roman" w:hAnsi="Times New Roman" w:cs="Times New Roman"/>
          <w:sz w:val="24"/>
          <w:szCs w:val="24"/>
        </w:rPr>
        <w:t>bet viņa prombūtnē – komisijas priekšsēdētāja vietnieks</w:t>
      </w:r>
      <w:r w:rsidRPr="00410450" w:rsidR="00410450">
        <w:rPr>
          <w:rFonts w:ascii="Times New Roman" w:hAnsi="Times New Roman" w:cs="Times New Roman"/>
          <w:sz w:val="24"/>
          <w:szCs w:val="24"/>
        </w:rPr>
        <w:t>. Komisijas sēdes tiek sasauktas pēc ne</w:t>
      </w:r>
      <w:r w:rsidR="00B42491">
        <w:rPr>
          <w:rFonts w:ascii="Times New Roman" w:hAnsi="Times New Roman" w:cs="Times New Roman"/>
          <w:sz w:val="24"/>
          <w:szCs w:val="24"/>
        </w:rPr>
        <w:t>pieciešamības.</w:t>
      </w:r>
      <w:r w:rsidR="0046763E">
        <w:rPr>
          <w:rFonts w:ascii="Times New Roman" w:hAnsi="Times New Roman" w:cs="Times New Roman"/>
          <w:sz w:val="24"/>
          <w:szCs w:val="24"/>
        </w:rPr>
        <w:t xml:space="preserve"> </w:t>
      </w:r>
      <w:r w:rsidRPr="0046763E" w:rsidR="0046763E">
        <w:rPr>
          <w:rFonts w:ascii="Times New Roman" w:hAnsi="Times New Roman" w:cs="Times New Roman"/>
          <w:sz w:val="24"/>
          <w:szCs w:val="24"/>
        </w:rPr>
        <w:t>Komisijas sēdes sasauc un to biežumu nosaka komisijas priekšsēdētājs atkarībā no Pārvaldē saņemto iesniegumu/pieteikumu daudzuma un to izskatīšanas termiņiem.</w:t>
      </w:r>
      <w:r w:rsidRPr="0046763E" w:rsidR="0046763E">
        <w:t xml:space="preserve"> </w:t>
      </w:r>
      <w:r w:rsidRPr="0046763E" w:rsidR="0046763E">
        <w:rPr>
          <w:rFonts w:ascii="Arial" w:hAnsi="Arial" w:cs="Arial"/>
          <w:sz w:val="20"/>
          <w:szCs w:val="20"/>
          <w:shd w:val="clear" w:color="auto" w:fill="FFFFFF"/>
        </w:rPr>
        <w:t> </w:t>
      </w:r>
    </w:p>
    <w:p w:rsidR="00410450" w:rsidRPr="00410450" w:rsidP="000A7FEA" w14:paraId="0CC73EE0" w14:textId="28E7D985">
      <w:pPr>
        <w:tabs>
          <w:tab w:val="left" w:pos="426"/>
        </w:tabs>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13</w:t>
      </w:r>
      <w:r w:rsidR="00F10EF6">
        <w:rPr>
          <w:rFonts w:ascii="Times New Roman" w:hAnsi="Times New Roman" w:cs="Times New Roman"/>
          <w:sz w:val="24"/>
          <w:szCs w:val="24"/>
        </w:rPr>
        <w:t xml:space="preserve">. </w:t>
      </w:r>
      <w:r w:rsidRPr="004C31D9" w:rsidR="004C31D9">
        <w:rPr>
          <w:rFonts w:ascii="Times New Roman" w:eastAsia="Calibri" w:hAnsi="Times New Roman" w:cs="Times New Roman"/>
          <w:sz w:val="24"/>
          <w:szCs w:val="24"/>
        </w:rPr>
        <w:t>Komisijas locekļus par gaidāmo sēdi, tās formātu (klātienē vai attālināti) un tās darba kārtību informē komisijas sekretārs ne vēlāk kā trīs dienas pirms sēdes.</w:t>
      </w:r>
      <w:r w:rsidRPr="004C31D9" w:rsidR="004C31D9">
        <w:rPr>
          <w:rFonts w:eastAsia="Calibri"/>
        </w:rPr>
        <w:t xml:space="preserve"> </w:t>
      </w:r>
      <w:r w:rsidR="00B42491">
        <w:rPr>
          <w:rFonts w:ascii="Times New Roman" w:hAnsi="Times New Roman" w:cs="Times New Roman"/>
          <w:sz w:val="24"/>
          <w:szCs w:val="24"/>
        </w:rPr>
        <w:t>Informāciju par k</w:t>
      </w:r>
      <w:r w:rsidRPr="00410450">
        <w:rPr>
          <w:rFonts w:ascii="Times New Roman" w:hAnsi="Times New Roman" w:cs="Times New Roman"/>
          <w:sz w:val="24"/>
          <w:szCs w:val="24"/>
        </w:rPr>
        <w:t>omisijas sēdes norises laiku un darba kārtību ne vēlāk kā trīs darbdienas pirms tās norises vai, ja minēto termiņu nav iespējams ievērot, nekavējoties</w:t>
      </w:r>
      <w:r w:rsidR="004C31D9">
        <w:rPr>
          <w:rFonts w:ascii="Times New Roman" w:hAnsi="Times New Roman" w:cs="Times New Roman"/>
          <w:sz w:val="24"/>
          <w:szCs w:val="24"/>
        </w:rPr>
        <w:t xml:space="preserve"> pēc sēdes sasaukšanas publicē p</w:t>
      </w:r>
      <w:r w:rsidRPr="00410450">
        <w:rPr>
          <w:rFonts w:ascii="Times New Roman" w:hAnsi="Times New Roman" w:cs="Times New Roman"/>
          <w:sz w:val="24"/>
          <w:szCs w:val="24"/>
        </w:rPr>
        <w:t>ašvaldības oficiālajā tīmekļvietnē www.balvi.lv, ievērojot normatīvajos aktos noteiktos informācijas pieejamības ierobežojumus</w:t>
      </w:r>
      <w:r w:rsidRPr="00410450">
        <w:rPr>
          <w:rFonts w:ascii="Times New Roman" w:eastAsia="Times New Roman" w:hAnsi="Times New Roman" w:cs="Times New Roman"/>
          <w:sz w:val="24"/>
          <w:szCs w:val="24"/>
        </w:rPr>
        <w:t>.</w:t>
      </w:r>
    </w:p>
    <w:p w:rsidR="000A7FEA" w:rsidRPr="00443432" w:rsidP="000A7FEA" w14:paraId="0CC73EE1" w14:textId="1A26ECFA">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r w:rsidRPr="006A58F2">
        <w:rPr>
          <w:rFonts w:ascii="Times New Roman" w:eastAsia="Calibri" w:hAnsi="Times New Roman" w:cs="Times New Roman"/>
          <w:color w:val="000000"/>
          <w:sz w:val="24"/>
          <w:szCs w:val="24"/>
        </w:rPr>
        <w:t xml:space="preserve">. Komisijas sēdes ir atklātas. </w:t>
      </w:r>
      <w:r w:rsidRPr="00375D72">
        <w:rPr>
          <w:rFonts w:ascii="Times New Roman" w:eastAsia="Calibri" w:hAnsi="Times New Roman" w:cs="Times New Roman"/>
          <w:sz w:val="24"/>
          <w:szCs w:val="24"/>
        </w:rPr>
        <w:t xml:space="preserve">Nepieciešamības gadījumā uz komisijas sēdi var uzaicināt ar programmu īstenošanu saistītas personas. </w:t>
      </w:r>
      <w:r w:rsidRPr="00375D72" w:rsidR="00375D72">
        <w:rPr>
          <w:rFonts w:ascii="Times New Roman" w:hAnsi="Times New Roman" w:cs="Times New Roman"/>
          <w:sz w:val="24"/>
          <w:szCs w:val="24"/>
        </w:rPr>
        <w:t>Komisijas sēdi vai tās daļu pasludina par slēgtu, ja nepieciešams izskatīt jautājumu, kas skar personas privāto dzīvi vai bērnu intereses, adopcijas noslēpumu, komercnoslēpumu vai citu informāciju, kuras izpaušana ir aizliegta saskaņā ar likumu.</w:t>
      </w:r>
    </w:p>
    <w:p w:rsidR="000A7FEA" w:rsidRPr="00443432" w:rsidP="000A7FEA" w14:paraId="0CC73EE2" w14:textId="4C0A4D3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r w:rsidRPr="00443432">
        <w:rPr>
          <w:rFonts w:ascii="Times New Roman" w:eastAsia="Calibri" w:hAnsi="Times New Roman" w:cs="Times New Roman"/>
          <w:color w:val="000000"/>
          <w:sz w:val="24"/>
          <w:szCs w:val="24"/>
        </w:rPr>
        <w:t xml:space="preserve">. </w:t>
      </w:r>
      <w:r w:rsidRPr="00443432" w:rsidR="00443432">
        <w:rPr>
          <w:rFonts w:ascii="Times New Roman" w:hAnsi="Times New Roman" w:cs="Times New Roman"/>
          <w:sz w:val="24"/>
          <w:szCs w:val="24"/>
        </w:rPr>
        <w:t>Komisija pieņem lēmumus, atklāti balsojot. Lēmums ir pieņemts, ja par to nobalso vairāk nekā puse no klātesošajiem komisijas locekļiem. Ja balsis sadalās vienādi, tad izšķirošā ir komisijas priekšsēdētāja, bet viņa prombūtnes laikā – komisijas priekšsēdētāja vietnieka balss.</w:t>
      </w:r>
    </w:p>
    <w:p w:rsidR="000A7FEA" w:rsidRPr="00BD3BD6" w:rsidP="000A7FEA" w14:paraId="0CC73EE3" w14:textId="612D0FD7">
      <w:pPr>
        <w:spacing w:before="120" w:after="12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16</w:t>
      </w:r>
      <w:r w:rsidRPr="00BD3BD6">
        <w:rPr>
          <w:rFonts w:ascii="Times New Roman" w:eastAsia="Calibri" w:hAnsi="Times New Roman" w:cs="Times New Roman"/>
          <w:color w:val="000000"/>
          <w:sz w:val="24"/>
          <w:szCs w:val="24"/>
        </w:rPr>
        <w:t xml:space="preserve">. </w:t>
      </w:r>
      <w:r w:rsidRPr="00BD3BD6" w:rsidR="003C5CD8">
        <w:rPr>
          <w:rFonts w:ascii="Times New Roman" w:hAnsi="Times New Roman" w:cs="Times New Roman"/>
        </w:rPr>
        <w:t>Komisijas sēdes tiek protokolētas</w:t>
      </w:r>
      <w:r w:rsidRPr="00BD3BD6" w:rsidR="003C5CD8">
        <w:rPr>
          <w:rFonts w:ascii="Times New Roman" w:eastAsia="Calibri" w:hAnsi="Times New Roman" w:cs="Times New Roman"/>
          <w:color w:val="000000"/>
          <w:sz w:val="24"/>
          <w:szCs w:val="24"/>
        </w:rPr>
        <w:t xml:space="preserve">. </w:t>
      </w:r>
      <w:r w:rsidRPr="00BD3BD6">
        <w:rPr>
          <w:rFonts w:ascii="Times New Roman" w:eastAsia="Calibri" w:hAnsi="Times New Roman" w:cs="Times New Roman"/>
          <w:color w:val="000000"/>
          <w:sz w:val="24"/>
          <w:szCs w:val="24"/>
        </w:rPr>
        <w:t xml:space="preserve">Komisijas sēdes protokolu paraksta visi komisijas locekļi, kas piedalās sēdē. </w:t>
      </w:r>
      <w:r w:rsidRPr="00BD3BD6" w:rsidR="004610D6">
        <w:rPr>
          <w:rFonts w:ascii="Times New Roman" w:hAnsi="Times New Roman" w:cs="Times New Roman"/>
          <w:sz w:val="24"/>
          <w:szCs w:val="24"/>
        </w:rPr>
        <w:t>Komisijas sēdes protokolā norāda:</w:t>
      </w:r>
    </w:p>
    <w:p w:rsidR="007662E2" w:rsidP="004610D6" w14:paraId="39981C83"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E51203">
        <w:rPr>
          <w:rFonts w:ascii="Times New Roman" w:hAnsi="Times New Roman" w:cs="Times New Roman"/>
          <w:sz w:val="24"/>
          <w:szCs w:val="24"/>
        </w:rPr>
        <w:t>.1. k</w:t>
      </w:r>
      <w:r w:rsidRPr="004610D6" w:rsidR="004610D6">
        <w:rPr>
          <w:rFonts w:ascii="Times New Roman" w:hAnsi="Times New Roman" w:cs="Times New Roman"/>
          <w:sz w:val="24"/>
          <w:szCs w:val="24"/>
        </w:rPr>
        <w:t>omisijas sēdes norises vietu un laiku;</w:t>
      </w:r>
    </w:p>
    <w:p w:rsidR="007662E2" w:rsidP="004610D6" w14:paraId="4893CFD6"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16.2. </w:t>
      </w:r>
      <w:r w:rsidR="00E51203">
        <w:rPr>
          <w:rFonts w:ascii="Times New Roman" w:hAnsi="Times New Roman" w:cs="Times New Roman"/>
          <w:sz w:val="24"/>
          <w:szCs w:val="24"/>
        </w:rPr>
        <w:t>k</w:t>
      </w:r>
      <w:r w:rsidRPr="004610D6" w:rsidR="004610D6">
        <w:rPr>
          <w:rFonts w:ascii="Times New Roman" w:hAnsi="Times New Roman" w:cs="Times New Roman"/>
          <w:sz w:val="24"/>
          <w:szCs w:val="24"/>
        </w:rPr>
        <w:t>omisijas sēdes dalībniekus;</w:t>
      </w:r>
    </w:p>
    <w:p w:rsidR="007662E2" w:rsidP="004610D6" w14:paraId="005F04F2"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16.3. </w:t>
      </w:r>
      <w:r w:rsidR="00E51203">
        <w:rPr>
          <w:rFonts w:ascii="Times New Roman" w:hAnsi="Times New Roman" w:cs="Times New Roman"/>
          <w:sz w:val="24"/>
          <w:szCs w:val="24"/>
        </w:rPr>
        <w:t>k</w:t>
      </w:r>
      <w:r w:rsidRPr="004610D6" w:rsidR="004610D6">
        <w:rPr>
          <w:rFonts w:ascii="Times New Roman" w:hAnsi="Times New Roman" w:cs="Times New Roman"/>
          <w:sz w:val="24"/>
          <w:szCs w:val="24"/>
        </w:rPr>
        <w:t xml:space="preserve">omisijas sēdes darba kārtību; </w:t>
      </w:r>
    </w:p>
    <w:p w:rsidR="004610D6" w:rsidRPr="004610D6" w:rsidP="004610D6" w14:paraId="0CC73EE7" w14:textId="2EABC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16.4. </w:t>
      </w:r>
      <w:r w:rsidRPr="004610D6">
        <w:rPr>
          <w:rFonts w:ascii="Times New Roman" w:hAnsi="Times New Roman" w:cs="Times New Roman"/>
          <w:sz w:val="24"/>
          <w:szCs w:val="24"/>
        </w:rPr>
        <w:t xml:space="preserve">jautājumu apspriešanas gaitu un saturu; </w:t>
      </w:r>
    </w:p>
    <w:p w:rsidR="004610D6" w:rsidRPr="004610D6" w:rsidP="004610D6" w14:paraId="0CC73EE8" w14:textId="39A2D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4610D6">
        <w:rPr>
          <w:rFonts w:ascii="Times New Roman" w:hAnsi="Times New Roman" w:cs="Times New Roman"/>
          <w:sz w:val="24"/>
          <w:szCs w:val="24"/>
        </w:rPr>
        <w:t>5. balsoš</w:t>
      </w:r>
      <w:r w:rsidR="00E51203">
        <w:rPr>
          <w:rFonts w:ascii="Times New Roman" w:hAnsi="Times New Roman" w:cs="Times New Roman"/>
          <w:sz w:val="24"/>
          <w:szCs w:val="24"/>
        </w:rPr>
        <w:t>anas rezultātus, norādot katra k</w:t>
      </w:r>
      <w:r w:rsidRPr="004610D6">
        <w:rPr>
          <w:rFonts w:ascii="Times New Roman" w:hAnsi="Times New Roman" w:cs="Times New Roman"/>
          <w:sz w:val="24"/>
          <w:szCs w:val="24"/>
        </w:rPr>
        <w:t xml:space="preserve">omisijas locekļa balsojumu par katru lēmumu; </w:t>
      </w:r>
    </w:p>
    <w:p w:rsidR="004610D6" w:rsidP="004610D6" w14:paraId="0CC73EE9" w14:textId="3C9F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4610D6">
        <w:rPr>
          <w:rFonts w:ascii="Times New Roman" w:hAnsi="Times New Roman" w:cs="Times New Roman"/>
          <w:sz w:val="24"/>
          <w:szCs w:val="24"/>
        </w:rPr>
        <w:t>6. pieņemtos lēmumus.</w:t>
      </w:r>
    </w:p>
    <w:p w:rsidR="004610D6" w:rsidRPr="00BD3BD6" w:rsidP="004610D6" w14:paraId="0CC73EEA" w14:textId="77777777">
      <w:pPr>
        <w:spacing w:after="0" w:line="240" w:lineRule="auto"/>
        <w:jc w:val="both"/>
        <w:rPr>
          <w:rFonts w:ascii="Times New Roman" w:eastAsia="Calibri" w:hAnsi="Times New Roman" w:cs="Times New Roman"/>
          <w:sz w:val="24"/>
          <w:szCs w:val="24"/>
        </w:rPr>
      </w:pPr>
    </w:p>
    <w:p w:rsidR="00BD3BD6" w:rsidRPr="00BD3BD6" w:rsidP="004610D6" w14:paraId="0CC73EEB" w14:textId="2494D0C7">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17</w:t>
      </w:r>
      <w:r w:rsidRPr="00BD3BD6">
        <w:rPr>
          <w:rFonts w:ascii="Times New Roman" w:hAnsi="Times New Roman" w:cs="Times New Roman"/>
          <w:sz w:val="24"/>
          <w:szCs w:val="24"/>
        </w:rPr>
        <w:t>. Komi</w:t>
      </w:r>
      <w:r w:rsidR="00B42491">
        <w:rPr>
          <w:rFonts w:ascii="Times New Roman" w:hAnsi="Times New Roman" w:cs="Times New Roman"/>
          <w:sz w:val="24"/>
          <w:szCs w:val="24"/>
        </w:rPr>
        <w:t>sijas protokoli tiek publicēti p</w:t>
      </w:r>
      <w:r w:rsidRPr="00BD3BD6">
        <w:rPr>
          <w:rFonts w:ascii="Times New Roman" w:hAnsi="Times New Roman" w:cs="Times New Roman"/>
          <w:sz w:val="24"/>
          <w:szCs w:val="24"/>
        </w:rPr>
        <w:t>ašvaldības oficiālajā tīmekļvietnē www.balvi.lv, ievērojot normatīvajos aktos noteiktos informācijas pieejamības ierobežojumus.</w:t>
      </w:r>
    </w:p>
    <w:p w:rsidR="000A7FEA" w:rsidRPr="00A41BC2" w:rsidP="000A7FEA" w14:paraId="0CC73EEC" w14:textId="1148E6A7">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18</w:t>
      </w:r>
      <w:r w:rsidRPr="006A58F2">
        <w:rPr>
          <w:rFonts w:ascii="Times New Roman" w:eastAsia="Calibri" w:hAnsi="Times New Roman" w:cs="Times New Roman"/>
          <w:color w:val="000000"/>
          <w:sz w:val="24"/>
          <w:szCs w:val="24"/>
        </w:rPr>
        <w:t xml:space="preserve">. Komisijas locekļiem, pildot pienākumus, ir tiesības iepazīties ar iesniegtajiem dokumentiem </w:t>
      </w:r>
      <w:r w:rsidRPr="00A41BC2">
        <w:rPr>
          <w:rFonts w:ascii="Times New Roman" w:eastAsia="Calibri" w:hAnsi="Times New Roman" w:cs="Times New Roman"/>
          <w:sz w:val="24"/>
          <w:szCs w:val="24"/>
        </w:rPr>
        <w:t>un nepieciešamības gadījumā pieprasīt no pieteikuma iesniedzējiem papildus informāciju.</w:t>
      </w:r>
    </w:p>
    <w:p w:rsidR="000A7FEA" w:rsidRPr="00A41BC2" w:rsidP="000A7FEA" w14:paraId="0CC73EED" w14:textId="11A0EBC5">
      <w:pPr>
        <w:spacing w:before="120" w:after="12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19</w:t>
      </w:r>
      <w:r w:rsidRPr="00A41BC2">
        <w:rPr>
          <w:rFonts w:ascii="Times New Roman" w:eastAsia="Calibri" w:hAnsi="Times New Roman" w:cs="Times New Roman"/>
          <w:sz w:val="24"/>
          <w:szCs w:val="24"/>
        </w:rPr>
        <w:t xml:space="preserve">. </w:t>
      </w:r>
      <w:r w:rsidRPr="00A41BC2" w:rsidR="00A41BC2">
        <w:rPr>
          <w:rFonts w:ascii="Times New Roman" w:hAnsi="Times New Roman" w:cs="Times New Roman"/>
          <w:sz w:val="24"/>
          <w:szCs w:val="24"/>
        </w:rPr>
        <w:t xml:space="preserve">Komisijas loceklis, pildot komisijas locekļa pienākumus, ir valsts amatpersona. </w:t>
      </w:r>
      <w:r w:rsidRPr="00A41BC2">
        <w:rPr>
          <w:rFonts w:ascii="Times New Roman" w:eastAsia="Calibri" w:hAnsi="Times New Roman" w:cs="Times New Roman"/>
          <w:sz w:val="24"/>
          <w:szCs w:val="24"/>
        </w:rPr>
        <w:t>Komisijas locekļi nepiedalās lēmuma pieņemšanā par programmām, kas ietekmē vai var ietekmēt komisijas locekļa vai tuvinieka personiskās intereses, un savā darbībā ievēro likumu “Par interešu konflikta novēršanu valsts amatpersonu darbībā”.</w:t>
      </w:r>
      <w:r w:rsidRPr="00A41BC2" w:rsidR="00A41BC2">
        <w:rPr>
          <w:rFonts w:ascii="Times New Roman" w:eastAsia="Calibri" w:hAnsi="Times New Roman" w:cs="Times New Roman"/>
          <w:sz w:val="24"/>
          <w:szCs w:val="24"/>
        </w:rPr>
        <w:t xml:space="preserve"> </w:t>
      </w:r>
      <w:r w:rsidRPr="00A41BC2" w:rsidR="00A41BC2">
        <w:rPr>
          <w:rFonts w:ascii="Times New Roman" w:hAnsi="Times New Roman" w:cs="Times New Roman"/>
          <w:sz w:val="24"/>
          <w:szCs w:val="24"/>
        </w:rPr>
        <w:t>Ja lietas izskatīšanā kāds no komisijas locekļiem atrodas likumā “Par interešu konflikta novēršanu valsts amatpersonu darbībā” noteiktajās konflikta situācijās, viņš par to paziņo komisijas priekšsēdētājam un nepiedalās lietas izskatīšanā un lēmuma pieņemšanā.</w:t>
      </w:r>
    </w:p>
    <w:p w:rsidR="000A7FEA" w:rsidRPr="00F10EF6" w:rsidP="000A7FEA" w14:paraId="0CC73EEE" w14:textId="3750F41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694D0A">
        <w:rPr>
          <w:rFonts w:ascii="Times New Roman" w:eastAsia="Times New Roman" w:hAnsi="Times New Roman" w:cs="Times New Roman"/>
          <w:sz w:val="24"/>
          <w:szCs w:val="24"/>
        </w:rPr>
        <w:t xml:space="preserve">. </w:t>
      </w:r>
      <w:r w:rsidRPr="00694D0A" w:rsidR="00BD3BD6">
        <w:rPr>
          <w:rFonts w:ascii="Times New Roman" w:eastAsia="Times New Roman" w:hAnsi="Times New Roman" w:cs="Times New Roman"/>
          <w:sz w:val="24"/>
          <w:szCs w:val="24"/>
        </w:rPr>
        <w:t xml:space="preserve">Komisijas protokoli un tiem pievienotie dokumenti </w:t>
      </w:r>
      <w:r w:rsidRPr="00694D0A" w:rsidR="00BD3BD6">
        <w:rPr>
          <w:rFonts w:ascii="Times New Roman" w:hAnsi="Times New Roman" w:cs="Times New Roman"/>
          <w:sz w:val="24"/>
          <w:szCs w:val="24"/>
        </w:rPr>
        <w:t>tiek glabāti atbilstoši Pašvaldības lietu nomenklatūrai.</w:t>
      </w:r>
    </w:p>
    <w:p w:rsidR="00694D0A" w:rsidP="000A7FEA" w14:paraId="0CC73EEF" w14:textId="756C24E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21</w:t>
      </w:r>
      <w:r w:rsidRPr="00694D0A">
        <w:rPr>
          <w:rFonts w:ascii="Times New Roman" w:hAnsi="Times New Roman" w:cs="Times New Roman"/>
          <w:sz w:val="24"/>
          <w:szCs w:val="24"/>
        </w:rPr>
        <w:t>. Komisijas organizatorisko un tehnisko nodrošinājumu veic Balvu novada Centrālā pārvalde.</w:t>
      </w:r>
    </w:p>
    <w:p w:rsidR="00F43501" w:rsidRPr="00694D0A" w:rsidP="000A7FEA" w14:paraId="0CC73EF0" w14:textId="49FC2BF0">
      <w:pPr>
        <w:spacing w:before="120" w:after="120" w:line="240" w:lineRule="auto"/>
        <w:jc w:val="both"/>
        <w:rPr>
          <w:rFonts w:ascii="Times New Roman" w:eastAsia="Times New Roman" w:hAnsi="Times New Roman" w:cs="Times New Roman"/>
          <w:color w:val="FF0000"/>
          <w:sz w:val="24"/>
          <w:szCs w:val="24"/>
        </w:rPr>
      </w:pPr>
      <w:r>
        <w:rPr>
          <w:rFonts w:ascii="Times New Roman" w:hAnsi="Times New Roman" w:cs="Times New Roman"/>
          <w:sz w:val="24"/>
          <w:szCs w:val="24"/>
        </w:rPr>
        <w:t>22</w:t>
      </w:r>
      <w:r w:rsidRPr="00F10EF6">
        <w:rPr>
          <w:rFonts w:ascii="Times New Roman" w:hAnsi="Times New Roman" w:cs="Times New Roman"/>
          <w:sz w:val="24"/>
          <w:szCs w:val="24"/>
        </w:rPr>
        <w:t>. Komisijas loceklis var pārtraukt darbību komisijā, iesniedzot iesniegumu Domei.</w:t>
      </w:r>
    </w:p>
    <w:p w:rsidR="00D940AA" w:rsidP="000A7FEA" w14:paraId="0CC73EF1" w14:textId="77777777">
      <w:pPr>
        <w:spacing w:after="0" w:line="240" w:lineRule="auto"/>
        <w:jc w:val="both"/>
        <w:rPr>
          <w:rFonts w:ascii="Times New Roman" w:eastAsia="Times New Roman" w:hAnsi="Times New Roman" w:cs="Times New Roman"/>
          <w:b/>
          <w:sz w:val="24"/>
          <w:szCs w:val="24"/>
        </w:rPr>
      </w:pPr>
    </w:p>
    <w:p w:rsidR="006F2CD6" w:rsidRPr="00D940AA" w:rsidP="000A7FEA" w14:paraId="51C3F110" w14:textId="77777777">
      <w:pPr>
        <w:spacing w:after="0" w:line="240" w:lineRule="auto"/>
        <w:jc w:val="both"/>
        <w:rPr>
          <w:rFonts w:ascii="Times New Roman" w:eastAsia="Times New Roman" w:hAnsi="Times New Roman" w:cs="Times New Roman"/>
          <w:b/>
          <w:sz w:val="24"/>
          <w:szCs w:val="24"/>
        </w:rPr>
      </w:pPr>
    </w:p>
    <w:p w:rsidR="00AA76F3" w:rsidRPr="00AA76F3" w:rsidP="00AA76F3" w14:paraId="407202AD" w14:textId="2598C6F2">
      <w:pPr>
        <w:jc w:val="center"/>
        <w:rPr>
          <w:rFonts w:ascii="Times New Roman" w:hAnsi="Times New Roman" w:cs="Times New Roman"/>
          <w:b/>
          <w:bCs/>
          <w:sz w:val="24"/>
          <w:szCs w:val="24"/>
        </w:rPr>
      </w:pPr>
      <w:r w:rsidRPr="00AA76F3">
        <w:rPr>
          <w:rFonts w:ascii="Times New Roman" w:hAnsi="Times New Roman" w:cs="Times New Roman"/>
          <w:b/>
          <w:bCs/>
          <w:sz w:val="24"/>
          <w:szCs w:val="24"/>
        </w:rPr>
        <w:t>IV. Komisijas darba pārraudzība, administratīvo aktu apstrīdēšanas kārtība</w:t>
      </w:r>
    </w:p>
    <w:p w:rsidR="00D33939" w:rsidRPr="00D33939" w:rsidP="00D33939" w14:paraId="7AA87B20" w14:textId="77777777">
      <w:pPr>
        <w:pStyle w:val="ListParagraph"/>
        <w:widowControl w:val="0"/>
        <w:numPr>
          <w:ilvl w:val="0"/>
          <w:numId w:val="7"/>
        </w:numPr>
        <w:tabs>
          <w:tab w:val="left" w:pos="284"/>
          <w:tab w:val="left" w:pos="567"/>
        </w:tabs>
        <w:suppressAutoHyphens/>
        <w:spacing w:before="120" w:after="120" w:line="240" w:lineRule="auto"/>
        <w:ind w:left="0" w:firstLine="0"/>
        <w:jc w:val="both"/>
        <w:rPr>
          <w:rFonts w:ascii="Times New Roman" w:hAnsi="Times New Roman" w:cs="Times New Roman"/>
          <w:sz w:val="24"/>
          <w:szCs w:val="24"/>
        </w:rPr>
      </w:pPr>
      <w:r w:rsidRPr="00D33939">
        <w:rPr>
          <w:rFonts w:ascii="Times New Roman" w:hAnsi="Times New Roman" w:cs="Times New Roman"/>
          <w:sz w:val="24"/>
          <w:szCs w:val="24"/>
          <w:shd w:val="clear" w:color="auto" w:fill="FFFFFF"/>
        </w:rPr>
        <w:t>Komisijas darbu pārrauga Dome, kurai ir tiesības kontrolēt un uzraudzīt tās ieceltās komisijas un komisijas p</w:t>
      </w:r>
      <w:r>
        <w:rPr>
          <w:rFonts w:ascii="Times New Roman" w:hAnsi="Times New Roman" w:cs="Times New Roman"/>
          <w:sz w:val="24"/>
          <w:szCs w:val="24"/>
          <w:shd w:val="clear" w:color="auto" w:fill="FFFFFF"/>
        </w:rPr>
        <w:t>riekšsēdētāja darbības likumību.</w:t>
      </w:r>
    </w:p>
    <w:p w:rsidR="00AA76F3" w:rsidRPr="00D33939" w:rsidP="00D33939" w14:paraId="7EB8396C" w14:textId="2C886912">
      <w:pPr>
        <w:pStyle w:val="ListParagraph"/>
        <w:widowControl w:val="0"/>
        <w:numPr>
          <w:ilvl w:val="0"/>
          <w:numId w:val="7"/>
        </w:numPr>
        <w:tabs>
          <w:tab w:val="left" w:pos="284"/>
          <w:tab w:val="left" w:pos="567"/>
        </w:tabs>
        <w:suppressAutoHyphens/>
        <w:spacing w:before="120" w:after="120" w:line="240" w:lineRule="auto"/>
        <w:ind w:left="0" w:firstLine="0"/>
        <w:jc w:val="both"/>
        <w:rPr>
          <w:rFonts w:ascii="Times New Roman" w:hAnsi="Times New Roman" w:cs="Times New Roman"/>
          <w:sz w:val="24"/>
          <w:szCs w:val="24"/>
        </w:rPr>
      </w:pPr>
      <w:r w:rsidRPr="00D33939">
        <w:rPr>
          <w:rFonts w:ascii="Times New Roman" w:hAnsi="Times New Roman" w:cs="Times New Roman"/>
          <w:sz w:val="24"/>
          <w:szCs w:val="24"/>
        </w:rPr>
        <w:t xml:space="preserve">Komisijas izdotos administratīvos aktus vai faktisko rīcību var apstrīdēt Balvu novada pašvaldības Administratīvo aktu apstrīdēšanas komisijā Administratīvā procesa likuma noteiktajā kārtībā un termiņā, iesniedzot iesniegumu Balvu novada pašvaldībā Bērzpils ielā 1A, Balvos. </w:t>
      </w:r>
    </w:p>
    <w:p w:rsidR="00AA76F3" w:rsidP="00D940AA" w14:paraId="0CA56721" w14:textId="77777777">
      <w:pPr>
        <w:spacing w:after="0" w:line="240" w:lineRule="auto"/>
        <w:jc w:val="center"/>
        <w:rPr>
          <w:rFonts w:ascii="Times New Roman" w:hAnsi="Times New Roman" w:cs="Times New Roman"/>
          <w:b/>
          <w:sz w:val="24"/>
          <w:szCs w:val="24"/>
        </w:rPr>
      </w:pPr>
    </w:p>
    <w:p w:rsidR="00D940AA" w:rsidRPr="00D940AA" w:rsidP="00D940AA" w14:paraId="0CC73EF2" w14:textId="7114F53C">
      <w:pPr>
        <w:spacing w:after="0" w:line="240" w:lineRule="auto"/>
        <w:jc w:val="center"/>
        <w:rPr>
          <w:rFonts w:ascii="Times New Roman" w:hAnsi="Times New Roman" w:cs="Times New Roman"/>
          <w:b/>
          <w:sz w:val="24"/>
          <w:szCs w:val="24"/>
        </w:rPr>
      </w:pPr>
      <w:r w:rsidRPr="00D940AA">
        <w:rPr>
          <w:rFonts w:ascii="Times New Roman" w:hAnsi="Times New Roman" w:cs="Times New Roman"/>
          <w:b/>
          <w:sz w:val="24"/>
          <w:szCs w:val="24"/>
        </w:rPr>
        <w:t>V</w:t>
      </w:r>
      <w:r w:rsidRPr="00D940AA">
        <w:rPr>
          <w:rFonts w:ascii="Times New Roman" w:hAnsi="Times New Roman" w:cs="Times New Roman"/>
          <w:b/>
          <w:sz w:val="24"/>
          <w:szCs w:val="24"/>
        </w:rPr>
        <w:t>. Personas datu apstrāde</w:t>
      </w:r>
    </w:p>
    <w:p w:rsidR="00D33939" w:rsidP="006E26BE" w14:paraId="5A59985B" w14:textId="7777777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D940AA" w:rsidR="00D940AA">
        <w:rPr>
          <w:rFonts w:ascii="Times New Roman" w:hAnsi="Times New Roman" w:cs="Times New Roman"/>
          <w:sz w:val="24"/>
          <w:szCs w:val="24"/>
        </w:rPr>
        <w:t xml:space="preserve">Komisija, apstrādājot iegūtos fizisko personu datus, ievēro Eiropas Parlamenta un Padomes 2016. gada 27. aprīļa Regulā Nr. 2016/679 par fizisku personu aizsardzību attiecībā uz personas datu apstrādi un šādu datu brīvu apriti un ar ko atceļ Direktīvu 95/46/EK (Vispārīgā datu aizsardzības regula) un nacionālajos normatīvajos aktos par personas datu apstrādi noteiktās tiesības, pienākumus un ierobežojumus. </w:t>
      </w:r>
    </w:p>
    <w:p w:rsidR="006E26BE" w:rsidRPr="00D33939" w:rsidP="006E26BE" w14:paraId="0CC73EF4" w14:textId="61DD552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7C6ADD">
        <w:rPr>
          <w:rFonts w:ascii="Times New Roman" w:hAnsi="Times New Roman" w:cs="Times New Roman"/>
          <w:sz w:val="24"/>
          <w:szCs w:val="24"/>
        </w:rPr>
        <w:t>Fizisko personu datu p</w:t>
      </w:r>
      <w:r w:rsidRPr="00D940AA" w:rsidR="00D940AA">
        <w:rPr>
          <w:rFonts w:ascii="Times New Roman" w:hAnsi="Times New Roman" w:cs="Times New Roman"/>
          <w:sz w:val="24"/>
          <w:szCs w:val="24"/>
        </w:rPr>
        <w:t>ārzinis ir Balvu novada pašvaldība.</w:t>
      </w:r>
    </w:p>
    <w:p w:rsidR="006E26BE" w:rsidRPr="006E26BE" w:rsidP="006E26BE" w14:paraId="0CC73EF5" w14:textId="77777777">
      <w:pPr>
        <w:spacing w:before="120" w:after="120" w:line="240" w:lineRule="auto"/>
        <w:jc w:val="both"/>
        <w:rPr>
          <w:rFonts w:ascii="Times New Roman" w:eastAsia="Times New Roman" w:hAnsi="Times New Roman" w:cs="Times New Roman"/>
          <w:sz w:val="24"/>
          <w:szCs w:val="24"/>
        </w:rPr>
      </w:pPr>
    </w:p>
    <w:p w:rsidR="00FA0544" w:rsidRPr="00FA0544" w:rsidP="00FA0544" w14:paraId="0CC73EF6" w14:textId="4C10F3A6">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V</w:t>
      </w:r>
      <w:r w:rsidR="00AA76F3">
        <w:rPr>
          <w:rFonts w:ascii="Times New Roman" w:hAnsi="Times New Roman" w:cs="Times New Roman"/>
          <w:b/>
          <w:sz w:val="24"/>
          <w:szCs w:val="24"/>
        </w:rPr>
        <w:t>I</w:t>
      </w:r>
      <w:r w:rsidRPr="00FA0544">
        <w:rPr>
          <w:rFonts w:ascii="Times New Roman" w:hAnsi="Times New Roman" w:cs="Times New Roman"/>
          <w:b/>
          <w:sz w:val="24"/>
          <w:szCs w:val="24"/>
        </w:rPr>
        <w:t>. Noslēguma jautājumi</w:t>
      </w:r>
    </w:p>
    <w:p w:rsidR="00FA0544" w:rsidRPr="00FA0544" w:rsidP="00FA0544" w14:paraId="0CC73EF7" w14:textId="646BBD9B">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27</w:t>
      </w:r>
      <w:r w:rsidR="00402ECB">
        <w:rPr>
          <w:rFonts w:ascii="Times New Roman" w:hAnsi="Times New Roman" w:cs="Times New Roman"/>
          <w:sz w:val="24"/>
          <w:szCs w:val="24"/>
        </w:rPr>
        <w:t>.</w:t>
      </w:r>
      <w:r w:rsidRPr="00FA0544">
        <w:rPr>
          <w:rFonts w:ascii="Times New Roman" w:hAnsi="Times New Roman" w:cs="Times New Roman"/>
          <w:sz w:val="24"/>
          <w:szCs w:val="24"/>
        </w:rPr>
        <w:t xml:space="preserve"> Komisijas nolikumu un grozījumus nolikumā apstiprina Dome ar lēmumu. </w:t>
      </w:r>
    </w:p>
    <w:p w:rsidR="006E26BE" w:rsidP="00FA0544" w14:paraId="0CC73EF8" w14:textId="28D1DFE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28</w:t>
      </w:r>
      <w:r w:rsidR="00402ECB">
        <w:rPr>
          <w:rFonts w:ascii="Times New Roman" w:hAnsi="Times New Roman" w:cs="Times New Roman"/>
          <w:sz w:val="24"/>
          <w:szCs w:val="24"/>
        </w:rPr>
        <w:t>.</w:t>
      </w:r>
      <w:r w:rsidRPr="00FA0544" w:rsidR="00FA0544">
        <w:rPr>
          <w:rFonts w:ascii="Times New Roman" w:hAnsi="Times New Roman" w:cs="Times New Roman"/>
          <w:sz w:val="24"/>
          <w:szCs w:val="24"/>
        </w:rPr>
        <w:t xml:space="preserve"> Komis</w:t>
      </w:r>
      <w:r>
        <w:rPr>
          <w:rFonts w:ascii="Times New Roman" w:hAnsi="Times New Roman" w:cs="Times New Roman"/>
          <w:sz w:val="24"/>
          <w:szCs w:val="24"/>
        </w:rPr>
        <w:t>ijas darbība tiek finansēta no p</w:t>
      </w:r>
      <w:r w:rsidRPr="00FA0544" w:rsidR="00FA0544">
        <w:rPr>
          <w:rFonts w:ascii="Times New Roman" w:hAnsi="Times New Roman" w:cs="Times New Roman"/>
          <w:sz w:val="24"/>
          <w:szCs w:val="24"/>
        </w:rPr>
        <w:t>ašvaldības budžeta. Komisijas locekļi par darbu komisijas sēdēs saņem atlīdzību saskaņā ar Balvu novada pašvaldības amatpersonu un darbinieku atlīdzības noliku</w:t>
      </w:r>
      <w:r w:rsidR="00B42491">
        <w:rPr>
          <w:rFonts w:ascii="Times New Roman" w:hAnsi="Times New Roman" w:cs="Times New Roman"/>
          <w:sz w:val="24"/>
          <w:szCs w:val="24"/>
        </w:rPr>
        <w:t xml:space="preserve">mu. </w:t>
      </w:r>
    </w:p>
    <w:p w:rsidR="00FA0544" w:rsidRPr="00FA0544" w:rsidP="00FA0544" w14:paraId="0CC73EF9" w14:textId="4F9AFDB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29</w:t>
      </w:r>
      <w:r w:rsidR="00B42491">
        <w:rPr>
          <w:rFonts w:ascii="Times New Roman" w:hAnsi="Times New Roman" w:cs="Times New Roman"/>
          <w:sz w:val="24"/>
          <w:szCs w:val="24"/>
        </w:rPr>
        <w:t>. Pēc Domes pieprasījuma k</w:t>
      </w:r>
      <w:r w:rsidRPr="00FA0544">
        <w:rPr>
          <w:rFonts w:ascii="Times New Roman" w:hAnsi="Times New Roman" w:cs="Times New Roman"/>
          <w:sz w:val="24"/>
          <w:szCs w:val="24"/>
        </w:rPr>
        <w:t>omisija sniedz pārskatu par savu darbību.</w:t>
      </w:r>
    </w:p>
    <w:p w:rsidR="00FA0544" w:rsidRPr="00FA0544" w:rsidP="00FA0544" w14:paraId="0CC73EFA" w14:textId="2319B42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30</w:t>
      </w:r>
      <w:r w:rsidRPr="00FA0544">
        <w:rPr>
          <w:rFonts w:ascii="Times New Roman" w:hAnsi="Times New Roman" w:cs="Times New Roman"/>
          <w:sz w:val="24"/>
          <w:szCs w:val="24"/>
        </w:rPr>
        <w:t xml:space="preserve">. Komisija izbeidz darbību ar attiecīgu Domes lēmumu. </w:t>
      </w:r>
    </w:p>
    <w:p w:rsidR="00402ECB" w:rsidP="00E631A8" w14:paraId="0CC73EFB" w14:textId="0AB26F4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31</w:t>
      </w:r>
      <w:r w:rsidRPr="00FA0544" w:rsidR="00FA0544">
        <w:rPr>
          <w:rFonts w:ascii="Times New Roman" w:hAnsi="Times New Roman" w:cs="Times New Roman"/>
          <w:sz w:val="24"/>
          <w:szCs w:val="24"/>
        </w:rPr>
        <w:t xml:space="preserve">. Ar </w:t>
      </w:r>
      <w:r w:rsidR="00FA0544">
        <w:rPr>
          <w:rFonts w:ascii="Times New Roman" w:hAnsi="Times New Roman" w:cs="Times New Roman"/>
          <w:sz w:val="24"/>
          <w:szCs w:val="24"/>
        </w:rPr>
        <w:t>šī n</w:t>
      </w:r>
      <w:r w:rsidRPr="00FA0544" w:rsidR="00FA0544">
        <w:rPr>
          <w:rFonts w:ascii="Times New Roman" w:hAnsi="Times New Roman" w:cs="Times New Roman"/>
          <w:sz w:val="24"/>
          <w:szCs w:val="24"/>
        </w:rPr>
        <w:t>olikuma spēkā stāšanos spēku zaudē</w:t>
      </w:r>
      <w:r w:rsidR="00FA0544">
        <w:rPr>
          <w:rFonts w:ascii="Times New Roman" w:hAnsi="Times New Roman" w:cs="Times New Roman"/>
          <w:sz w:val="24"/>
          <w:szCs w:val="24"/>
        </w:rPr>
        <w:t xml:space="preserve"> ar Balvu novada domes 2021.gada 19.augusta lēmumu apstiprinātais “Balvu novada Interešu izglītības programmu izvērtēšanas un mērķdotāciju sadales komisijas nolikums” (sēdes protokols nr.8, 2.§).</w:t>
      </w:r>
    </w:p>
    <w:p w:rsidR="00632482" w:rsidRPr="00402ECB" w:rsidP="00E631A8" w14:paraId="0CC73EFC" w14:textId="77777777">
      <w:pPr>
        <w:spacing w:after="200" w:line="276" w:lineRule="auto"/>
        <w:jc w:val="both"/>
        <w:rPr>
          <w:rFonts w:ascii="Times New Roman" w:hAnsi="Times New Roman" w:cs="Times New Roman"/>
          <w:sz w:val="24"/>
          <w:szCs w:val="24"/>
        </w:rPr>
      </w:pPr>
    </w:p>
    <w:p w:rsidR="003C1AE0" w14:paraId="0CC73EFD" w14:textId="77777777">
      <w:pPr>
        <w:rPr>
          <w:rFonts w:ascii="Times New Roman" w:hAnsi="Times New Roman" w:cs="Times New Roman"/>
          <w:sz w:val="24"/>
          <w:szCs w:val="24"/>
        </w:rPr>
      </w:pPr>
      <w:r w:rsidRPr="00EA585F">
        <w:rPr>
          <w:rFonts w:ascii="Times New Roman" w:hAnsi="Times New Roman" w:cs="Times New Roman"/>
          <w:sz w:val="24"/>
          <w:szCs w:val="24"/>
        </w:rPr>
        <w:t>Domes priekšsēdētājs</w:t>
      </w:r>
      <w:r>
        <w:rPr>
          <w:rFonts w:ascii="Times New Roman" w:hAnsi="Times New Roman" w:cs="Times New Roman"/>
          <w:sz w:val="24"/>
          <w:szCs w:val="24"/>
        </w:rPr>
        <w:t xml:space="preserve">                                  </w:t>
      </w:r>
      <w:r w:rsidR="001229C2">
        <w:rPr>
          <w:rFonts w:ascii="Times New Roman" w:hAnsi="Times New Roman" w:cs="Times New Roman"/>
          <w:sz w:val="24"/>
          <w:szCs w:val="24"/>
        </w:rPr>
        <w:tab/>
      </w:r>
      <w:r w:rsidR="001229C2">
        <w:rPr>
          <w:rFonts w:ascii="Times New Roman" w:hAnsi="Times New Roman" w:cs="Times New Roman"/>
          <w:sz w:val="24"/>
          <w:szCs w:val="24"/>
        </w:rPr>
        <w:tab/>
      </w:r>
      <w:r w:rsidR="001229C2">
        <w:rPr>
          <w:rFonts w:ascii="Times New Roman" w:hAnsi="Times New Roman" w:cs="Times New Roman"/>
          <w:sz w:val="24"/>
          <w:szCs w:val="24"/>
        </w:rPr>
        <w:tab/>
      </w:r>
      <w:r w:rsidR="001229C2">
        <w:rPr>
          <w:rFonts w:ascii="Times New Roman" w:hAnsi="Times New Roman" w:cs="Times New Roman"/>
          <w:sz w:val="24"/>
          <w:szCs w:val="24"/>
        </w:rPr>
        <w:tab/>
      </w:r>
      <w:r w:rsidR="001229C2">
        <w:rPr>
          <w:rFonts w:ascii="Times New Roman" w:hAnsi="Times New Roman" w:cs="Times New Roman"/>
          <w:sz w:val="24"/>
          <w:szCs w:val="24"/>
        </w:rPr>
        <w:tab/>
      </w:r>
      <w:r w:rsidR="001229C2">
        <w:rPr>
          <w:rFonts w:ascii="Times New Roman" w:hAnsi="Times New Roman" w:cs="Times New Roman"/>
          <w:sz w:val="24"/>
          <w:szCs w:val="24"/>
        </w:rPr>
        <w:tab/>
      </w:r>
      <w:r>
        <w:rPr>
          <w:rFonts w:ascii="Times New Roman" w:hAnsi="Times New Roman" w:cs="Times New Roman"/>
          <w:sz w:val="24"/>
          <w:szCs w:val="24"/>
        </w:rPr>
        <w:t>S.Maksimovs</w:t>
      </w:r>
    </w:p>
    <w:p w:rsidR="00A41BC2" w14:paraId="0CC73EFE" w14:textId="77777777">
      <w:pPr>
        <w:rPr>
          <w:rFonts w:ascii="Times New Roman" w:hAnsi="Times New Roman" w:cs="Times New Roman"/>
          <w:sz w:val="24"/>
          <w:szCs w:val="24"/>
        </w:rPr>
      </w:pPr>
    </w:p>
    <w:p w:rsidR="00A41BC2" w14:paraId="0CC73EFF" w14:textId="77777777">
      <w:pPr>
        <w:rPr>
          <w:rFonts w:ascii="Times New Roman" w:hAnsi="Times New Roman" w:cs="Times New Roman"/>
          <w:sz w:val="24"/>
          <w:szCs w:val="24"/>
        </w:rPr>
      </w:pPr>
    </w:p>
    <w:p w:rsidR="00A41BC2" w:rsidRPr="00057A4E" w14:paraId="0CC73F00" w14:textId="77777777">
      <w:pPr>
        <w:rPr>
          <w:rFonts w:ascii="Times New Roman" w:hAnsi="Times New Roman" w:cs="Times New Roman"/>
          <w:sz w:val="24"/>
          <w:szCs w:val="24"/>
        </w:rPr>
      </w:pPr>
    </w:p>
    <w:sectPr w:rsidSect="000A7FEA">
      <w:footerReference w:type="default" r:id="rId5"/>
      <w:footerReference w:type="first" r:id="rId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A908E4"/>
    <w:multiLevelType w:val="multilevel"/>
    <w:tmpl w:val="9F12E68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6D38B3"/>
    <w:multiLevelType w:val="multilevel"/>
    <w:tmpl w:val="BACC9B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E10816"/>
    <w:multiLevelType w:val="hybridMultilevel"/>
    <w:tmpl w:val="2ED2A1DA"/>
    <w:lvl w:ilvl="0">
      <w:start w:val="1"/>
      <w:numFmt w:val="decimal"/>
      <w:lvlText w:val="%1."/>
      <w:lvlJc w:val="left"/>
      <w:pPr>
        <w:ind w:left="720" w:hanging="360"/>
      </w:pPr>
      <w:rPr>
        <w:rFonts w:hint="default"/>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374CDC"/>
    <w:multiLevelType w:val="multilevel"/>
    <w:tmpl w:val="A6489418"/>
    <w:lvl w:ilvl="0">
      <w:start w:val="18"/>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nsid w:val="50B16A35"/>
    <w:multiLevelType w:val="hybridMultilevel"/>
    <w:tmpl w:val="674A1E76"/>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F2C55A9"/>
    <w:multiLevelType w:val="multilevel"/>
    <w:tmpl w:val="1B3085D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2B32F45"/>
    <w:multiLevelType w:val="multilevel"/>
    <w:tmpl w:val="0044AE6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093472011">
    <w:abstractNumId w:val="6"/>
  </w:num>
  <w:num w:numId="2" w16cid:durableId="1767457496">
    <w:abstractNumId w:val="2"/>
  </w:num>
  <w:num w:numId="3" w16cid:durableId="1088575482">
    <w:abstractNumId w:val="3"/>
  </w:num>
  <w:num w:numId="4" w16cid:durableId="518199338">
    <w:abstractNumId w:val="0"/>
  </w:num>
  <w:num w:numId="5" w16cid:durableId="1747024704">
    <w:abstractNumId w:val="1"/>
  </w:num>
  <w:num w:numId="6" w16cid:durableId="972294931">
    <w:abstractNumId w:val="5"/>
  </w:num>
  <w:num w:numId="7" w16cid:durableId="24870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EA"/>
    <w:rsid w:val="00000E41"/>
    <w:rsid w:val="0002610E"/>
    <w:rsid w:val="00056006"/>
    <w:rsid w:val="00056CA9"/>
    <w:rsid w:val="00057A4E"/>
    <w:rsid w:val="000A7FEA"/>
    <w:rsid w:val="000D26F4"/>
    <w:rsid w:val="000E5E02"/>
    <w:rsid w:val="001229C2"/>
    <w:rsid w:val="00151C18"/>
    <w:rsid w:val="00184888"/>
    <w:rsid w:val="002067BB"/>
    <w:rsid w:val="002522A9"/>
    <w:rsid w:val="002E03AD"/>
    <w:rsid w:val="002E4D7C"/>
    <w:rsid w:val="00310631"/>
    <w:rsid w:val="00375D72"/>
    <w:rsid w:val="003904AD"/>
    <w:rsid w:val="00394D9D"/>
    <w:rsid w:val="00396CEE"/>
    <w:rsid w:val="003C1AE0"/>
    <w:rsid w:val="003C5CD8"/>
    <w:rsid w:val="003D6ED4"/>
    <w:rsid w:val="00402ECB"/>
    <w:rsid w:val="00410450"/>
    <w:rsid w:val="004214D9"/>
    <w:rsid w:val="00421BA2"/>
    <w:rsid w:val="00443432"/>
    <w:rsid w:val="0045695B"/>
    <w:rsid w:val="004610D6"/>
    <w:rsid w:val="0046763E"/>
    <w:rsid w:val="00467A38"/>
    <w:rsid w:val="004C28F9"/>
    <w:rsid w:val="004C31D9"/>
    <w:rsid w:val="005315C5"/>
    <w:rsid w:val="0054669B"/>
    <w:rsid w:val="00556D0A"/>
    <w:rsid w:val="00594FEA"/>
    <w:rsid w:val="005B3629"/>
    <w:rsid w:val="005C0E7F"/>
    <w:rsid w:val="00621D1A"/>
    <w:rsid w:val="00632482"/>
    <w:rsid w:val="00633DF2"/>
    <w:rsid w:val="006565BF"/>
    <w:rsid w:val="00694D0A"/>
    <w:rsid w:val="006A4A32"/>
    <w:rsid w:val="006A58F2"/>
    <w:rsid w:val="006A5DD5"/>
    <w:rsid w:val="006D0C89"/>
    <w:rsid w:val="006D4F1C"/>
    <w:rsid w:val="006E26BE"/>
    <w:rsid w:val="006E6982"/>
    <w:rsid w:val="006F2CD6"/>
    <w:rsid w:val="007662E2"/>
    <w:rsid w:val="00776FF5"/>
    <w:rsid w:val="007C6ADD"/>
    <w:rsid w:val="007E5468"/>
    <w:rsid w:val="008078E8"/>
    <w:rsid w:val="0084323B"/>
    <w:rsid w:val="00882728"/>
    <w:rsid w:val="0088783C"/>
    <w:rsid w:val="00895311"/>
    <w:rsid w:val="008C7432"/>
    <w:rsid w:val="008E07FA"/>
    <w:rsid w:val="00921A3F"/>
    <w:rsid w:val="009520DB"/>
    <w:rsid w:val="009A6DB5"/>
    <w:rsid w:val="009F7E96"/>
    <w:rsid w:val="00A41BC2"/>
    <w:rsid w:val="00A43BA2"/>
    <w:rsid w:val="00A75433"/>
    <w:rsid w:val="00A90E71"/>
    <w:rsid w:val="00AA07D4"/>
    <w:rsid w:val="00AA76F3"/>
    <w:rsid w:val="00B014F4"/>
    <w:rsid w:val="00B20BC5"/>
    <w:rsid w:val="00B25348"/>
    <w:rsid w:val="00B42491"/>
    <w:rsid w:val="00B55FFD"/>
    <w:rsid w:val="00BA1152"/>
    <w:rsid w:val="00BD3BD6"/>
    <w:rsid w:val="00BD61D3"/>
    <w:rsid w:val="00C61319"/>
    <w:rsid w:val="00D33939"/>
    <w:rsid w:val="00D36283"/>
    <w:rsid w:val="00D37AC5"/>
    <w:rsid w:val="00D50372"/>
    <w:rsid w:val="00D940AA"/>
    <w:rsid w:val="00DA0DA2"/>
    <w:rsid w:val="00DA408E"/>
    <w:rsid w:val="00DE031A"/>
    <w:rsid w:val="00DF3E64"/>
    <w:rsid w:val="00E24BB7"/>
    <w:rsid w:val="00E379BA"/>
    <w:rsid w:val="00E51203"/>
    <w:rsid w:val="00E631A8"/>
    <w:rsid w:val="00EA098F"/>
    <w:rsid w:val="00EA0B3C"/>
    <w:rsid w:val="00EA585F"/>
    <w:rsid w:val="00EB28E7"/>
    <w:rsid w:val="00EC12B7"/>
    <w:rsid w:val="00EE0426"/>
    <w:rsid w:val="00F10EF6"/>
    <w:rsid w:val="00F115E0"/>
    <w:rsid w:val="00F260DF"/>
    <w:rsid w:val="00F43501"/>
    <w:rsid w:val="00F53B0E"/>
    <w:rsid w:val="00FA054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CC73EA4"/>
  <w15:chartTrackingRefBased/>
  <w15:docId w15:val="{E5E6D5E5-D7B0-45AC-87C4-71FC45C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7E96"/>
    <w:rPr>
      <w:color w:val="0000FF"/>
      <w:u w:val="single"/>
    </w:rPr>
  </w:style>
  <w:style w:type="paragraph" w:styleId="BalloonText">
    <w:name w:val="Balloon Text"/>
    <w:basedOn w:val="Normal"/>
    <w:link w:val="BalloonTextChar"/>
    <w:uiPriority w:val="99"/>
    <w:semiHidden/>
    <w:unhideWhenUsed/>
    <w:rsid w:val="00056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06"/>
    <w:rPr>
      <w:rFonts w:ascii="Segoe UI" w:hAnsi="Segoe UI" w:cs="Segoe UI"/>
      <w:sz w:val="18"/>
      <w:szCs w:val="18"/>
    </w:rPr>
  </w:style>
  <w:style w:type="paragraph" w:styleId="BodyText">
    <w:name w:val="Body Text"/>
    <w:basedOn w:val="Normal"/>
    <w:link w:val="BodyTextChar"/>
    <w:unhideWhenUsed/>
    <w:rsid w:val="00633DF2"/>
    <w:pPr>
      <w:widowControl w:val="0"/>
      <w:suppressAutoHyphens/>
      <w:spacing w:after="120" w:line="240" w:lineRule="auto"/>
    </w:pPr>
    <w:rPr>
      <w:rFonts w:ascii="Times New Roman" w:eastAsia="Lucida Sans Unicode" w:hAnsi="Times New Roman" w:cs="Times New Roman"/>
      <w:kern w:val="2"/>
      <w:sz w:val="24"/>
      <w:szCs w:val="24"/>
      <w:lang w:eastAsia="x-none"/>
    </w:rPr>
  </w:style>
  <w:style w:type="character" w:customStyle="1" w:styleId="BodyTextChar">
    <w:name w:val="Body Text Char"/>
    <w:basedOn w:val="DefaultParagraphFont"/>
    <w:link w:val="BodyText"/>
    <w:rsid w:val="00633DF2"/>
    <w:rPr>
      <w:rFonts w:ascii="Times New Roman" w:eastAsia="Lucida Sans Unicode" w:hAnsi="Times New Roman" w:cs="Times New Roman"/>
      <w:kern w:val="2"/>
      <w:sz w:val="24"/>
      <w:szCs w:val="24"/>
      <w:lang w:eastAsia="x-none"/>
    </w:rPr>
  </w:style>
  <w:style w:type="paragraph" w:styleId="ListParagraph">
    <w:name w:val="List Paragraph"/>
    <w:basedOn w:val="Normal"/>
    <w:uiPriority w:val="34"/>
    <w:qFormat/>
    <w:rsid w:val="0002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Balvi Novads</cp:lastModifiedBy>
  <cp:revision>26</cp:revision>
  <cp:lastPrinted>2024-09-25T10:59:00Z</cp:lastPrinted>
  <dcterms:created xsi:type="dcterms:W3CDTF">2024-09-25T08:04:00Z</dcterms:created>
  <dcterms:modified xsi:type="dcterms:W3CDTF">2024-09-25T12:15:00Z</dcterms:modified>
</cp:coreProperties>
</file>