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8EEE66" w14:textId="77777777" w:rsidR="00423DFC" w:rsidRPr="00A91D60" w:rsidRDefault="00423DFC" w:rsidP="00423DFC">
      <w:pPr>
        <w:spacing w:after="0" w:line="240" w:lineRule="auto"/>
        <w:jc w:val="right"/>
        <w:rPr>
          <w:rFonts w:asciiTheme="majorBidi" w:eastAsia="Times New Roman" w:hAnsiTheme="majorBidi" w:cstheme="majorBidi"/>
          <w:bCs/>
          <w:kern w:val="0"/>
          <w:sz w:val="24"/>
          <w:szCs w:val="24"/>
          <w:lang w:eastAsia="ar-SA"/>
          <w14:ligatures w14:val="none"/>
        </w:rPr>
      </w:pPr>
      <w:r w:rsidRPr="00A91D60">
        <w:rPr>
          <w:rFonts w:asciiTheme="majorBidi" w:eastAsia="Times New Roman" w:hAnsiTheme="majorBidi" w:cstheme="majorBidi"/>
          <w:bCs/>
          <w:kern w:val="0"/>
          <w:sz w:val="24"/>
          <w:szCs w:val="24"/>
          <w:lang w:eastAsia="ar-SA"/>
          <w14:ligatures w14:val="none"/>
        </w:rPr>
        <w:t>1.pielikums</w:t>
      </w:r>
    </w:p>
    <w:p w14:paraId="345C7E12" w14:textId="77777777" w:rsidR="00423DFC" w:rsidRPr="00A91D60" w:rsidRDefault="00423DFC" w:rsidP="00423DFC">
      <w:pPr>
        <w:suppressAutoHyphens/>
        <w:spacing w:after="0" w:line="240" w:lineRule="auto"/>
        <w:jc w:val="right"/>
        <w:rPr>
          <w:rFonts w:asciiTheme="majorBidi" w:eastAsia="Times New Roman" w:hAnsiTheme="majorBidi" w:cstheme="majorBidi"/>
          <w:bCs/>
          <w:kern w:val="0"/>
          <w:sz w:val="20"/>
          <w:szCs w:val="20"/>
          <w:lang w:eastAsia="ar-SA"/>
          <w14:ligatures w14:val="none"/>
        </w:rPr>
      </w:pPr>
      <w:r w:rsidRPr="00A91D60">
        <w:rPr>
          <w:rFonts w:asciiTheme="majorBidi" w:eastAsia="Times New Roman" w:hAnsiTheme="majorBidi" w:cstheme="majorBidi"/>
          <w:bCs/>
          <w:kern w:val="0"/>
          <w:sz w:val="20"/>
          <w:szCs w:val="20"/>
          <w:lang w:eastAsia="ar-SA"/>
          <w14:ligatures w14:val="none"/>
        </w:rPr>
        <w:t>Tirgus izpētei</w:t>
      </w:r>
    </w:p>
    <w:p w14:paraId="5B5D4929" w14:textId="77777777" w:rsidR="00423DFC" w:rsidRPr="00A91D60" w:rsidRDefault="00423DFC" w:rsidP="00423DFC">
      <w:pPr>
        <w:suppressAutoHyphens/>
        <w:spacing w:after="0" w:line="240" w:lineRule="auto"/>
        <w:jc w:val="right"/>
        <w:rPr>
          <w:rFonts w:asciiTheme="majorBidi" w:eastAsia="Times New Roman" w:hAnsiTheme="majorBidi" w:cstheme="majorBidi"/>
          <w:bCs/>
          <w:kern w:val="0"/>
          <w:sz w:val="20"/>
          <w:szCs w:val="20"/>
          <w:lang w:eastAsia="ar-SA"/>
          <w14:ligatures w14:val="none"/>
        </w:rPr>
      </w:pPr>
      <w:r w:rsidRPr="00A91D60">
        <w:rPr>
          <w:rFonts w:asciiTheme="majorBidi" w:eastAsia="Times New Roman" w:hAnsiTheme="majorBidi" w:cstheme="majorBidi"/>
          <w:bCs/>
          <w:kern w:val="0"/>
          <w:sz w:val="20"/>
          <w:szCs w:val="20"/>
          <w:lang w:eastAsia="ar-SA"/>
          <w14:ligatures w14:val="none"/>
        </w:rPr>
        <w:t>“Sauszemes transportlīdzekļu brīvprātīgās apdrošināšanas polises (KASKO)</w:t>
      </w:r>
    </w:p>
    <w:p w14:paraId="24CC94D2" w14:textId="6E6D74FB" w:rsidR="00423DFC" w:rsidRPr="00A91D60" w:rsidRDefault="00423DFC" w:rsidP="00423DFC">
      <w:pPr>
        <w:suppressAutoHyphens/>
        <w:spacing w:after="0" w:line="240" w:lineRule="auto"/>
        <w:jc w:val="right"/>
        <w:rPr>
          <w:rFonts w:asciiTheme="majorBidi" w:eastAsia="Times New Roman" w:hAnsiTheme="majorBidi" w:cstheme="majorBidi"/>
          <w:bCs/>
          <w:kern w:val="0"/>
          <w:sz w:val="20"/>
          <w:szCs w:val="20"/>
          <w:lang w:eastAsia="ar-SA"/>
          <w14:ligatures w14:val="none"/>
        </w:rPr>
      </w:pPr>
      <w:r w:rsidRPr="00A91D60">
        <w:rPr>
          <w:rFonts w:asciiTheme="majorBidi" w:eastAsia="Times New Roman" w:hAnsiTheme="majorBidi" w:cstheme="majorBidi"/>
          <w:bCs/>
          <w:kern w:val="0"/>
          <w:sz w:val="20"/>
          <w:szCs w:val="20"/>
          <w:lang w:eastAsia="ar-SA"/>
          <w14:ligatures w14:val="none"/>
        </w:rPr>
        <w:t xml:space="preserve">iegāde Balvu novada </w:t>
      </w:r>
      <w:r>
        <w:rPr>
          <w:rFonts w:asciiTheme="majorBidi" w:eastAsia="Times New Roman" w:hAnsiTheme="majorBidi" w:cstheme="majorBidi"/>
          <w:bCs/>
          <w:kern w:val="0"/>
          <w:sz w:val="20"/>
          <w:szCs w:val="20"/>
          <w:lang w:eastAsia="ar-SA"/>
          <w14:ligatures w14:val="none"/>
        </w:rPr>
        <w:t>Rugāju apvienības pārvaldes transportlīdzeklim</w:t>
      </w:r>
      <w:r w:rsidRPr="00A91D60">
        <w:rPr>
          <w:rFonts w:asciiTheme="majorBidi" w:eastAsia="Times New Roman" w:hAnsiTheme="majorBidi" w:cstheme="majorBidi"/>
          <w:bCs/>
          <w:kern w:val="0"/>
          <w:sz w:val="20"/>
          <w:szCs w:val="20"/>
          <w:lang w:eastAsia="ar-SA"/>
          <w14:ligatures w14:val="none"/>
        </w:rPr>
        <w:t>”</w:t>
      </w:r>
    </w:p>
    <w:p w14:paraId="5775F77B" w14:textId="6665696C" w:rsidR="00423DFC" w:rsidRPr="00A91D60" w:rsidRDefault="00423DFC" w:rsidP="00423DFC">
      <w:pPr>
        <w:spacing w:after="0" w:line="240" w:lineRule="auto"/>
        <w:jc w:val="right"/>
        <w:rPr>
          <w:rFonts w:asciiTheme="majorBidi" w:eastAsia="Times New Roman" w:hAnsiTheme="majorBidi" w:cstheme="majorBidi"/>
          <w:bCs/>
          <w:kern w:val="0"/>
          <w:sz w:val="20"/>
          <w:szCs w:val="20"/>
          <w:lang w:eastAsia="ar-SA"/>
          <w14:ligatures w14:val="none"/>
        </w:rPr>
      </w:pPr>
      <w:r w:rsidRPr="00A91D60">
        <w:rPr>
          <w:rFonts w:asciiTheme="majorBidi" w:eastAsia="Times New Roman" w:hAnsiTheme="majorBidi" w:cstheme="majorBidi"/>
          <w:bCs/>
          <w:kern w:val="0"/>
          <w:sz w:val="20"/>
          <w:szCs w:val="20"/>
          <w:lang w:eastAsia="ar-SA"/>
          <w14:ligatures w14:val="none"/>
        </w:rPr>
        <w:t>(ID Nr. BNP TI 202</w:t>
      </w:r>
      <w:r>
        <w:rPr>
          <w:rFonts w:asciiTheme="majorBidi" w:eastAsia="Times New Roman" w:hAnsiTheme="majorBidi" w:cstheme="majorBidi"/>
          <w:bCs/>
          <w:kern w:val="0"/>
          <w:sz w:val="20"/>
          <w:szCs w:val="20"/>
          <w:lang w:eastAsia="ar-SA"/>
          <w14:ligatures w14:val="none"/>
        </w:rPr>
        <w:t>5</w:t>
      </w:r>
      <w:r w:rsidR="00B6472F">
        <w:rPr>
          <w:rFonts w:asciiTheme="majorBidi" w:eastAsia="Times New Roman" w:hAnsiTheme="majorBidi" w:cstheme="majorBidi"/>
          <w:bCs/>
          <w:kern w:val="0"/>
          <w:sz w:val="20"/>
          <w:szCs w:val="20"/>
          <w:lang w:eastAsia="ar-SA"/>
          <w14:ligatures w14:val="none"/>
        </w:rPr>
        <w:t>/2</w:t>
      </w:r>
      <w:r w:rsidRPr="00A91D60">
        <w:rPr>
          <w:rFonts w:asciiTheme="majorBidi" w:eastAsia="Times New Roman" w:hAnsiTheme="majorBidi" w:cstheme="majorBidi"/>
          <w:bCs/>
          <w:kern w:val="0"/>
          <w:sz w:val="20"/>
          <w:szCs w:val="20"/>
          <w:lang w:eastAsia="ar-SA"/>
          <w14:ligatures w14:val="none"/>
        </w:rPr>
        <w:t>)</w:t>
      </w:r>
    </w:p>
    <w:p w14:paraId="63A4168D" w14:textId="77777777" w:rsidR="00423DFC" w:rsidRPr="00A91D60" w:rsidRDefault="00423DFC" w:rsidP="00423DFC">
      <w:pPr>
        <w:suppressAutoHyphens/>
        <w:spacing w:after="0" w:line="240" w:lineRule="auto"/>
        <w:jc w:val="center"/>
        <w:rPr>
          <w:rFonts w:asciiTheme="majorBidi" w:eastAsia="Times New Roman" w:hAnsiTheme="majorBidi" w:cstheme="majorBidi"/>
          <w:color w:val="000000" w:themeColor="text1"/>
          <w:kern w:val="0"/>
          <w:sz w:val="24"/>
          <w:szCs w:val="24"/>
          <w:lang w:eastAsia="ar-SA"/>
          <w14:ligatures w14:val="none"/>
        </w:rPr>
      </w:pPr>
    </w:p>
    <w:p w14:paraId="29021C81" w14:textId="77777777" w:rsidR="00423DFC" w:rsidRPr="00A91D60" w:rsidRDefault="00423DFC" w:rsidP="00423DFC">
      <w:pPr>
        <w:suppressAutoHyphens/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strike/>
          <w:color w:val="000000" w:themeColor="text1"/>
          <w:kern w:val="0"/>
          <w:sz w:val="28"/>
          <w:szCs w:val="28"/>
          <w:lang w:eastAsia="ar-SA"/>
          <w14:ligatures w14:val="none"/>
        </w:rPr>
      </w:pPr>
      <w:r w:rsidRPr="00A91D60">
        <w:rPr>
          <w:rFonts w:asciiTheme="majorBidi" w:eastAsia="Times New Roman" w:hAnsiTheme="majorBidi" w:cstheme="majorBidi"/>
          <w:b/>
          <w:bCs/>
          <w:color w:val="000000" w:themeColor="text1"/>
          <w:kern w:val="0"/>
          <w:sz w:val="28"/>
          <w:szCs w:val="28"/>
          <w:lang w:eastAsia="ar-SA"/>
          <w14:ligatures w14:val="none"/>
        </w:rPr>
        <w:t>TEHNISKĀ SPECIFIKĀCIJA</w:t>
      </w:r>
      <w:r w:rsidRPr="00B1239B">
        <w:rPr>
          <w:rFonts w:asciiTheme="majorBidi" w:eastAsia="Times New Roman" w:hAnsiTheme="majorBidi" w:cstheme="majorBidi"/>
          <w:b/>
          <w:bCs/>
          <w:color w:val="000000" w:themeColor="text1"/>
          <w:kern w:val="0"/>
          <w:sz w:val="28"/>
          <w:szCs w:val="28"/>
          <w:lang w:eastAsia="ar-SA"/>
          <w14:ligatures w14:val="none"/>
        </w:rPr>
        <w:t>/ TEHNISKAIS PIEDĀVĀJUMS</w:t>
      </w:r>
    </w:p>
    <w:p w14:paraId="7A983A15" w14:textId="77777777" w:rsidR="005D6004" w:rsidRPr="00F73A89" w:rsidRDefault="00423DFC" w:rsidP="00423DFC">
      <w:pPr>
        <w:suppressAutoHyphens/>
        <w:spacing w:after="0" w:line="240" w:lineRule="auto"/>
        <w:jc w:val="center"/>
        <w:rPr>
          <w:rFonts w:asciiTheme="majorBidi" w:eastAsia="Times New Roman" w:hAnsiTheme="majorBidi" w:cstheme="majorBidi"/>
          <w:b/>
          <w:kern w:val="0"/>
          <w:sz w:val="28"/>
          <w:szCs w:val="28"/>
          <w:lang w:eastAsia="lv-LV"/>
          <w14:ligatures w14:val="none"/>
        </w:rPr>
      </w:pPr>
      <w:r w:rsidRPr="00F73A89">
        <w:rPr>
          <w:rFonts w:asciiTheme="majorBidi" w:eastAsia="Times New Roman" w:hAnsiTheme="majorBidi" w:cstheme="majorBidi"/>
          <w:b/>
          <w:color w:val="000000" w:themeColor="text1"/>
          <w:kern w:val="0"/>
          <w:sz w:val="28"/>
          <w:szCs w:val="28"/>
          <w:lang w:eastAsia="ar-SA"/>
          <w14:ligatures w14:val="none"/>
        </w:rPr>
        <w:t>“</w:t>
      </w:r>
      <w:bookmarkStart w:id="0" w:name="_Hlk180482041"/>
      <w:r w:rsidRPr="00F73A89">
        <w:rPr>
          <w:rFonts w:asciiTheme="majorBidi" w:eastAsia="Times New Roman" w:hAnsiTheme="majorBidi" w:cstheme="majorBidi"/>
          <w:b/>
          <w:kern w:val="0"/>
          <w:sz w:val="28"/>
          <w:szCs w:val="28"/>
          <w:lang w:eastAsia="lv-LV"/>
          <w14:ligatures w14:val="none"/>
        </w:rPr>
        <w:t>Sauszemes transportlīdzekļu brīvprātīgās apdrošināšanas polises (KASKO)</w:t>
      </w:r>
    </w:p>
    <w:p w14:paraId="510C4F50" w14:textId="3CF94432" w:rsidR="00423DFC" w:rsidRPr="00F73A89" w:rsidRDefault="00423DFC" w:rsidP="005D6004">
      <w:pPr>
        <w:suppressAutoHyphens/>
        <w:spacing w:after="0" w:line="240" w:lineRule="auto"/>
        <w:jc w:val="center"/>
        <w:rPr>
          <w:rFonts w:asciiTheme="majorBidi" w:eastAsia="Times New Roman" w:hAnsiTheme="majorBidi" w:cstheme="majorBidi"/>
          <w:b/>
          <w:kern w:val="0"/>
          <w:sz w:val="28"/>
          <w:szCs w:val="28"/>
          <w:lang w:eastAsia="lv-LV"/>
          <w14:ligatures w14:val="none"/>
        </w:rPr>
      </w:pPr>
      <w:r w:rsidRPr="00F73A89">
        <w:rPr>
          <w:rFonts w:asciiTheme="majorBidi" w:eastAsia="Times New Roman" w:hAnsiTheme="majorBidi" w:cstheme="majorBidi"/>
          <w:b/>
          <w:kern w:val="0"/>
          <w:sz w:val="28"/>
          <w:szCs w:val="28"/>
          <w:lang w:eastAsia="lv-LV"/>
          <w14:ligatures w14:val="none"/>
        </w:rPr>
        <w:t xml:space="preserve">iegāde Balvu novada </w:t>
      </w:r>
      <w:bookmarkEnd w:id="0"/>
      <w:r w:rsidR="005D6004" w:rsidRPr="00F73A89">
        <w:rPr>
          <w:rFonts w:asciiTheme="majorBidi" w:eastAsia="Times New Roman" w:hAnsiTheme="majorBidi" w:cstheme="majorBidi"/>
          <w:b/>
          <w:kern w:val="0"/>
          <w:sz w:val="28"/>
          <w:szCs w:val="28"/>
          <w:lang w:eastAsia="lv-LV"/>
          <w14:ligatures w14:val="none"/>
        </w:rPr>
        <w:t>Rugāju apvienības pārvaldes transportlīdzeklim</w:t>
      </w:r>
      <w:r w:rsidRPr="00F73A89">
        <w:rPr>
          <w:rFonts w:asciiTheme="majorBidi" w:eastAsia="Times New Roman" w:hAnsiTheme="majorBidi" w:cstheme="majorBidi"/>
          <w:b/>
          <w:color w:val="000000" w:themeColor="text1"/>
          <w:kern w:val="0"/>
          <w:sz w:val="28"/>
          <w:szCs w:val="28"/>
          <w:lang w:eastAsia="ar-SA"/>
          <w14:ligatures w14:val="none"/>
        </w:rPr>
        <w:t>”</w:t>
      </w:r>
    </w:p>
    <w:p w14:paraId="604B90B8" w14:textId="640167ED" w:rsidR="00423DFC" w:rsidRPr="00F73A89" w:rsidRDefault="00423DFC" w:rsidP="00423DFC">
      <w:pPr>
        <w:suppressAutoHyphens/>
        <w:spacing w:after="0" w:line="240" w:lineRule="auto"/>
        <w:jc w:val="center"/>
        <w:rPr>
          <w:rFonts w:asciiTheme="majorBidi" w:eastAsia="Times New Roman" w:hAnsiTheme="majorBidi" w:cstheme="majorBidi"/>
          <w:b/>
          <w:color w:val="000000" w:themeColor="text1"/>
          <w:kern w:val="0"/>
          <w:sz w:val="28"/>
          <w:szCs w:val="28"/>
          <w:lang w:eastAsia="ar-SA"/>
          <w14:ligatures w14:val="none"/>
        </w:rPr>
      </w:pPr>
      <w:r w:rsidRPr="00F73A89">
        <w:rPr>
          <w:rFonts w:asciiTheme="majorBidi" w:eastAsia="Times New Roman" w:hAnsiTheme="majorBidi" w:cstheme="majorBidi"/>
          <w:b/>
          <w:color w:val="000000" w:themeColor="text1"/>
          <w:kern w:val="0"/>
          <w:sz w:val="28"/>
          <w:szCs w:val="28"/>
          <w:lang w:eastAsia="ar-SA"/>
          <w14:ligatures w14:val="none"/>
        </w:rPr>
        <w:t>(ID Nr. BNP TI 2025/</w:t>
      </w:r>
      <w:r w:rsidR="00B6472F">
        <w:rPr>
          <w:rFonts w:asciiTheme="majorBidi" w:eastAsia="Times New Roman" w:hAnsiTheme="majorBidi" w:cstheme="majorBidi"/>
          <w:b/>
          <w:kern w:val="0"/>
          <w:sz w:val="28"/>
          <w:szCs w:val="28"/>
          <w:lang w:eastAsia="ar-SA"/>
          <w14:ligatures w14:val="none"/>
        </w:rPr>
        <w:t>2</w:t>
      </w:r>
      <w:r w:rsidRPr="00F73A89">
        <w:rPr>
          <w:rFonts w:asciiTheme="majorBidi" w:eastAsia="Times New Roman" w:hAnsiTheme="majorBidi" w:cstheme="majorBidi"/>
          <w:b/>
          <w:color w:val="000000" w:themeColor="text1"/>
          <w:kern w:val="0"/>
          <w:sz w:val="28"/>
          <w:szCs w:val="28"/>
          <w:lang w:eastAsia="ar-SA"/>
          <w14:ligatures w14:val="none"/>
        </w:rPr>
        <w:t>)</w:t>
      </w:r>
    </w:p>
    <w:p w14:paraId="06C430C3" w14:textId="77777777" w:rsidR="005D6004" w:rsidRPr="00F73A89" w:rsidRDefault="005D6004" w:rsidP="00423DFC">
      <w:pPr>
        <w:suppressAutoHyphens/>
        <w:spacing w:after="0" w:line="240" w:lineRule="auto"/>
        <w:jc w:val="center"/>
        <w:rPr>
          <w:rFonts w:asciiTheme="majorBidi" w:eastAsia="Times New Roman" w:hAnsiTheme="majorBidi" w:cstheme="majorBidi"/>
          <w:bCs/>
          <w:color w:val="000000" w:themeColor="text1"/>
          <w:kern w:val="0"/>
          <w:sz w:val="24"/>
          <w:szCs w:val="24"/>
          <w:lang w:eastAsia="ar-SA"/>
          <w14:ligatures w14:val="none"/>
        </w:rPr>
      </w:pPr>
    </w:p>
    <w:p w14:paraId="6F846BDD" w14:textId="77777777" w:rsidR="00861C6A" w:rsidRDefault="00861C6A" w:rsidP="00861C6A">
      <w:pPr>
        <w:suppressAutoHyphens/>
        <w:spacing w:after="0" w:line="240" w:lineRule="auto"/>
        <w:jc w:val="both"/>
        <w:rPr>
          <w:rFonts w:asciiTheme="majorBidi" w:eastAsia="Times New Roman" w:hAnsiTheme="majorBidi" w:cstheme="majorBidi"/>
          <w:bCs/>
          <w:color w:val="000000" w:themeColor="text1"/>
          <w:kern w:val="0"/>
          <w:sz w:val="24"/>
          <w:szCs w:val="24"/>
          <w:lang w:eastAsia="ar-SA"/>
          <w14:ligatures w14:val="none"/>
        </w:rPr>
      </w:pPr>
      <w:r w:rsidRPr="00A91D60">
        <w:rPr>
          <w:rFonts w:asciiTheme="majorBidi" w:eastAsia="Times New Roman" w:hAnsiTheme="majorBidi" w:cstheme="majorBidi"/>
          <w:bCs/>
          <w:color w:val="000000" w:themeColor="text1"/>
          <w:kern w:val="0"/>
          <w:sz w:val="24"/>
          <w:szCs w:val="24"/>
          <w:lang w:eastAsia="ar-SA"/>
          <w14:ligatures w14:val="none"/>
        </w:rPr>
        <w:t>Ja polises darbības laikā rodas pretruna/ neatbilstība starp apdrošinātāja Vispārīgajiem/ Speciālajiem noteikumiem un pasūtītāja (apdrošinājuma ņēmēja) tirgus izpētes Instrukcijas/ Tehniskās specifikācijas noteikumiem, priekšroka tiek dota pasūtītāja (apdrošinājuma ņēmēja) noteikumiem.</w:t>
      </w:r>
    </w:p>
    <w:p w14:paraId="7AE98F1E" w14:textId="77777777" w:rsidR="00861C6A" w:rsidRDefault="00861C6A" w:rsidP="00861C6A">
      <w:pPr>
        <w:suppressAutoHyphens/>
        <w:spacing w:after="0" w:line="240" w:lineRule="auto"/>
        <w:jc w:val="both"/>
        <w:rPr>
          <w:rFonts w:asciiTheme="majorBidi" w:eastAsia="Times New Roman" w:hAnsiTheme="majorBidi" w:cstheme="majorBidi"/>
          <w:bCs/>
          <w:color w:val="000000" w:themeColor="text1"/>
          <w:kern w:val="0"/>
          <w:sz w:val="24"/>
          <w:szCs w:val="24"/>
          <w:lang w:eastAsia="ar-SA"/>
          <w14:ligatures w14:val="none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1276"/>
        <w:gridCol w:w="2268"/>
        <w:gridCol w:w="3827"/>
      </w:tblGrid>
      <w:tr w:rsidR="004501EC" w:rsidRPr="00A91D60" w14:paraId="40957D37" w14:textId="77777777" w:rsidTr="00F8583C">
        <w:tc>
          <w:tcPr>
            <w:tcW w:w="9356" w:type="dxa"/>
            <w:gridSpan w:val="4"/>
            <w:shd w:val="clear" w:color="auto" w:fill="D9D9D9"/>
          </w:tcPr>
          <w:p w14:paraId="04A81E0D" w14:textId="77777777" w:rsidR="004501EC" w:rsidRPr="00A91D60" w:rsidRDefault="004501EC" w:rsidP="007357AD">
            <w:pPr>
              <w:suppressAutoHyphens/>
              <w:spacing w:after="0" w:line="240" w:lineRule="auto"/>
              <w:ind w:left="720"/>
              <w:contextualSpacing/>
              <w:jc w:val="center"/>
              <w:rPr>
                <w:rFonts w:asciiTheme="majorBidi" w:eastAsia="SimSun" w:hAnsiTheme="majorBidi" w:cstheme="majorBidi"/>
                <w:kern w:val="0"/>
                <w:sz w:val="24"/>
                <w:szCs w:val="24"/>
                <w:lang w:eastAsia="ar-SA"/>
                <w14:ligatures w14:val="none"/>
              </w:rPr>
            </w:pPr>
            <w:r w:rsidRPr="00A91D60">
              <w:rPr>
                <w:rFonts w:asciiTheme="majorBidi" w:eastAsia="SimSun" w:hAnsiTheme="majorBidi" w:cstheme="majorBidi"/>
                <w:b/>
                <w:kern w:val="0"/>
                <w:sz w:val="24"/>
                <w:szCs w:val="24"/>
                <w14:ligatures w14:val="none"/>
              </w:rPr>
              <w:t>Informācija par transportlīdzekli</w:t>
            </w:r>
          </w:p>
        </w:tc>
      </w:tr>
      <w:tr w:rsidR="004501EC" w:rsidRPr="00A91D60" w14:paraId="4D0B280B" w14:textId="77777777" w:rsidTr="00F8583C">
        <w:tc>
          <w:tcPr>
            <w:tcW w:w="3261" w:type="dxa"/>
            <w:gridSpan w:val="2"/>
            <w:shd w:val="clear" w:color="auto" w:fill="auto"/>
          </w:tcPr>
          <w:p w14:paraId="41F16C11" w14:textId="77777777" w:rsidR="004501EC" w:rsidRPr="00A91D60" w:rsidRDefault="004501EC" w:rsidP="007357AD">
            <w:pPr>
              <w:suppressAutoHyphens/>
              <w:spacing w:after="0" w:line="240" w:lineRule="auto"/>
              <w:contextualSpacing/>
              <w:rPr>
                <w:rFonts w:asciiTheme="majorBidi" w:eastAsia="SimSun" w:hAnsiTheme="majorBidi" w:cstheme="majorBidi"/>
                <w:kern w:val="0"/>
                <w:sz w:val="24"/>
                <w:szCs w:val="24"/>
                <w:lang w:eastAsia="ar-SA"/>
                <w14:ligatures w14:val="none"/>
              </w:rPr>
            </w:pPr>
            <w:r w:rsidRPr="00A91D60">
              <w:rPr>
                <w:rFonts w:asciiTheme="majorBidi" w:eastAsia="SimSun" w:hAnsiTheme="majorBidi" w:cstheme="majorBidi"/>
                <w:bCs/>
                <w:kern w:val="0"/>
                <w:sz w:val="24"/>
                <w:szCs w:val="24"/>
                <w:lang w:eastAsia="lv-LV"/>
                <w14:ligatures w14:val="none"/>
              </w:rPr>
              <w:t>Marka, modelis</w:t>
            </w:r>
          </w:p>
        </w:tc>
        <w:tc>
          <w:tcPr>
            <w:tcW w:w="6095" w:type="dxa"/>
            <w:gridSpan w:val="2"/>
            <w:shd w:val="clear" w:color="auto" w:fill="auto"/>
          </w:tcPr>
          <w:p w14:paraId="65CB8DC8" w14:textId="5666D60C" w:rsidR="004501EC" w:rsidRPr="00A91D60" w:rsidRDefault="004501EC" w:rsidP="007357AD">
            <w:pPr>
              <w:suppressAutoHyphens/>
              <w:spacing w:after="0" w:line="240" w:lineRule="auto"/>
              <w:contextualSpacing/>
              <w:rPr>
                <w:rFonts w:asciiTheme="majorBidi" w:eastAsia="SimSun" w:hAnsiTheme="majorBidi" w:cstheme="majorBidi"/>
                <w:iCs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iCs/>
                <w:kern w:val="0"/>
                <w:sz w:val="24"/>
                <w:szCs w:val="24"/>
                <w:lang w:eastAsia="ar-SA"/>
                <w14:ligatures w14:val="none"/>
              </w:rPr>
              <w:t>MERCEDES BENZ SPRINTER 516</w:t>
            </w:r>
          </w:p>
        </w:tc>
      </w:tr>
      <w:tr w:rsidR="004501EC" w:rsidRPr="00A91D60" w14:paraId="4EA00A56" w14:textId="77777777" w:rsidTr="00F8583C">
        <w:tc>
          <w:tcPr>
            <w:tcW w:w="3261" w:type="dxa"/>
            <w:gridSpan w:val="2"/>
            <w:shd w:val="clear" w:color="auto" w:fill="auto"/>
          </w:tcPr>
          <w:p w14:paraId="400C0789" w14:textId="77777777" w:rsidR="004501EC" w:rsidRPr="00A91D60" w:rsidRDefault="004501EC" w:rsidP="007357AD">
            <w:pPr>
              <w:suppressAutoHyphens/>
              <w:spacing w:after="0" w:line="240" w:lineRule="auto"/>
              <w:contextualSpacing/>
              <w:rPr>
                <w:rFonts w:asciiTheme="majorBidi" w:eastAsia="SimSun" w:hAnsiTheme="majorBidi" w:cstheme="majorBidi"/>
                <w:kern w:val="0"/>
                <w:sz w:val="24"/>
                <w:szCs w:val="24"/>
                <w:lang w:eastAsia="ar-SA"/>
                <w14:ligatures w14:val="none"/>
              </w:rPr>
            </w:pPr>
            <w:r w:rsidRPr="00A91D60">
              <w:rPr>
                <w:rFonts w:asciiTheme="majorBidi" w:eastAsia="SimSun" w:hAnsiTheme="majorBidi" w:cstheme="majorBidi"/>
                <w:bCs/>
                <w:kern w:val="0"/>
                <w:sz w:val="24"/>
                <w:szCs w:val="24"/>
                <w:lang w:eastAsia="lv-LV"/>
                <w14:ligatures w14:val="none"/>
              </w:rPr>
              <w:t>Valsts reģistrācijas numurs</w:t>
            </w:r>
          </w:p>
        </w:tc>
        <w:tc>
          <w:tcPr>
            <w:tcW w:w="6095" w:type="dxa"/>
            <w:gridSpan w:val="2"/>
            <w:shd w:val="clear" w:color="auto" w:fill="auto"/>
          </w:tcPr>
          <w:p w14:paraId="2889EEEF" w14:textId="6E8D7BB0" w:rsidR="004501EC" w:rsidRPr="00A91D60" w:rsidRDefault="004501EC" w:rsidP="007357AD">
            <w:pPr>
              <w:suppressAutoHyphens/>
              <w:spacing w:after="0" w:line="240" w:lineRule="auto"/>
              <w:contextualSpacing/>
              <w:rPr>
                <w:rFonts w:asciiTheme="majorBidi" w:eastAsia="SimSun" w:hAnsiTheme="majorBidi" w:cstheme="majorBidi"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Theme="majorBidi" w:eastAsia="SimSun" w:hAnsiTheme="majorBidi" w:cstheme="majorBidi"/>
                <w:kern w:val="0"/>
                <w:sz w:val="24"/>
                <w:szCs w:val="24"/>
                <w:lang w:eastAsia="ar-SA"/>
                <w14:ligatures w14:val="none"/>
              </w:rPr>
              <w:t>HO1747</w:t>
            </w:r>
          </w:p>
        </w:tc>
      </w:tr>
      <w:tr w:rsidR="004501EC" w:rsidRPr="00A91D60" w14:paraId="061B5293" w14:textId="77777777" w:rsidTr="00F8583C">
        <w:tc>
          <w:tcPr>
            <w:tcW w:w="3261" w:type="dxa"/>
            <w:gridSpan w:val="2"/>
            <w:shd w:val="clear" w:color="auto" w:fill="auto"/>
          </w:tcPr>
          <w:p w14:paraId="6CB951F7" w14:textId="77777777" w:rsidR="004501EC" w:rsidRPr="00A91D60" w:rsidRDefault="004501EC" w:rsidP="007357AD">
            <w:pPr>
              <w:suppressAutoHyphens/>
              <w:spacing w:after="0" w:line="240" w:lineRule="auto"/>
              <w:contextualSpacing/>
              <w:rPr>
                <w:rFonts w:asciiTheme="majorBidi" w:eastAsia="SimSun" w:hAnsiTheme="majorBidi" w:cstheme="majorBidi"/>
                <w:kern w:val="0"/>
                <w:sz w:val="24"/>
                <w:szCs w:val="24"/>
                <w:lang w:eastAsia="ar-SA"/>
                <w14:ligatures w14:val="none"/>
              </w:rPr>
            </w:pPr>
            <w:r w:rsidRPr="00A91D60">
              <w:rPr>
                <w:rFonts w:asciiTheme="majorBidi" w:eastAsia="SimSun" w:hAnsiTheme="majorBidi" w:cstheme="majorBidi"/>
                <w:bCs/>
                <w:kern w:val="0"/>
                <w:sz w:val="24"/>
                <w:szCs w:val="24"/>
                <w:lang w:eastAsia="lv-LV"/>
                <w14:ligatures w14:val="none"/>
              </w:rPr>
              <w:t>Izlaiduma gads</w:t>
            </w:r>
          </w:p>
        </w:tc>
        <w:tc>
          <w:tcPr>
            <w:tcW w:w="6095" w:type="dxa"/>
            <w:gridSpan w:val="2"/>
            <w:shd w:val="clear" w:color="auto" w:fill="auto"/>
          </w:tcPr>
          <w:p w14:paraId="1C8A70EF" w14:textId="548220E6" w:rsidR="004501EC" w:rsidRPr="00A91D60" w:rsidRDefault="004501EC" w:rsidP="007357AD">
            <w:pPr>
              <w:suppressAutoHyphens/>
              <w:spacing w:after="0" w:line="240" w:lineRule="auto"/>
              <w:contextualSpacing/>
              <w:rPr>
                <w:rFonts w:asciiTheme="majorBidi" w:eastAsia="SimSun" w:hAnsiTheme="majorBidi" w:cstheme="majorBidi"/>
                <w:kern w:val="0"/>
                <w:sz w:val="24"/>
                <w:szCs w:val="24"/>
                <w:lang w:eastAsia="ar-SA"/>
                <w14:ligatures w14:val="none"/>
              </w:rPr>
            </w:pPr>
            <w:r w:rsidRPr="00A91D60">
              <w:rPr>
                <w:rFonts w:asciiTheme="majorBidi" w:eastAsia="SimSun" w:hAnsiTheme="majorBidi" w:cstheme="majorBidi"/>
                <w:kern w:val="0"/>
                <w:sz w:val="24"/>
                <w:szCs w:val="24"/>
                <w14:ligatures w14:val="none"/>
              </w:rPr>
              <w:t>201</w:t>
            </w:r>
            <w:r>
              <w:rPr>
                <w:rFonts w:asciiTheme="majorBidi" w:eastAsia="SimSun" w:hAnsiTheme="majorBidi" w:cstheme="majorBidi"/>
                <w:kern w:val="0"/>
                <w:sz w:val="24"/>
                <w:szCs w:val="24"/>
                <w14:ligatures w14:val="none"/>
              </w:rPr>
              <w:t>0</w:t>
            </w:r>
          </w:p>
        </w:tc>
      </w:tr>
      <w:tr w:rsidR="004501EC" w:rsidRPr="00A91D60" w14:paraId="2176FB06" w14:textId="77777777" w:rsidTr="00F8583C">
        <w:tc>
          <w:tcPr>
            <w:tcW w:w="5529" w:type="dxa"/>
            <w:gridSpan w:val="3"/>
            <w:shd w:val="clear" w:color="auto" w:fill="F2F2F2"/>
          </w:tcPr>
          <w:p w14:paraId="613B8B65" w14:textId="77777777" w:rsidR="004501EC" w:rsidRPr="00B1239B" w:rsidRDefault="004501EC" w:rsidP="007357AD">
            <w:pPr>
              <w:suppressAutoHyphens/>
              <w:spacing w:after="0" w:line="240" w:lineRule="auto"/>
              <w:contextualSpacing/>
              <w:jc w:val="center"/>
              <w:rPr>
                <w:rFonts w:asciiTheme="majorBidi" w:eastAsia="SimSun" w:hAnsiTheme="majorBidi" w:cstheme="majorBidi"/>
                <w:kern w:val="0"/>
                <w:sz w:val="24"/>
                <w:szCs w:val="24"/>
                <w:lang w:eastAsia="ar-SA"/>
                <w14:ligatures w14:val="none"/>
              </w:rPr>
            </w:pPr>
            <w:r w:rsidRPr="00B1239B">
              <w:rPr>
                <w:rFonts w:asciiTheme="majorBidi" w:eastAsia="SimSun" w:hAnsiTheme="majorBidi" w:cstheme="majorBidi"/>
                <w:b/>
                <w:kern w:val="0"/>
                <w:sz w:val="24"/>
                <w:szCs w:val="24"/>
                <w:lang w:eastAsia="ar-SA"/>
                <w14:ligatures w14:val="none"/>
              </w:rPr>
              <w:t>Pasūtītāja prasības</w:t>
            </w:r>
          </w:p>
        </w:tc>
        <w:tc>
          <w:tcPr>
            <w:tcW w:w="3827" w:type="dxa"/>
            <w:shd w:val="clear" w:color="auto" w:fill="F2F2F2"/>
          </w:tcPr>
          <w:p w14:paraId="445F9229" w14:textId="77777777" w:rsidR="004501EC" w:rsidRPr="00B1239B" w:rsidRDefault="004501EC" w:rsidP="007357AD">
            <w:pPr>
              <w:suppressAutoHyphens/>
              <w:spacing w:after="0" w:line="240" w:lineRule="auto"/>
              <w:contextualSpacing/>
              <w:jc w:val="center"/>
              <w:rPr>
                <w:rFonts w:asciiTheme="majorBidi" w:eastAsia="SimSun" w:hAnsiTheme="majorBidi" w:cstheme="majorBidi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  <w:r w:rsidRPr="00B1239B">
              <w:rPr>
                <w:rFonts w:asciiTheme="majorBidi" w:eastAsia="SimSun" w:hAnsiTheme="majorBidi" w:cstheme="majorBidi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  <w:t>Pretendenta piedāvājums</w:t>
            </w:r>
          </w:p>
        </w:tc>
      </w:tr>
      <w:tr w:rsidR="004501EC" w:rsidRPr="00A91D60" w14:paraId="2F91DF66" w14:textId="77777777" w:rsidTr="00F8583C">
        <w:tc>
          <w:tcPr>
            <w:tcW w:w="1985" w:type="dxa"/>
            <w:shd w:val="clear" w:color="auto" w:fill="auto"/>
          </w:tcPr>
          <w:p w14:paraId="6C88DDA2" w14:textId="77777777" w:rsidR="004501EC" w:rsidRPr="00A91D60" w:rsidRDefault="004501EC" w:rsidP="007357AD">
            <w:pPr>
              <w:suppressAutoHyphens/>
              <w:spacing w:after="0" w:line="240" w:lineRule="auto"/>
              <w:contextualSpacing/>
              <w:rPr>
                <w:rFonts w:asciiTheme="majorBidi" w:eastAsia="SimSun" w:hAnsiTheme="majorBidi" w:cstheme="majorBidi"/>
                <w:kern w:val="0"/>
                <w:sz w:val="24"/>
                <w:szCs w:val="24"/>
                <w:lang w:eastAsia="ar-SA"/>
                <w14:ligatures w14:val="none"/>
              </w:rPr>
            </w:pPr>
            <w:r w:rsidRPr="00A91D60">
              <w:rPr>
                <w:rFonts w:asciiTheme="majorBidi" w:eastAsia="SimSun" w:hAnsiTheme="majorBidi" w:cstheme="majorBidi"/>
                <w:kern w:val="0"/>
                <w:sz w:val="24"/>
                <w:szCs w:val="24"/>
                <w:lang w:eastAsia="ar-SA"/>
                <w14:ligatures w14:val="none"/>
              </w:rPr>
              <w:t>Polises darbības teritorija</w:t>
            </w:r>
          </w:p>
        </w:tc>
        <w:tc>
          <w:tcPr>
            <w:tcW w:w="3544" w:type="dxa"/>
            <w:gridSpan w:val="2"/>
            <w:shd w:val="clear" w:color="auto" w:fill="auto"/>
          </w:tcPr>
          <w:p w14:paraId="59AB827E" w14:textId="3331BB53" w:rsidR="004501EC" w:rsidRPr="00A91D60" w:rsidRDefault="00A7180A" w:rsidP="007357AD">
            <w:pPr>
              <w:suppressAutoHyphens/>
              <w:spacing w:after="0" w:line="240" w:lineRule="auto"/>
              <w:contextualSpacing/>
              <w:rPr>
                <w:rFonts w:asciiTheme="majorBidi" w:eastAsia="SimSun" w:hAnsiTheme="majorBidi" w:cstheme="majorBidi"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Theme="majorBidi" w:eastAsia="SimSun" w:hAnsiTheme="majorBidi" w:cstheme="majorBidi"/>
                <w:kern w:val="0"/>
                <w:sz w:val="24"/>
                <w:szCs w:val="24"/>
                <w:lang w:eastAsia="ar-SA"/>
                <w14:ligatures w14:val="none"/>
              </w:rPr>
              <w:t>Baltijas valstis</w:t>
            </w:r>
          </w:p>
        </w:tc>
        <w:tc>
          <w:tcPr>
            <w:tcW w:w="3827" w:type="dxa"/>
            <w:shd w:val="clear" w:color="auto" w:fill="auto"/>
          </w:tcPr>
          <w:p w14:paraId="23B9F251" w14:textId="77777777" w:rsidR="004501EC" w:rsidRPr="00A91D60" w:rsidRDefault="004501EC" w:rsidP="007357AD">
            <w:pPr>
              <w:suppressAutoHyphens/>
              <w:spacing w:after="0" w:line="240" w:lineRule="auto"/>
              <w:contextualSpacing/>
              <w:rPr>
                <w:rFonts w:asciiTheme="majorBidi" w:eastAsia="SimSun" w:hAnsiTheme="majorBidi" w:cstheme="majorBidi"/>
                <w:kern w:val="0"/>
                <w:sz w:val="24"/>
                <w:szCs w:val="24"/>
                <w:lang w:eastAsia="ar-SA"/>
                <w14:ligatures w14:val="none"/>
              </w:rPr>
            </w:pPr>
            <w:r w:rsidRPr="00A91D60">
              <w:rPr>
                <w:rFonts w:asciiTheme="majorBidi" w:eastAsia="SimSun" w:hAnsiTheme="majorBidi" w:cstheme="majorBidi"/>
                <w:kern w:val="0"/>
                <w:sz w:val="24"/>
                <w:szCs w:val="24"/>
                <w:lang w:eastAsia="ar-SA"/>
                <w14:ligatures w14:val="none"/>
              </w:rPr>
              <w:t>…</w:t>
            </w:r>
          </w:p>
        </w:tc>
      </w:tr>
      <w:tr w:rsidR="004501EC" w:rsidRPr="00A91D60" w14:paraId="5D062378" w14:textId="77777777" w:rsidTr="00F8583C">
        <w:tc>
          <w:tcPr>
            <w:tcW w:w="1985" w:type="dxa"/>
            <w:vMerge w:val="restart"/>
            <w:shd w:val="clear" w:color="auto" w:fill="auto"/>
          </w:tcPr>
          <w:p w14:paraId="0A341AF5" w14:textId="77777777" w:rsidR="004501EC" w:rsidRPr="00A91D60" w:rsidRDefault="004501EC" w:rsidP="007357AD">
            <w:pPr>
              <w:suppressAutoHyphens/>
              <w:spacing w:after="0" w:line="240" w:lineRule="auto"/>
              <w:contextualSpacing/>
              <w:rPr>
                <w:rFonts w:asciiTheme="majorBidi" w:eastAsia="SimSun" w:hAnsiTheme="majorBidi" w:cstheme="majorBidi"/>
                <w:kern w:val="0"/>
                <w:sz w:val="24"/>
                <w:szCs w:val="24"/>
                <w:lang w:eastAsia="ar-SA"/>
                <w14:ligatures w14:val="none"/>
              </w:rPr>
            </w:pPr>
            <w:r w:rsidRPr="00A91D60">
              <w:rPr>
                <w:rFonts w:asciiTheme="majorBidi" w:eastAsia="SimSun" w:hAnsiTheme="majorBidi" w:cstheme="majorBidi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>Apdrošināmie pamatriski</w:t>
            </w:r>
          </w:p>
        </w:tc>
        <w:tc>
          <w:tcPr>
            <w:tcW w:w="3544" w:type="dxa"/>
            <w:gridSpan w:val="2"/>
            <w:shd w:val="clear" w:color="auto" w:fill="auto"/>
          </w:tcPr>
          <w:p w14:paraId="0BFAE6C0" w14:textId="5A0BF9C8" w:rsidR="004501EC" w:rsidRPr="00A91D60" w:rsidRDefault="004501EC" w:rsidP="007357AD">
            <w:pPr>
              <w:suppressAutoHyphens/>
              <w:spacing w:after="0" w:line="240" w:lineRule="auto"/>
              <w:contextualSpacing/>
              <w:rPr>
                <w:rFonts w:asciiTheme="majorBidi" w:eastAsia="SimSun" w:hAnsiTheme="majorBidi" w:cstheme="majorBidi"/>
                <w:kern w:val="0"/>
                <w:sz w:val="24"/>
                <w:szCs w:val="24"/>
                <w:lang w:eastAsia="ar-SA"/>
                <w14:ligatures w14:val="none"/>
              </w:rPr>
            </w:pPr>
            <w:r w:rsidRPr="00A91D60">
              <w:rPr>
                <w:rFonts w:asciiTheme="majorBidi" w:eastAsia="SimSun" w:hAnsiTheme="majorBidi" w:cstheme="majorBidi"/>
                <w:kern w:val="0"/>
                <w:sz w:val="24"/>
                <w:szCs w:val="24"/>
                <w:lang w:eastAsia="ar-SA"/>
                <w14:ligatures w14:val="none"/>
              </w:rPr>
              <w:t xml:space="preserve">Bojājumi – </w:t>
            </w:r>
            <w:r w:rsidR="00A7180A">
              <w:rPr>
                <w:rFonts w:asciiTheme="majorBidi" w:eastAsia="SimSun" w:hAnsiTheme="majorBidi" w:cstheme="majorBidi"/>
                <w:kern w:val="0"/>
                <w:sz w:val="24"/>
                <w:szCs w:val="24"/>
                <w:lang w:eastAsia="ar-SA"/>
                <w14:ligatures w14:val="none"/>
              </w:rPr>
              <w:t>140 EUR</w:t>
            </w:r>
            <w:r w:rsidRPr="00A91D60">
              <w:rPr>
                <w:rFonts w:asciiTheme="majorBidi" w:eastAsia="SimSun" w:hAnsiTheme="majorBidi" w:cstheme="majorBidi"/>
                <w:kern w:val="0"/>
                <w:sz w:val="24"/>
                <w:szCs w:val="24"/>
                <w:lang w:eastAsia="ar-SA"/>
                <w14:ligatures w14:val="none"/>
              </w:rPr>
              <w:t xml:space="preserve"> pašrisks</w:t>
            </w:r>
          </w:p>
        </w:tc>
        <w:tc>
          <w:tcPr>
            <w:tcW w:w="3827" w:type="dxa"/>
            <w:shd w:val="clear" w:color="auto" w:fill="auto"/>
          </w:tcPr>
          <w:p w14:paraId="3372FAA4" w14:textId="77777777" w:rsidR="004501EC" w:rsidRPr="00A91D60" w:rsidRDefault="004501EC" w:rsidP="007357AD">
            <w:pPr>
              <w:suppressAutoHyphens/>
              <w:spacing w:after="0" w:line="240" w:lineRule="auto"/>
              <w:contextualSpacing/>
              <w:rPr>
                <w:rFonts w:asciiTheme="majorBidi" w:eastAsia="SimSun" w:hAnsiTheme="majorBidi" w:cstheme="majorBidi"/>
                <w:iCs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</w:pPr>
            <w:r w:rsidRPr="00A91D60">
              <w:rPr>
                <w:rFonts w:asciiTheme="majorBidi" w:eastAsia="SimSun" w:hAnsiTheme="majorBidi" w:cstheme="majorBidi"/>
                <w:iCs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>Bojājumi – …</w:t>
            </w:r>
          </w:p>
        </w:tc>
      </w:tr>
      <w:tr w:rsidR="004501EC" w:rsidRPr="00A91D60" w14:paraId="1878556C" w14:textId="77777777" w:rsidTr="00F8583C">
        <w:tc>
          <w:tcPr>
            <w:tcW w:w="1985" w:type="dxa"/>
            <w:vMerge/>
            <w:shd w:val="clear" w:color="auto" w:fill="auto"/>
          </w:tcPr>
          <w:p w14:paraId="4F8B8DC8" w14:textId="77777777" w:rsidR="004501EC" w:rsidRPr="00A91D60" w:rsidRDefault="004501EC" w:rsidP="007357AD">
            <w:pPr>
              <w:suppressAutoHyphens/>
              <w:spacing w:after="0" w:line="240" w:lineRule="auto"/>
              <w:contextualSpacing/>
              <w:rPr>
                <w:rFonts w:asciiTheme="majorBidi" w:eastAsia="SimSun" w:hAnsiTheme="majorBidi" w:cstheme="majorBidi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14:paraId="37CB0DAB" w14:textId="77777777" w:rsidR="004501EC" w:rsidRPr="00A91D60" w:rsidRDefault="004501EC" w:rsidP="007357AD">
            <w:pPr>
              <w:suppressAutoHyphens/>
              <w:spacing w:after="0" w:line="240" w:lineRule="auto"/>
              <w:contextualSpacing/>
              <w:rPr>
                <w:rFonts w:asciiTheme="majorBidi" w:eastAsia="SimSun" w:hAnsiTheme="majorBidi" w:cstheme="majorBidi"/>
                <w:kern w:val="0"/>
                <w:sz w:val="24"/>
                <w:szCs w:val="24"/>
                <w:lang w:eastAsia="ar-SA"/>
                <w14:ligatures w14:val="none"/>
              </w:rPr>
            </w:pPr>
            <w:r w:rsidRPr="00A91D60">
              <w:rPr>
                <w:rFonts w:asciiTheme="majorBidi" w:eastAsia="SimSun" w:hAnsiTheme="majorBidi" w:cstheme="majorBidi"/>
                <w:kern w:val="0"/>
                <w:sz w:val="24"/>
                <w:szCs w:val="24"/>
                <w:lang w:eastAsia="ar-SA"/>
                <w14:ligatures w14:val="none"/>
              </w:rPr>
              <w:t>Bojāeja – 0 pašrisks</w:t>
            </w:r>
          </w:p>
        </w:tc>
        <w:tc>
          <w:tcPr>
            <w:tcW w:w="3827" w:type="dxa"/>
            <w:shd w:val="clear" w:color="auto" w:fill="auto"/>
          </w:tcPr>
          <w:p w14:paraId="03D83510" w14:textId="77777777" w:rsidR="004501EC" w:rsidRPr="00A91D60" w:rsidRDefault="004501EC" w:rsidP="007357AD">
            <w:pPr>
              <w:suppressAutoHyphens/>
              <w:spacing w:after="0" w:line="240" w:lineRule="auto"/>
              <w:contextualSpacing/>
              <w:rPr>
                <w:rFonts w:asciiTheme="majorBidi" w:eastAsia="SimSun" w:hAnsiTheme="majorBidi" w:cstheme="majorBidi"/>
                <w:iCs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</w:pPr>
            <w:r w:rsidRPr="00A91D60">
              <w:rPr>
                <w:rFonts w:asciiTheme="majorBidi" w:eastAsia="SimSun" w:hAnsiTheme="majorBidi" w:cstheme="majorBidi"/>
                <w:kern w:val="0"/>
                <w:sz w:val="24"/>
                <w:szCs w:val="24"/>
                <w:lang w:eastAsia="ar-SA"/>
                <w14:ligatures w14:val="none"/>
              </w:rPr>
              <w:t>Bojāeja – …</w:t>
            </w:r>
          </w:p>
        </w:tc>
      </w:tr>
      <w:tr w:rsidR="004501EC" w:rsidRPr="00A91D60" w14:paraId="36531C21" w14:textId="77777777" w:rsidTr="00F8583C">
        <w:tc>
          <w:tcPr>
            <w:tcW w:w="1985" w:type="dxa"/>
            <w:vMerge/>
            <w:shd w:val="clear" w:color="auto" w:fill="auto"/>
          </w:tcPr>
          <w:p w14:paraId="5B71C2F6" w14:textId="77777777" w:rsidR="004501EC" w:rsidRPr="00A91D60" w:rsidRDefault="004501EC" w:rsidP="007357AD">
            <w:pPr>
              <w:suppressAutoHyphens/>
              <w:spacing w:after="0" w:line="240" w:lineRule="auto"/>
              <w:contextualSpacing/>
              <w:rPr>
                <w:rFonts w:asciiTheme="majorBidi" w:eastAsia="SimSun" w:hAnsiTheme="majorBidi" w:cstheme="majorBidi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14:paraId="36513015" w14:textId="77777777" w:rsidR="004501EC" w:rsidRPr="00A91D60" w:rsidRDefault="004501EC" w:rsidP="007357AD">
            <w:pPr>
              <w:suppressAutoHyphens/>
              <w:spacing w:after="0" w:line="240" w:lineRule="auto"/>
              <w:contextualSpacing/>
              <w:rPr>
                <w:rFonts w:asciiTheme="majorBidi" w:eastAsia="SimSun" w:hAnsiTheme="majorBidi" w:cstheme="majorBidi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</w:pPr>
            <w:r w:rsidRPr="00A91D60">
              <w:rPr>
                <w:rFonts w:asciiTheme="majorBidi" w:eastAsia="SimSun" w:hAnsiTheme="majorBidi" w:cstheme="majorBidi"/>
                <w:kern w:val="0"/>
                <w:sz w:val="24"/>
                <w:szCs w:val="24"/>
                <w:lang w:eastAsia="ar-SA"/>
                <w14:ligatures w14:val="none"/>
              </w:rPr>
              <w:t>Apzagšana – 0 pašrisks</w:t>
            </w:r>
          </w:p>
        </w:tc>
        <w:tc>
          <w:tcPr>
            <w:tcW w:w="3827" w:type="dxa"/>
            <w:shd w:val="clear" w:color="auto" w:fill="auto"/>
          </w:tcPr>
          <w:p w14:paraId="63AE71DD" w14:textId="77777777" w:rsidR="004501EC" w:rsidRPr="00A91D60" w:rsidRDefault="004501EC" w:rsidP="007357AD">
            <w:pPr>
              <w:suppressAutoHyphens/>
              <w:spacing w:after="0" w:line="240" w:lineRule="auto"/>
              <w:contextualSpacing/>
              <w:rPr>
                <w:rFonts w:asciiTheme="majorBidi" w:eastAsia="SimSun" w:hAnsiTheme="majorBidi" w:cstheme="majorBidi"/>
                <w:iCs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</w:pPr>
            <w:r w:rsidRPr="00A91D60">
              <w:rPr>
                <w:rFonts w:asciiTheme="majorBidi" w:eastAsia="SimSun" w:hAnsiTheme="majorBidi" w:cstheme="majorBidi"/>
                <w:iCs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>Apzagšana – …</w:t>
            </w:r>
          </w:p>
        </w:tc>
      </w:tr>
      <w:tr w:rsidR="004501EC" w:rsidRPr="00A91D60" w14:paraId="080DA42F" w14:textId="77777777" w:rsidTr="00F8583C">
        <w:tc>
          <w:tcPr>
            <w:tcW w:w="1985" w:type="dxa"/>
            <w:vMerge/>
            <w:shd w:val="clear" w:color="auto" w:fill="auto"/>
          </w:tcPr>
          <w:p w14:paraId="2D6AE698" w14:textId="77777777" w:rsidR="004501EC" w:rsidRPr="00A91D60" w:rsidRDefault="004501EC" w:rsidP="007357AD">
            <w:pPr>
              <w:suppressAutoHyphens/>
              <w:spacing w:after="0" w:line="240" w:lineRule="auto"/>
              <w:contextualSpacing/>
              <w:rPr>
                <w:rFonts w:asciiTheme="majorBidi" w:eastAsia="SimSun" w:hAnsiTheme="majorBidi" w:cstheme="majorBidi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14:paraId="791D2F6E" w14:textId="77777777" w:rsidR="004501EC" w:rsidRPr="00A91D60" w:rsidRDefault="004501EC" w:rsidP="007357AD">
            <w:pPr>
              <w:suppressAutoHyphens/>
              <w:spacing w:after="0" w:line="240" w:lineRule="auto"/>
              <w:contextualSpacing/>
              <w:rPr>
                <w:rFonts w:asciiTheme="majorBidi" w:eastAsia="SimSun" w:hAnsiTheme="majorBidi" w:cstheme="majorBidi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</w:pPr>
            <w:r w:rsidRPr="00A91D60">
              <w:rPr>
                <w:rFonts w:asciiTheme="majorBidi" w:eastAsia="SimSun" w:hAnsiTheme="majorBidi" w:cstheme="majorBidi"/>
                <w:kern w:val="0"/>
                <w:sz w:val="24"/>
                <w:szCs w:val="24"/>
                <w:lang w:eastAsia="ar-SA"/>
                <w14:ligatures w14:val="none"/>
              </w:rPr>
              <w:t>Zādzība – 0 pašrisks</w:t>
            </w:r>
          </w:p>
        </w:tc>
        <w:tc>
          <w:tcPr>
            <w:tcW w:w="3827" w:type="dxa"/>
            <w:shd w:val="clear" w:color="auto" w:fill="auto"/>
          </w:tcPr>
          <w:p w14:paraId="6FB18379" w14:textId="77777777" w:rsidR="004501EC" w:rsidRPr="00A91D60" w:rsidRDefault="004501EC" w:rsidP="007357AD">
            <w:pPr>
              <w:suppressAutoHyphens/>
              <w:spacing w:after="0" w:line="240" w:lineRule="auto"/>
              <w:contextualSpacing/>
              <w:rPr>
                <w:rFonts w:asciiTheme="majorBidi" w:eastAsia="SimSun" w:hAnsiTheme="majorBidi" w:cstheme="majorBidi"/>
                <w:iCs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</w:pPr>
            <w:r w:rsidRPr="00A91D60">
              <w:rPr>
                <w:rFonts w:asciiTheme="majorBidi" w:eastAsia="SimSun" w:hAnsiTheme="majorBidi" w:cstheme="majorBidi"/>
                <w:iCs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>Zādzība – …</w:t>
            </w:r>
          </w:p>
        </w:tc>
      </w:tr>
      <w:tr w:rsidR="00F8583C" w:rsidRPr="00A91D60" w14:paraId="0E08B90F" w14:textId="77777777" w:rsidTr="00F8583C">
        <w:tc>
          <w:tcPr>
            <w:tcW w:w="1985" w:type="dxa"/>
            <w:vMerge w:val="restart"/>
            <w:shd w:val="clear" w:color="auto" w:fill="auto"/>
          </w:tcPr>
          <w:p w14:paraId="0E604FDB" w14:textId="77777777" w:rsidR="00F8583C" w:rsidRPr="00A91D60" w:rsidRDefault="00F8583C" w:rsidP="007357AD">
            <w:pPr>
              <w:suppressAutoHyphens/>
              <w:spacing w:after="0" w:line="240" w:lineRule="auto"/>
              <w:contextualSpacing/>
              <w:rPr>
                <w:rFonts w:asciiTheme="majorBidi" w:eastAsia="SimSun" w:hAnsiTheme="majorBidi" w:cstheme="majorBidi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</w:pPr>
            <w:r w:rsidRPr="00A91D60">
              <w:rPr>
                <w:rFonts w:asciiTheme="majorBidi" w:eastAsia="SimSun" w:hAnsiTheme="majorBidi" w:cstheme="majorBidi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>Apdrošinātie papildriski</w:t>
            </w:r>
          </w:p>
        </w:tc>
        <w:tc>
          <w:tcPr>
            <w:tcW w:w="3544" w:type="dxa"/>
            <w:gridSpan w:val="2"/>
            <w:shd w:val="clear" w:color="auto" w:fill="auto"/>
          </w:tcPr>
          <w:p w14:paraId="1FE4418D" w14:textId="02CD4838" w:rsidR="00F8583C" w:rsidRPr="00A91D60" w:rsidRDefault="00F8583C" w:rsidP="007357AD">
            <w:pPr>
              <w:suppressAutoHyphens/>
              <w:spacing w:after="0" w:line="240" w:lineRule="auto"/>
              <w:contextualSpacing/>
              <w:rPr>
                <w:rFonts w:asciiTheme="majorBidi" w:eastAsia="SimSun" w:hAnsiTheme="majorBidi" w:cstheme="majorBidi"/>
                <w:kern w:val="0"/>
                <w:sz w:val="24"/>
                <w:szCs w:val="24"/>
                <w:lang w:eastAsia="ar-SA"/>
                <w14:ligatures w14:val="none"/>
              </w:rPr>
            </w:pPr>
            <w:r w:rsidRPr="00F8583C">
              <w:rPr>
                <w:rFonts w:asciiTheme="majorBidi" w:eastAsia="SimSun" w:hAnsiTheme="majorBidi" w:cstheme="majorBidi"/>
                <w:kern w:val="0"/>
                <w:sz w:val="24"/>
                <w:szCs w:val="24"/>
                <w:lang w:eastAsia="ar-SA"/>
                <w14:ligatures w14:val="none"/>
              </w:rPr>
              <w:t>Stiklojums bez pašriska visiem gadījumiem</w:t>
            </w:r>
          </w:p>
        </w:tc>
        <w:tc>
          <w:tcPr>
            <w:tcW w:w="3827" w:type="dxa"/>
            <w:shd w:val="clear" w:color="auto" w:fill="auto"/>
          </w:tcPr>
          <w:p w14:paraId="12B39285" w14:textId="0B8F98BC" w:rsidR="00F8583C" w:rsidRPr="00A91D60" w:rsidRDefault="00F8583C" w:rsidP="007357AD">
            <w:pPr>
              <w:suppressAutoHyphens/>
              <w:spacing w:after="0" w:line="240" w:lineRule="auto"/>
              <w:contextualSpacing/>
              <w:rPr>
                <w:rFonts w:asciiTheme="majorBidi" w:eastAsia="SimSun" w:hAnsiTheme="majorBidi" w:cstheme="majorBidi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</w:pPr>
            <w:r w:rsidRPr="00A91D60">
              <w:rPr>
                <w:rFonts w:asciiTheme="majorBidi" w:eastAsia="SimSun" w:hAnsiTheme="majorBidi" w:cstheme="majorBidi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 xml:space="preserve">… </w:t>
            </w:r>
            <w:r w:rsidRPr="00A91D60">
              <w:rPr>
                <w:rFonts w:asciiTheme="majorBidi" w:eastAsia="SimSun" w:hAnsiTheme="majorBidi" w:cstheme="majorBidi"/>
                <w:i/>
                <w:iCs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>(jā/ nē)</w:t>
            </w:r>
          </w:p>
        </w:tc>
      </w:tr>
      <w:tr w:rsidR="00F8583C" w:rsidRPr="00A91D60" w14:paraId="0EA1E47C" w14:textId="77777777" w:rsidTr="00F8583C">
        <w:tc>
          <w:tcPr>
            <w:tcW w:w="1985" w:type="dxa"/>
            <w:vMerge/>
            <w:shd w:val="clear" w:color="auto" w:fill="auto"/>
          </w:tcPr>
          <w:p w14:paraId="7FB02586" w14:textId="77777777" w:rsidR="00F8583C" w:rsidRPr="00A91D60" w:rsidRDefault="00F8583C" w:rsidP="007357AD">
            <w:pPr>
              <w:suppressAutoHyphens/>
              <w:spacing w:after="0" w:line="240" w:lineRule="auto"/>
              <w:contextualSpacing/>
              <w:rPr>
                <w:rFonts w:asciiTheme="majorBidi" w:eastAsia="SimSun" w:hAnsiTheme="majorBidi" w:cstheme="majorBidi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14:paraId="239C84E9" w14:textId="14C5AE0D" w:rsidR="00F8583C" w:rsidRPr="00A91D60" w:rsidRDefault="00F8583C" w:rsidP="007357AD">
            <w:pPr>
              <w:suppressAutoHyphens/>
              <w:spacing w:after="0" w:line="240" w:lineRule="auto"/>
              <w:contextualSpacing/>
              <w:rPr>
                <w:rFonts w:asciiTheme="majorBidi" w:eastAsia="SimSun" w:hAnsiTheme="majorBidi" w:cstheme="majorBidi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</w:pPr>
            <w:r w:rsidRPr="00A91D60">
              <w:rPr>
                <w:rFonts w:asciiTheme="majorBidi" w:eastAsia="SimSun" w:hAnsiTheme="majorBidi" w:cstheme="majorBidi"/>
                <w:kern w:val="0"/>
                <w:sz w:val="24"/>
                <w:szCs w:val="24"/>
                <w:lang w:eastAsia="ar-SA"/>
                <w14:ligatures w14:val="none"/>
              </w:rPr>
              <w:t>Hidrotrieciens bez pašriska</w:t>
            </w:r>
          </w:p>
        </w:tc>
        <w:tc>
          <w:tcPr>
            <w:tcW w:w="3827" w:type="dxa"/>
            <w:shd w:val="clear" w:color="auto" w:fill="auto"/>
          </w:tcPr>
          <w:p w14:paraId="46A3A29B" w14:textId="31290602" w:rsidR="00F8583C" w:rsidRPr="00A91D60" w:rsidRDefault="00F8583C" w:rsidP="007357AD">
            <w:pPr>
              <w:suppressAutoHyphens/>
              <w:spacing w:after="0" w:line="240" w:lineRule="auto"/>
              <w:contextualSpacing/>
              <w:rPr>
                <w:rFonts w:asciiTheme="majorBidi" w:eastAsia="SimSun" w:hAnsiTheme="majorBidi" w:cstheme="majorBidi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</w:pPr>
            <w:r w:rsidRPr="00A91D60">
              <w:rPr>
                <w:rFonts w:asciiTheme="majorBidi" w:eastAsia="SimSun" w:hAnsiTheme="majorBidi" w:cstheme="majorBidi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 xml:space="preserve">… </w:t>
            </w:r>
            <w:r w:rsidRPr="00A91D60">
              <w:rPr>
                <w:rFonts w:asciiTheme="majorBidi" w:eastAsia="SimSun" w:hAnsiTheme="majorBidi" w:cstheme="majorBidi"/>
                <w:i/>
                <w:iCs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>(jā/ nē)</w:t>
            </w:r>
          </w:p>
        </w:tc>
      </w:tr>
      <w:tr w:rsidR="00F8583C" w:rsidRPr="00A91D60" w14:paraId="4A0C7F1F" w14:textId="77777777" w:rsidTr="00F8583C">
        <w:tc>
          <w:tcPr>
            <w:tcW w:w="1985" w:type="dxa"/>
            <w:vMerge/>
            <w:shd w:val="clear" w:color="auto" w:fill="auto"/>
          </w:tcPr>
          <w:p w14:paraId="73C72A28" w14:textId="77777777" w:rsidR="00F8583C" w:rsidRPr="00A91D60" w:rsidRDefault="00F8583C" w:rsidP="007357AD">
            <w:pPr>
              <w:suppressAutoHyphens/>
              <w:spacing w:after="0" w:line="240" w:lineRule="auto"/>
              <w:contextualSpacing/>
              <w:rPr>
                <w:rFonts w:asciiTheme="majorBidi" w:eastAsia="SimSun" w:hAnsiTheme="majorBidi" w:cstheme="majorBidi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14:paraId="3AA93AD1" w14:textId="4EE4FE10" w:rsidR="00F8583C" w:rsidRPr="00703FEA" w:rsidRDefault="00F8583C" w:rsidP="007357AD">
            <w:pPr>
              <w:suppressAutoHyphens/>
              <w:spacing w:after="0" w:line="240" w:lineRule="auto"/>
              <w:contextualSpacing/>
              <w:rPr>
                <w:rFonts w:asciiTheme="majorBidi" w:eastAsia="SimSun" w:hAnsiTheme="majorBidi" w:cstheme="majorBidi"/>
                <w:kern w:val="0"/>
                <w:sz w:val="24"/>
                <w:szCs w:val="24"/>
                <w:lang w:eastAsia="ar-SA"/>
                <w14:ligatures w14:val="none"/>
              </w:rPr>
            </w:pPr>
            <w:r w:rsidRPr="00703FEA">
              <w:rPr>
                <w:rFonts w:asciiTheme="majorBidi" w:eastAsia="SimSun" w:hAnsiTheme="majorBidi" w:cstheme="majorBidi"/>
                <w:kern w:val="0"/>
                <w:sz w:val="24"/>
                <w:szCs w:val="24"/>
                <w:lang w:eastAsia="ar-SA"/>
                <w14:ligatures w14:val="none"/>
              </w:rPr>
              <w:t>Degvielas padeves sistēmas tīrīšanas izdevumi</w:t>
            </w:r>
          </w:p>
        </w:tc>
        <w:tc>
          <w:tcPr>
            <w:tcW w:w="3827" w:type="dxa"/>
            <w:shd w:val="clear" w:color="auto" w:fill="auto"/>
          </w:tcPr>
          <w:p w14:paraId="09422830" w14:textId="350238DC" w:rsidR="00F8583C" w:rsidRPr="00A91D60" w:rsidRDefault="00F8583C" w:rsidP="007357AD">
            <w:pPr>
              <w:suppressAutoHyphens/>
              <w:spacing w:after="0" w:line="240" w:lineRule="auto"/>
              <w:contextualSpacing/>
              <w:rPr>
                <w:rFonts w:asciiTheme="majorBidi" w:eastAsia="SimSun" w:hAnsiTheme="majorBidi" w:cstheme="majorBidi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</w:pPr>
            <w:r w:rsidRPr="00A91D60">
              <w:rPr>
                <w:rFonts w:asciiTheme="majorBidi" w:eastAsia="SimSun" w:hAnsiTheme="majorBidi" w:cstheme="majorBidi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 xml:space="preserve">… </w:t>
            </w:r>
            <w:r w:rsidRPr="00A91D60">
              <w:rPr>
                <w:rFonts w:asciiTheme="majorBidi" w:eastAsia="SimSun" w:hAnsiTheme="majorBidi" w:cstheme="majorBidi"/>
                <w:i/>
                <w:iCs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>(jā/ nē)</w:t>
            </w:r>
          </w:p>
        </w:tc>
      </w:tr>
      <w:tr w:rsidR="00F8583C" w:rsidRPr="00A91D60" w14:paraId="6137CE67" w14:textId="77777777" w:rsidTr="00F8583C">
        <w:tc>
          <w:tcPr>
            <w:tcW w:w="1985" w:type="dxa"/>
            <w:vMerge/>
            <w:shd w:val="clear" w:color="auto" w:fill="auto"/>
          </w:tcPr>
          <w:p w14:paraId="5C759F41" w14:textId="77777777" w:rsidR="00F8583C" w:rsidRPr="00A91D60" w:rsidRDefault="00F8583C" w:rsidP="007357AD">
            <w:pPr>
              <w:suppressAutoHyphens/>
              <w:spacing w:after="0" w:line="240" w:lineRule="auto"/>
              <w:contextualSpacing/>
              <w:rPr>
                <w:rFonts w:asciiTheme="majorBidi" w:eastAsia="SimSun" w:hAnsiTheme="majorBidi" w:cstheme="majorBidi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14:paraId="276B5609" w14:textId="5138B787" w:rsidR="00F8583C" w:rsidRPr="00703FEA" w:rsidRDefault="00F8583C" w:rsidP="007357AD">
            <w:pPr>
              <w:suppressAutoHyphens/>
              <w:spacing w:after="0" w:line="240" w:lineRule="auto"/>
              <w:contextualSpacing/>
              <w:rPr>
                <w:rFonts w:asciiTheme="majorBidi" w:eastAsia="SimSun" w:hAnsiTheme="majorBidi" w:cstheme="majorBidi"/>
                <w:kern w:val="0"/>
                <w:sz w:val="24"/>
                <w:szCs w:val="24"/>
                <w:lang w:eastAsia="ar-SA"/>
                <w14:ligatures w14:val="none"/>
              </w:rPr>
            </w:pPr>
            <w:r w:rsidRPr="00703FEA">
              <w:rPr>
                <w:rFonts w:asciiTheme="majorBidi" w:eastAsia="SimSun" w:hAnsiTheme="majorBidi" w:cstheme="majorBidi"/>
                <w:kern w:val="0"/>
                <w:sz w:val="24"/>
                <w:szCs w:val="24"/>
                <w:lang w:eastAsia="ar-SA"/>
                <w14:ligatures w14:val="none"/>
              </w:rPr>
              <w:t>Atslēgu aizvietošana</w:t>
            </w:r>
          </w:p>
        </w:tc>
        <w:tc>
          <w:tcPr>
            <w:tcW w:w="3827" w:type="dxa"/>
            <w:shd w:val="clear" w:color="auto" w:fill="auto"/>
          </w:tcPr>
          <w:p w14:paraId="5BD04D71" w14:textId="1087F7D7" w:rsidR="00F8583C" w:rsidRPr="00A91D60" w:rsidRDefault="00F8583C" w:rsidP="007357AD">
            <w:pPr>
              <w:suppressAutoHyphens/>
              <w:spacing w:after="0" w:line="240" w:lineRule="auto"/>
              <w:contextualSpacing/>
              <w:rPr>
                <w:rFonts w:asciiTheme="majorBidi" w:eastAsia="SimSun" w:hAnsiTheme="majorBidi" w:cstheme="majorBidi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</w:pPr>
            <w:r w:rsidRPr="00A91D60">
              <w:rPr>
                <w:rFonts w:asciiTheme="majorBidi" w:eastAsia="SimSun" w:hAnsiTheme="majorBidi" w:cstheme="majorBidi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 xml:space="preserve">… </w:t>
            </w:r>
            <w:r w:rsidRPr="00A91D60">
              <w:rPr>
                <w:rFonts w:asciiTheme="majorBidi" w:eastAsia="SimSun" w:hAnsiTheme="majorBidi" w:cstheme="majorBidi"/>
                <w:i/>
                <w:iCs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>(jā/ nē)</w:t>
            </w:r>
          </w:p>
        </w:tc>
      </w:tr>
    </w:tbl>
    <w:p w14:paraId="2706E620" w14:textId="77777777" w:rsidR="00861C6A" w:rsidRDefault="00861C6A" w:rsidP="00861C6A">
      <w:pPr>
        <w:suppressAutoHyphens/>
        <w:spacing w:after="0" w:line="240" w:lineRule="auto"/>
        <w:jc w:val="both"/>
        <w:rPr>
          <w:rFonts w:asciiTheme="majorBidi" w:eastAsia="Times New Roman" w:hAnsiTheme="majorBidi" w:cstheme="majorBidi"/>
          <w:bCs/>
          <w:color w:val="000000" w:themeColor="text1"/>
          <w:kern w:val="0"/>
          <w:sz w:val="24"/>
          <w:szCs w:val="24"/>
          <w:lang w:eastAsia="ar-SA"/>
          <w14:ligatures w14:val="none"/>
        </w:rPr>
      </w:pPr>
    </w:p>
    <w:p w14:paraId="455A1E99" w14:textId="77777777" w:rsidR="00211E8A" w:rsidRPr="00A91D60" w:rsidRDefault="00000000" w:rsidP="00211E8A">
      <w:pPr>
        <w:suppressAutoHyphens/>
        <w:spacing w:after="0" w:line="240" w:lineRule="auto"/>
        <w:contextualSpacing/>
        <w:jc w:val="both"/>
        <w:rPr>
          <w:rFonts w:asciiTheme="majorBidi" w:eastAsia="SimSun" w:hAnsiTheme="majorBidi" w:cstheme="majorBidi"/>
          <w:b/>
          <w:color w:val="000000"/>
          <w:kern w:val="0"/>
          <w:sz w:val="24"/>
          <w:szCs w:val="24"/>
          <w:lang w:eastAsia="ar-SA"/>
          <w14:ligatures w14:val="none"/>
        </w:rPr>
      </w:pPr>
      <w:sdt>
        <w:sdtPr>
          <w:rPr>
            <w:rFonts w:asciiTheme="majorBidi" w:eastAsia="SimSun" w:hAnsiTheme="majorBidi" w:cstheme="majorBidi"/>
            <w:kern w:val="0"/>
            <w:sz w:val="28"/>
            <w:szCs w:val="28"/>
            <w:lang w:eastAsia="ar-SA"/>
            <w14:ligatures w14:val="none"/>
          </w:rPr>
          <w:id w:val="8069764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11E8A" w:rsidRPr="00A91D60">
            <w:rPr>
              <w:rFonts w:ascii="Segoe UI Symbol" w:eastAsia="SimSun" w:hAnsi="Segoe UI Symbol" w:cs="Segoe UI Symbol"/>
              <w:kern w:val="0"/>
              <w:sz w:val="28"/>
              <w:szCs w:val="28"/>
              <w:lang w:eastAsia="ar-SA"/>
              <w14:ligatures w14:val="none"/>
            </w:rPr>
            <w:t>☐</w:t>
          </w:r>
        </w:sdtContent>
      </w:sdt>
      <w:r w:rsidR="00211E8A" w:rsidRPr="00A91D60">
        <w:rPr>
          <w:rFonts w:asciiTheme="majorBidi" w:eastAsia="SimSun" w:hAnsiTheme="majorBidi" w:cstheme="majorBidi"/>
          <w:color w:val="000000"/>
          <w:kern w:val="0"/>
          <w:sz w:val="24"/>
          <w:szCs w:val="24"/>
          <w:lang w:eastAsia="ar-SA"/>
          <w14:ligatures w14:val="none"/>
        </w:rPr>
        <w:t xml:space="preserve"> </w:t>
      </w:r>
      <w:r w:rsidR="00211E8A" w:rsidRPr="00A91D60">
        <w:rPr>
          <w:rFonts w:asciiTheme="majorBidi" w:eastAsia="SimSun" w:hAnsiTheme="majorBidi" w:cstheme="majorBidi"/>
          <w:color w:val="000000"/>
          <w:kern w:val="0"/>
          <w:sz w:val="20"/>
          <w:szCs w:val="20"/>
          <w:lang w:eastAsia="ar-SA"/>
          <w14:ligatures w14:val="none"/>
        </w:rPr>
        <w:t>(</w:t>
      </w:r>
      <w:r w:rsidR="00211E8A" w:rsidRPr="00A91D60">
        <w:rPr>
          <w:rFonts w:asciiTheme="majorBidi" w:eastAsia="SimSun" w:hAnsiTheme="majorBidi" w:cstheme="majorBidi"/>
          <w:i/>
          <w:iCs/>
          <w:color w:val="000000"/>
          <w:kern w:val="0"/>
          <w:sz w:val="20"/>
          <w:szCs w:val="20"/>
          <w:lang w:eastAsia="ar-SA"/>
          <w14:ligatures w14:val="none"/>
        </w:rPr>
        <w:t>atzīmē, ja piekrīt</w:t>
      </w:r>
      <w:r w:rsidR="00211E8A" w:rsidRPr="00A91D60">
        <w:rPr>
          <w:rFonts w:asciiTheme="majorBidi" w:eastAsia="SimSun" w:hAnsiTheme="majorBidi" w:cstheme="majorBidi"/>
          <w:color w:val="000000"/>
          <w:kern w:val="0"/>
          <w:sz w:val="20"/>
          <w:szCs w:val="20"/>
          <w:lang w:eastAsia="ar-SA"/>
          <w14:ligatures w14:val="none"/>
        </w:rPr>
        <w:t>)</w:t>
      </w:r>
      <w:r w:rsidR="00211E8A" w:rsidRPr="00A45E12">
        <w:rPr>
          <w:rFonts w:asciiTheme="majorBidi" w:eastAsia="SimSun" w:hAnsiTheme="majorBidi" w:cstheme="majorBidi"/>
          <w:color w:val="000000"/>
          <w:kern w:val="0"/>
          <w:sz w:val="24"/>
          <w:szCs w:val="24"/>
          <w:lang w:eastAsia="ar-SA"/>
          <w14:ligatures w14:val="none"/>
        </w:rPr>
        <w:t xml:space="preserve"> </w:t>
      </w:r>
      <w:r w:rsidR="00211E8A" w:rsidRPr="00A91D60">
        <w:rPr>
          <w:rFonts w:asciiTheme="majorBidi" w:eastAsia="SimSun" w:hAnsiTheme="majorBidi" w:cstheme="majorBidi"/>
          <w:b/>
          <w:color w:val="000000"/>
          <w:kern w:val="0"/>
          <w:sz w:val="24"/>
          <w:szCs w:val="24"/>
          <w:lang w:eastAsia="ar-SA"/>
          <w14:ligatures w14:val="none"/>
        </w:rPr>
        <w:t>Pretendents apliecina, ka apņemas izpildīt pasūtītāja Tehniskajā specifikācijā noteiktās prasības.</w:t>
      </w:r>
    </w:p>
    <w:p w14:paraId="2D54A794" w14:textId="77777777" w:rsidR="00211E8A" w:rsidRPr="00A91D60" w:rsidRDefault="00211E8A" w:rsidP="00211E8A">
      <w:pPr>
        <w:suppressAutoHyphens/>
        <w:spacing w:after="0" w:line="240" w:lineRule="auto"/>
        <w:contextualSpacing/>
        <w:jc w:val="both"/>
        <w:rPr>
          <w:rFonts w:asciiTheme="majorBidi" w:eastAsia="SimSun" w:hAnsiTheme="majorBidi" w:cstheme="majorBidi"/>
          <w:color w:val="000000"/>
          <w:kern w:val="0"/>
          <w:sz w:val="24"/>
          <w:szCs w:val="24"/>
          <w:lang w:eastAsia="ar-SA"/>
          <w14:ligatures w14:val="none"/>
        </w:rPr>
      </w:pPr>
    </w:p>
    <w:p w14:paraId="23ADA3FF" w14:textId="77777777" w:rsidR="00211E8A" w:rsidRDefault="00211E8A" w:rsidP="00211E8A">
      <w:pPr>
        <w:suppressAutoHyphens/>
        <w:spacing w:after="0" w:line="240" w:lineRule="auto"/>
        <w:contextualSpacing/>
        <w:jc w:val="both"/>
        <w:rPr>
          <w:rFonts w:asciiTheme="majorBidi" w:eastAsia="SimSun" w:hAnsiTheme="majorBidi" w:cstheme="majorBidi"/>
          <w:color w:val="000000"/>
          <w:kern w:val="0"/>
          <w:sz w:val="24"/>
          <w:szCs w:val="24"/>
          <w:lang w:eastAsia="ar-SA"/>
          <w14:ligatures w14:val="none"/>
        </w:rPr>
      </w:pPr>
    </w:p>
    <w:p w14:paraId="2F0776DE" w14:textId="77777777" w:rsidR="00F73A89" w:rsidRDefault="00F73A89" w:rsidP="00211E8A">
      <w:pPr>
        <w:suppressAutoHyphens/>
        <w:spacing w:after="0" w:line="240" w:lineRule="auto"/>
        <w:contextualSpacing/>
        <w:jc w:val="both"/>
        <w:rPr>
          <w:rFonts w:asciiTheme="majorBidi" w:eastAsia="SimSun" w:hAnsiTheme="majorBidi" w:cstheme="majorBidi"/>
          <w:color w:val="000000"/>
          <w:kern w:val="0"/>
          <w:sz w:val="24"/>
          <w:szCs w:val="24"/>
          <w:lang w:eastAsia="ar-SA"/>
          <w14:ligatures w14:val="none"/>
        </w:rPr>
      </w:pPr>
    </w:p>
    <w:p w14:paraId="49F833FB" w14:textId="77777777" w:rsidR="00F73A89" w:rsidRPr="00A91D60" w:rsidRDefault="00F73A89" w:rsidP="00211E8A">
      <w:pPr>
        <w:suppressAutoHyphens/>
        <w:spacing w:after="0" w:line="240" w:lineRule="auto"/>
        <w:contextualSpacing/>
        <w:jc w:val="both"/>
        <w:rPr>
          <w:rFonts w:asciiTheme="majorBidi" w:eastAsia="SimSun" w:hAnsiTheme="majorBidi" w:cstheme="majorBidi"/>
          <w:color w:val="000000"/>
          <w:kern w:val="0"/>
          <w:sz w:val="24"/>
          <w:szCs w:val="24"/>
          <w:lang w:eastAsia="ar-SA"/>
          <w14:ligatures w14:val="none"/>
        </w:rPr>
      </w:pPr>
    </w:p>
    <w:p w14:paraId="5D83DE01" w14:textId="61945427" w:rsidR="00FC54E6" w:rsidRDefault="00211E8A" w:rsidP="00A7180A">
      <w:pPr>
        <w:suppressAutoHyphens/>
        <w:spacing w:after="0" w:line="240" w:lineRule="auto"/>
        <w:contextualSpacing/>
        <w:jc w:val="both"/>
        <w:rPr>
          <w:rFonts w:asciiTheme="majorBidi" w:eastAsia="SimSun" w:hAnsiTheme="majorBidi" w:cstheme="majorBidi"/>
          <w:color w:val="000000"/>
          <w:kern w:val="0"/>
          <w:sz w:val="24"/>
          <w:szCs w:val="24"/>
          <w:lang w:eastAsia="ar-SA"/>
          <w14:ligatures w14:val="none"/>
        </w:rPr>
      </w:pPr>
      <w:r w:rsidRPr="00A91D60">
        <w:rPr>
          <w:rFonts w:asciiTheme="majorBidi" w:eastAsia="SimSun" w:hAnsiTheme="majorBidi" w:cstheme="majorBidi"/>
          <w:color w:val="000000"/>
          <w:kern w:val="0"/>
          <w:sz w:val="24"/>
          <w:szCs w:val="24"/>
          <w:lang w:eastAsia="ar-SA"/>
          <w14:ligatures w14:val="none"/>
        </w:rPr>
        <w:t>Amats, vārds uzvārds, paraksts</w:t>
      </w:r>
      <w:r w:rsidRPr="00A91D60">
        <w:rPr>
          <w:rFonts w:asciiTheme="majorBidi" w:eastAsia="SimSun" w:hAnsiTheme="majorBidi" w:cstheme="majorBidi"/>
          <w:kern w:val="0"/>
          <w:sz w:val="24"/>
          <w:szCs w:val="24"/>
          <w:vertAlign w:val="superscript"/>
          <w:lang w:eastAsia="ar-SA"/>
          <w14:ligatures w14:val="none"/>
        </w:rPr>
        <w:footnoteReference w:id="1"/>
      </w:r>
      <w:r w:rsidRPr="00A91D60">
        <w:rPr>
          <w:rFonts w:asciiTheme="majorBidi" w:eastAsia="SimSun" w:hAnsiTheme="majorBidi" w:cstheme="majorBidi"/>
          <w:color w:val="000000"/>
          <w:kern w:val="0"/>
          <w:sz w:val="24"/>
          <w:szCs w:val="24"/>
          <w:lang w:eastAsia="ar-SA"/>
          <w14:ligatures w14:val="none"/>
        </w:rPr>
        <w:t xml:space="preserve"> ______________</w:t>
      </w:r>
    </w:p>
    <w:p w14:paraId="3D9AABF7" w14:textId="77777777" w:rsidR="00F73A89" w:rsidRPr="00A7180A" w:rsidRDefault="00F73A89" w:rsidP="00A7180A">
      <w:pPr>
        <w:suppressAutoHyphens/>
        <w:spacing w:after="0" w:line="240" w:lineRule="auto"/>
        <w:contextualSpacing/>
        <w:jc w:val="both"/>
        <w:rPr>
          <w:rFonts w:asciiTheme="majorBidi" w:eastAsia="SimSun" w:hAnsiTheme="majorBidi" w:cstheme="majorBidi"/>
          <w:color w:val="000000"/>
          <w:kern w:val="0"/>
          <w:sz w:val="24"/>
          <w:szCs w:val="24"/>
          <w:lang w:eastAsia="ar-SA"/>
          <w14:ligatures w14:val="none"/>
        </w:rPr>
      </w:pPr>
    </w:p>
    <w:sectPr w:rsidR="00F73A89" w:rsidRPr="00A7180A" w:rsidSect="002F2555">
      <w:pgSz w:w="12240" w:h="15840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890081" w14:textId="77777777" w:rsidR="00A86DC1" w:rsidRDefault="00A86DC1" w:rsidP="00211E8A">
      <w:pPr>
        <w:spacing w:after="0" w:line="240" w:lineRule="auto"/>
      </w:pPr>
      <w:r>
        <w:separator/>
      </w:r>
    </w:p>
  </w:endnote>
  <w:endnote w:type="continuationSeparator" w:id="0">
    <w:p w14:paraId="7B1D3471" w14:textId="77777777" w:rsidR="00A86DC1" w:rsidRDefault="00A86DC1" w:rsidP="00211E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E08497" w14:textId="77777777" w:rsidR="00A86DC1" w:rsidRDefault="00A86DC1" w:rsidP="00211E8A">
      <w:pPr>
        <w:spacing w:after="0" w:line="240" w:lineRule="auto"/>
      </w:pPr>
      <w:r>
        <w:separator/>
      </w:r>
    </w:p>
  </w:footnote>
  <w:footnote w:type="continuationSeparator" w:id="0">
    <w:p w14:paraId="78836D17" w14:textId="77777777" w:rsidR="00A86DC1" w:rsidRDefault="00A86DC1" w:rsidP="00211E8A">
      <w:pPr>
        <w:spacing w:after="0" w:line="240" w:lineRule="auto"/>
      </w:pPr>
      <w:r>
        <w:continuationSeparator/>
      </w:r>
    </w:p>
  </w:footnote>
  <w:footnote w:id="1">
    <w:p w14:paraId="0EC92BC0" w14:textId="77777777" w:rsidR="00211E8A" w:rsidRPr="000D45E6" w:rsidRDefault="00211E8A" w:rsidP="00211E8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lv-LV"/>
        </w:rPr>
      </w:pPr>
      <w:r w:rsidRPr="000D45E6">
        <w:rPr>
          <w:rStyle w:val="Vresatsauce"/>
          <w:rFonts w:ascii="Times New Roman" w:hAnsi="Times New Roman" w:cs="Times New Roman"/>
        </w:rPr>
        <w:footnoteRef/>
      </w:r>
      <w:r w:rsidRPr="000D45E6">
        <w:rPr>
          <w:rFonts w:ascii="Times New Roman" w:hAnsi="Times New Roman" w:cs="Times New Roman"/>
        </w:rPr>
        <w:t xml:space="preserve"> </w:t>
      </w:r>
      <w:r w:rsidRPr="000D45E6">
        <w:rPr>
          <w:rFonts w:ascii="Times New Roman" w:hAnsi="Times New Roman" w:cs="Times New Roman"/>
          <w:sz w:val="20"/>
          <w:szCs w:val="20"/>
          <w:lang w:eastAsia="lv-LV"/>
        </w:rPr>
        <w:t>Rekvizītus “paraksts” neaizpilda, ja dokuments sagatavots atbilstoši normatīvajiem aktiem par elektronisko dokumentu noformēšanu.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8D1"/>
    <w:rsid w:val="0006337F"/>
    <w:rsid w:val="00211E8A"/>
    <w:rsid w:val="002F2555"/>
    <w:rsid w:val="00370654"/>
    <w:rsid w:val="003950C3"/>
    <w:rsid w:val="00423DFC"/>
    <w:rsid w:val="004501EC"/>
    <w:rsid w:val="005D6004"/>
    <w:rsid w:val="006A2B5F"/>
    <w:rsid w:val="00703FEA"/>
    <w:rsid w:val="008273C5"/>
    <w:rsid w:val="00861C6A"/>
    <w:rsid w:val="009A3531"/>
    <w:rsid w:val="00A714B5"/>
    <w:rsid w:val="00A7180A"/>
    <w:rsid w:val="00A86DC1"/>
    <w:rsid w:val="00B6472F"/>
    <w:rsid w:val="00BC57A8"/>
    <w:rsid w:val="00C55CDE"/>
    <w:rsid w:val="00D676E1"/>
    <w:rsid w:val="00E4278A"/>
    <w:rsid w:val="00E848D1"/>
    <w:rsid w:val="00F73A89"/>
    <w:rsid w:val="00F8583C"/>
    <w:rsid w:val="00FC5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8E790"/>
  <w15:chartTrackingRefBased/>
  <w15:docId w15:val="{D69F61FD-6B1C-4FF7-81D1-A8850AA30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23DFC"/>
    <w:rPr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Vresatsauce">
    <w:name w:val="footnote reference"/>
    <w:rsid w:val="00211E8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945</Words>
  <Characters>540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19</cp:revision>
  <dcterms:created xsi:type="dcterms:W3CDTF">2025-01-10T11:45:00Z</dcterms:created>
  <dcterms:modified xsi:type="dcterms:W3CDTF">2025-01-13T11:40:00Z</dcterms:modified>
</cp:coreProperties>
</file>