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D7B5F" w14:textId="3D904532" w:rsidR="000F1DAD" w:rsidRDefault="000F1DAD" w:rsidP="000F1DAD">
      <w:pPr>
        <w:spacing w:after="0" w:line="240" w:lineRule="auto"/>
        <w:ind w:right="2"/>
        <w:jc w:val="right"/>
        <w:rPr>
          <w:rFonts w:ascii="Times New Roman" w:hAnsi="Times New Roman"/>
        </w:rPr>
      </w:pPr>
      <w:r>
        <w:rPr>
          <w:rFonts w:ascii="Times New Roman" w:hAnsi="Times New Roman"/>
        </w:rPr>
        <w:t>Pielikums</w:t>
      </w:r>
    </w:p>
    <w:p w14:paraId="7772C6FF" w14:textId="77777777" w:rsidR="000F1DAD" w:rsidRPr="00A23FB7" w:rsidRDefault="000F1DAD" w:rsidP="000F1DAD">
      <w:pPr>
        <w:spacing w:after="0" w:line="240" w:lineRule="auto"/>
        <w:ind w:right="2"/>
        <w:jc w:val="right"/>
        <w:rPr>
          <w:rFonts w:ascii="Times New Roman" w:eastAsia="Times New Roman" w:hAnsi="Times New Roman"/>
          <w:sz w:val="24"/>
          <w:szCs w:val="24"/>
          <w:lang w:eastAsia="lv-LV"/>
        </w:rPr>
      </w:pPr>
      <w:r w:rsidRPr="00A23FB7">
        <w:rPr>
          <w:rFonts w:ascii="Times New Roman" w:eastAsia="Times New Roman" w:hAnsi="Times New Roman"/>
          <w:sz w:val="24"/>
          <w:szCs w:val="24"/>
          <w:lang w:eastAsia="lv-LV"/>
        </w:rPr>
        <w:t xml:space="preserve">Balvu novada </w:t>
      </w:r>
      <w:r>
        <w:rPr>
          <w:rFonts w:ascii="Times New Roman" w:eastAsia="Times New Roman" w:hAnsi="Times New Roman"/>
          <w:sz w:val="24"/>
          <w:szCs w:val="24"/>
          <w:lang w:eastAsia="lv-LV"/>
        </w:rPr>
        <w:t>d</w:t>
      </w:r>
      <w:r w:rsidRPr="00A23FB7">
        <w:rPr>
          <w:rFonts w:ascii="Times New Roman" w:eastAsia="Times New Roman" w:hAnsi="Times New Roman"/>
          <w:sz w:val="24"/>
          <w:szCs w:val="24"/>
          <w:lang w:eastAsia="lv-LV"/>
        </w:rPr>
        <w:t xml:space="preserve">omes </w:t>
      </w:r>
    </w:p>
    <w:p w14:paraId="09491C87" w14:textId="7187B0B1" w:rsidR="000F1DAD" w:rsidRPr="00A23FB7" w:rsidRDefault="000F1DAD" w:rsidP="000F1DAD">
      <w:pPr>
        <w:spacing w:after="0" w:line="240" w:lineRule="auto"/>
        <w:ind w:right="2"/>
        <w:jc w:val="right"/>
        <w:rPr>
          <w:rFonts w:ascii="Times New Roman" w:eastAsia="Times New Roman" w:hAnsi="Times New Roman"/>
          <w:sz w:val="24"/>
          <w:szCs w:val="24"/>
          <w:lang w:eastAsia="lv-LV"/>
        </w:rPr>
      </w:pPr>
      <w:r w:rsidRPr="00A23FB7">
        <w:rPr>
          <w:rFonts w:ascii="Times New Roman" w:eastAsia="Times New Roman" w:hAnsi="Times New Roman"/>
          <w:sz w:val="24"/>
          <w:szCs w:val="24"/>
          <w:lang w:eastAsia="lv-LV"/>
        </w:rPr>
        <w:t>202</w:t>
      </w:r>
      <w:r>
        <w:rPr>
          <w:rFonts w:ascii="Times New Roman" w:eastAsia="Times New Roman" w:hAnsi="Times New Roman"/>
          <w:sz w:val="24"/>
          <w:szCs w:val="24"/>
          <w:lang w:eastAsia="lv-LV"/>
        </w:rPr>
        <w:t>5</w:t>
      </w:r>
      <w:r w:rsidRPr="00A23FB7">
        <w:rPr>
          <w:rFonts w:ascii="Times New Roman" w:eastAsia="Times New Roman" w:hAnsi="Times New Roman"/>
          <w:sz w:val="24"/>
          <w:szCs w:val="24"/>
          <w:lang w:eastAsia="lv-LV"/>
        </w:rPr>
        <w:t xml:space="preserve">.gada </w:t>
      </w:r>
      <w:r w:rsidR="00F92773">
        <w:rPr>
          <w:rFonts w:ascii="Times New Roman" w:eastAsia="Times New Roman" w:hAnsi="Times New Roman"/>
          <w:sz w:val="24"/>
          <w:szCs w:val="24"/>
          <w:lang w:eastAsia="lv-LV"/>
        </w:rPr>
        <w:t>2</w:t>
      </w:r>
      <w:r w:rsidR="00FA687C">
        <w:rPr>
          <w:rFonts w:ascii="Times New Roman" w:eastAsia="Times New Roman" w:hAnsi="Times New Roman"/>
          <w:sz w:val="24"/>
          <w:szCs w:val="24"/>
          <w:lang w:eastAsia="lv-LV"/>
        </w:rPr>
        <w:t>7</w:t>
      </w:r>
      <w:r>
        <w:rPr>
          <w:rFonts w:ascii="Times New Roman" w:eastAsia="Times New Roman" w:hAnsi="Times New Roman"/>
          <w:sz w:val="24"/>
          <w:szCs w:val="24"/>
          <w:lang w:eastAsia="lv-LV"/>
        </w:rPr>
        <w:t>.</w:t>
      </w:r>
      <w:r w:rsidR="00FA687C">
        <w:rPr>
          <w:rFonts w:ascii="Times New Roman" w:eastAsia="Times New Roman" w:hAnsi="Times New Roman"/>
          <w:sz w:val="24"/>
          <w:szCs w:val="24"/>
          <w:lang w:eastAsia="lv-LV"/>
        </w:rPr>
        <w:t>marta</w:t>
      </w:r>
    </w:p>
    <w:p w14:paraId="54D80C22" w14:textId="77777777" w:rsidR="000F1DAD" w:rsidRPr="00A23FB7" w:rsidRDefault="000F1DAD" w:rsidP="000F1DAD">
      <w:pPr>
        <w:spacing w:after="0" w:line="240" w:lineRule="auto"/>
        <w:ind w:right="2"/>
        <w:jc w:val="right"/>
        <w:rPr>
          <w:rFonts w:ascii="Times New Roman" w:eastAsia="Times New Roman" w:hAnsi="Times New Roman"/>
          <w:sz w:val="24"/>
          <w:szCs w:val="24"/>
          <w:lang w:eastAsia="lv-LV"/>
        </w:rPr>
      </w:pPr>
      <w:r w:rsidRPr="00A23FB7">
        <w:rPr>
          <w:rFonts w:ascii="Times New Roman" w:eastAsia="Times New Roman" w:hAnsi="Times New Roman"/>
          <w:sz w:val="24"/>
          <w:szCs w:val="24"/>
          <w:lang w:eastAsia="lv-LV"/>
        </w:rPr>
        <w:t xml:space="preserve"> lēmumam</w:t>
      </w:r>
    </w:p>
    <w:p w14:paraId="2E6DD3B4" w14:textId="22A126E2" w:rsidR="000F1DAD" w:rsidRDefault="000F1DAD" w:rsidP="000F1DAD">
      <w:pPr>
        <w:spacing w:after="0" w:line="240" w:lineRule="auto"/>
        <w:ind w:right="2"/>
        <w:jc w:val="right"/>
        <w:rPr>
          <w:rFonts w:ascii="Times New Roman" w:hAnsi="Times New Roman"/>
          <w:sz w:val="24"/>
          <w:szCs w:val="24"/>
        </w:rPr>
      </w:pPr>
      <w:r w:rsidRPr="00A23FB7">
        <w:rPr>
          <w:rFonts w:ascii="Times New Roman" w:eastAsia="Times New Roman" w:hAnsi="Times New Roman"/>
          <w:sz w:val="24"/>
          <w:szCs w:val="24"/>
          <w:lang w:eastAsia="lv-LV"/>
        </w:rPr>
        <w:t xml:space="preserve"> „</w:t>
      </w:r>
      <w:r w:rsidRPr="00790334">
        <w:rPr>
          <w:rFonts w:ascii="Times New Roman" w:hAnsi="Times New Roman"/>
          <w:b/>
          <w:bCs/>
          <w:sz w:val="24"/>
          <w:szCs w:val="24"/>
        </w:rPr>
        <w:t xml:space="preserve"> </w:t>
      </w:r>
      <w:r w:rsidRPr="00790334">
        <w:rPr>
          <w:rFonts w:ascii="Times New Roman" w:hAnsi="Times New Roman"/>
          <w:sz w:val="24"/>
          <w:szCs w:val="24"/>
        </w:rPr>
        <w:t>Par</w:t>
      </w:r>
      <w:r>
        <w:rPr>
          <w:rFonts w:ascii="Times New Roman" w:hAnsi="Times New Roman"/>
          <w:sz w:val="24"/>
          <w:szCs w:val="24"/>
        </w:rPr>
        <w:t xml:space="preserve"> </w:t>
      </w:r>
      <w:r w:rsidRPr="00790334">
        <w:rPr>
          <w:rFonts w:ascii="Times New Roman" w:hAnsi="Times New Roman"/>
          <w:sz w:val="24"/>
          <w:szCs w:val="24"/>
        </w:rPr>
        <w:t>Balvu novada</w:t>
      </w:r>
      <w:r>
        <w:rPr>
          <w:rFonts w:ascii="Times New Roman" w:hAnsi="Times New Roman"/>
          <w:sz w:val="24"/>
          <w:szCs w:val="24"/>
        </w:rPr>
        <w:t xml:space="preserve"> muzeja</w:t>
      </w:r>
    </w:p>
    <w:p w14:paraId="286BF726" w14:textId="77777777" w:rsidR="000F1DAD" w:rsidRDefault="000F1DAD" w:rsidP="000F1DAD">
      <w:pPr>
        <w:spacing w:after="0" w:line="240" w:lineRule="auto"/>
        <w:ind w:right="2"/>
        <w:jc w:val="right"/>
        <w:rPr>
          <w:rFonts w:ascii="Times New Roman" w:hAnsi="Times New Roman"/>
          <w:sz w:val="24"/>
          <w:szCs w:val="24"/>
        </w:rPr>
      </w:pPr>
      <w:r w:rsidRPr="00790334">
        <w:rPr>
          <w:rFonts w:ascii="Times New Roman" w:hAnsi="Times New Roman"/>
          <w:sz w:val="24"/>
          <w:szCs w:val="24"/>
        </w:rPr>
        <w:t>maksas pakalpojum</w:t>
      </w:r>
      <w:r>
        <w:rPr>
          <w:rFonts w:ascii="Times New Roman" w:hAnsi="Times New Roman"/>
          <w:sz w:val="24"/>
          <w:szCs w:val="24"/>
        </w:rPr>
        <w:t>u cenrāža</w:t>
      </w:r>
    </w:p>
    <w:p w14:paraId="71808157" w14:textId="56236F26" w:rsidR="000F1DAD" w:rsidRPr="00790334" w:rsidRDefault="000F1DAD" w:rsidP="000F1DAD">
      <w:pPr>
        <w:spacing w:after="0" w:line="240" w:lineRule="auto"/>
        <w:ind w:right="2"/>
        <w:jc w:val="right"/>
        <w:rPr>
          <w:rFonts w:ascii="Times New Roman" w:hAnsi="Times New Roman"/>
          <w:b/>
          <w:bCs/>
          <w:sz w:val="24"/>
          <w:szCs w:val="24"/>
        </w:rPr>
      </w:pPr>
      <w:r w:rsidRPr="00790334">
        <w:rPr>
          <w:rFonts w:ascii="Times New Roman" w:hAnsi="Times New Roman"/>
          <w:sz w:val="24"/>
          <w:szCs w:val="24"/>
        </w:rPr>
        <w:t>apstiprināšanu</w:t>
      </w:r>
      <w:r w:rsidRPr="00A23FB7">
        <w:rPr>
          <w:rFonts w:ascii="Times New Roman" w:eastAsia="Times New Roman" w:hAnsi="Times New Roman"/>
          <w:sz w:val="24"/>
          <w:szCs w:val="24"/>
          <w:lang w:eastAsia="lv-LV"/>
        </w:rPr>
        <w:t>”</w:t>
      </w:r>
    </w:p>
    <w:p w14:paraId="551785AF" w14:textId="347FB62A" w:rsidR="00791243" w:rsidRDefault="000F1DAD" w:rsidP="000F1DAD">
      <w:pPr>
        <w:spacing w:after="0" w:line="240" w:lineRule="auto"/>
        <w:ind w:right="2"/>
        <w:jc w:val="right"/>
        <w:rPr>
          <w:rFonts w:ascii="Times New Roman" w:eastAsia="Times New Roman" w:hAnsi="Times New Roman"/>
          <w:sz w:val="24"/>
          <w:szCs w:val="24"/>
          <w:lang w:eastAsia="lv-LV"/>
        </w:rPr>
      </w:pPr>
      <w:r w:rsidRPr="00A23FB7">
        <w:rPr>
          <w:rFonts w:ascii="Times New Roman" w:eastAsia="Times New Roman" w:hAnsi="Times New Roman"/>
          <w:sz w:val="24"/>
          <w:szCs w:val="24"/>
          <w:lang w:eastAsia="lv-LV"/>
        </w:rPr>
        <w:t>(sēdes protokols Nr.</w:t>
      </w:r>
      <w:r>
        <w:rPr>
          <w:rFonts w:ascii="Times New Roman" w:eastAsia="Times New Roman" w:hAnsi="Times New Roman"/>
          <w:sz w:val="24"/>
          <w:szCs w:val="24"/>
          <w:lang w:eastAsia="lv-LV"/>
        </w:rPr>
        <w:t>____</w:t>
      </w:r>
      <w:r w:rsidRPr="00A23FB7">
        <w:rPr>
          <w:rFonts w:ascii="Times New Roman" w:eastAsia="Times New Roman" w:hAnsi="Times New Roman"/>
          <w:sz w:val="24"/>
          <w:szCs w:val="24"/>
          <w:lang w:eastAsia="lv-LV"/>
        </w:rPr>
        <w:t>.§)</w:t>
      </w:r>
    </w:p>
    <w:p w14:paraId="15043DCC" w14:textId="77777777" w:rsidR="000F1DAD" w:rsidRPr="000F1DAD" w:rsidRDefault="000F1DAD" w:rsidP="0094465A">
      <w:pPr>
        <w:spacing w:after="0" w:line="240" w:lineRule="auto"/>
        <w:ind w:right="2"/>
        <w:rPr>
          <w:rFonts w:ascii="Times New Roman" w:eastAsia="Times New Roman" w:hAnsi="Times New Roman"/>
          <w:sz w:val="24"/>
          <w:szCs w:val="24"/>
          <w:lang w:eastAsia="lv-LV"/>
        </w:rPr>
      </w:pPr>
    </w:p>
    <w:p w14:paraId="02707D85" w14:textId="4337C0A7" w:rsidR="00791243" w:rsidRDefault="00EE227E" w:rsidP="00EC7DCA">
      <w:pPr>
        <w:spacing w:after="160" w:line="259" w:lineRule="auto"/>
        <w:jc w:val="center"/>
        <w:rPr>
          <w:rFonts w:ascii="Times New Roman" w:eastAsiaTheme="minorHAnsi" w:hAnsi="Times New Roman"/>
          <w:b/>
          <w:bCs/>
          <w:kern w:val="2"/>
          <w:sz w:val="24"/>
          <w:szCs w:val="24"/>
          <w14:ligatures w14:val="standardContextual"/>
        </w:rPr>
      </w:pPr>
      <w:r>
        <w:rPr>
          <w:rFonts w:ascii="Times New Roman" w:eastAsiaTheme="minorHAnsi" w:hAnsi="Times New Roman"/>
          <w:b/>
          <w:bCs/>
          <w:kern w:val="2"/>
          <w:sz w:val="24"/>
          <w:szCs w:val="24"/>
          <w14:ligatures w14:val="standardContextual"/>
        </w:rPr>
        <w:t xml:space="preserve">Balvu </w:t>
      </w:r>
      <w:r w:rsidR="007F1785">
        <w:rPr>
          <w:rFonts w:ascii="Times New Roman" w:eastAsiaTheme="minorHAnsi" w:hAnsi="Times New Roman"/>
          <w:b/>
          <w:bCs/>
          <w:kern w:val="2"/>
          <w:sz w:val="24"/>
          <w:szCs w:val="24"/>
          <w14:ligatures w14:val="standardContextual"/>
        </w:rPr>
        <w:t>N</w:t>
      </w:r>
      <w:r>
        <w:rPr>
          <w:rFonts w:ascii="Times New Roman" w:eastAsiaTheme="minorHAnsi" w:hAnsi="Times New Roman"/>
          <w:b/>
          <w:bCs/>
          <w:kern w:val="2"/>
          <w:sz w:val="24"/>
          <w:szCs w:val="24"/>
          <w14:ligatures w14:val="standardContextual"/>
        </w:rPr>
        <w:t xml:space="preserve">ovada </w:t>
      </w:r>
      <w:r w:rsidRPr="00791243">
        <w:rPr>
          <w:rFonts w:ascii="Times New Roman" w:eastAsiaTheme="minorHAnsi" w:hAnsi="Times New Roman"/>
          <w:b/>
          <w:bCs/>
          <w:kern w:val="2"/>
          <w:sz w:val="24"/>
          <w:szCs w:val="24"/>
          <w14:ligatures w14:val="standardContextual"/>
        </w:rPr>
        <w:t>muzeja maksas pakalpojum</w:t>
      </w:r>
      <w:r>
        <w:rPr>
          <w:rFonts w:ascii="Times New Roman" w:eastAsiaTheme="minorHAnsi" w:hAnsi="Times New Roman"/>
          <w:b/>
          <w:bCs/>
          <w:kern w:val="2"/>
          <w:sz w:val="24"/>
          <w:szCs w:val="24"/>
          <w14:ligatures w14:val="standardContextual"/>
        </w:rPr>
        <w:t>u cenrādis</w:t>
      </w:r>
    </w:p>
    <w:p w14:paraId="5EA606A6" w14:textId="794BAEAB" w:rsidR="0071294A" w:rsidRPr="0071294A" w:rsidRDefault="0071294A" w:rsidP="0071294A">
      <w:pPr>
        <w:pStyle w:val="Sarakstarindkopa"/>
        <w:numPr>
          <w:ilvl w:val="0"/>
          <w:numId w:val="5"/>
        </w:numPr>
        <w:spacing w:after="160" w:line="259" w:lineRule="auto"/>
        <w:jc w:val="center"/>
        <w:rPr>
          <w:rFonts w:ascii="Times New Roman" w:eastAsiaTheme="minorHAnsi" w:hAnsi="Times New Roman"/>
          <w:b/>
          <w:bCs/>
          <w:kern w:val="2"/>
          <w:sz w:val="24"/>
          <w:szCs w:val="24"/>
          <w14:ligatures w14:val="standardContextual"/>
        </w:rPr>
      </w:pPr>
      <w:r w:rsidRPr="0071294A">
        <w:rPr>
          <w:rFonts w:ascii="Times New Roman" w:eastAsiaTheme="minorHAnsi" w:hAnsi="Times New Roman"/>
          <w:b/>
          <w:bCs/>
          <w:sz w:val="24"/>
          <w:szCs w:val="24"/>
        </w:rPr>
        <w:t>Muzeja apmeklējums un ekskursijas</w:t>
      </w:r>
      <w:r w:rsidR="0094465A" w:rsidRPr="0094465A">
        <w:rPr>
          <w:rFonts w:ascii="Times New Roman" w:eastAsiaTheme="minorHAnsi" w:hAnsi="Times New Roman"/>
          <w:b/>
          <w:bCs/>
          <w:sz w:val="24"/>
          <w:szCs w:val="24"/>
          <w:vertAlign w:val="superscript"/>
        </w:rPr>
        <w:t>1</w:t>
      </w:r>
    </w:p>
    <w:tbl>
      <w:tblPr>
        <w:tblStyle w:val="Reatabula"/>
        <w:tblW w:w="9209" w:type="dxa"/>
        <w:tblLook w:val="04A0" w:firstRow="1" w:lastRow="0" w:firstColumn="1" w:lastColumn="0" w:noHBand="0" w:noVBand="1"/>
      </w:tblPr>
      <w:tblGrid>
        <w:gridCol w:w="921"/>
        <w:gridCol w:w="6304"/>
        <w:gridCol w:w="1984"/>
      </w:tblGrid>
      <w:tr w:rsidR="007247D6" w14:paraId="38A93C26" w14:textId="77777777" w:rsidTr="0094465A">
        <w:tc>
          <w:tcPr>
            <w:tcW w:w="921" w:type="dxa"/>
          </w:tcPr>
          <w:p w14:paraId="308BFCDB" w14:textId="77777777" w:rsidR="00791243" w:rsidRPr="00EC7DCA" w:rsidRDefault="003E2F81" w:rsidP="00EC7DCA">
            <w:pPr>
              <w:spacing w:after="0" w:line="259" w:lineRule="auto"/>
              <w:jc w:val="center"/>
              <w:rPr>
                <w:rFonts w:ascii="Times New Roman" w:eastAsiaTheme="minorHAnsi" w:hAnsi="Times New Roman"/>
                <w:b/>
                <w:bCs/>
                <w:sz w:val="24"/>
                <w:szCs w:val="24"/>
                <w:lang w:val="lv-LV"/>
              </w:rPr>
            </w:pPr>
            <w:r w:rsidRPr="00EC7DCA">
              <w:rPr>
                <w:rFonts w:ascii="Times New Roman" w:eastAsiaTheme="minorHAnsi" w:hAnsi="Times New Roman"/>
                <w:b/>
                <w:bCs/>
                <w:sz w:val="24"/>
                <w:szCs w:val="24"/>
                <w:lang w:val="lv-LV"/>
              </w:rPr>
              <w:t>Nr.p.k.</w:t>
            </w:r>
          </w:p>
        </w:tc>
        <w:tc>
          <w:tcPr>
            <w:tcW w:w="6304" w:type="dxa"/>
          </w:tcPr>
          <w:p w14:paraId="0570377B" w14:textId="77777777" w:rsidR="00791243" w:rsidRPr="00EC7DCA" w:rsidRDefault="003E2F81" w:rsidP="00EC7DCA">
            <w:pPr>
              <w:spacing w:after="0" w:line="259" w:lineRule="auto"/>
              <w:jc w:val="center"/>
              <w:rPr>
                <w:rFonts w:ascii="Times New Roman" w:eastAsiaTheme="minorHAnsi" w:hAnsi="Times New Roman"/>
                <w:b/>
                <w:bCs/>
                <w:sz w:val="24"/>
                <w:szCs w:val="24"/>
                <w:lang w:val="lv-LV"/>
              </w:rPr>
            </w:pPr>
            <w:r w:rsidRPr="00EC7DCA">
              <w:rPr>
                <w:rFonts w:ascii="Times New Roman" w:eastAsiaTheme="minorHAnsi" w:hAnsi="Times New Roman"/>
                <w:b/>
                <w:bCs/>
                <w:sz w:val="24"/>
                <w:szCs w:val="24"/>
                <w:lang w:val="lv-LV"/>
              </w:rPr>
              <w:t>Nosaukums</w:t>
            </w:r>
          </w:p>
        </w:tc>
        <w:tc>
          <w:tcPr>
            <w:tcW w:w="1984" w:type="dxa"/>
          </w:tcPr>
          <w:p w14:paraId="3D0D0C9A" w14:textId="6778BF2B" w:rsidR="00791243" w:rsidRPr="00EC7DCA" w:rsidRDefault="003E2F81" w:rsidP="00EC7DCA">
            <w:pPr>
              <w:spacing w:after="0" w:line="259" w:lineRule="auto"/>
              <w:jc w:val="center"/>
              <w:rPr>
                <w:rFonts w:ascii="Times New Roman" w:eastAsiaTheme="minorHAnsi" w:hAnsi="Times New Roman"/>
                <w:b/>
                <w:bCs/>
                <w:sz w:val="24"/>
                <w:szCs w:val="24"/>
                <w:lang w:val="lv-LV"/>
              </w:rPr>
            </w:pPr>
            <w:r w:rsidRPr="00EC7DCA">
              <w:rPr>
                <w:rFonts w:ascii="Times New Roman" w:eastAsiaTheme="minorHAnsi" w:hAnsi="Times New Roman"/>
                <w:b/>
                <w:bCs/>
                <w:sz w:val="24"/>
                <w:szCs w:val="24"/>
                <w:lang w:val="lv-LV"/>
              </w:rPr>
              <w:t>Summa bez PVN</w:t>
            </w:r>
          </w:p>
        </w:tc>
      </w:tr>
      <w:tr w:rsidR="007247D6" w14:paraId="3E804DA4" w14:textId="77777777" w:rsidTr="0094465A">
        <w:tc>
          <w:tcPr>
            <w:tcW w:w="921" w:type="dxa"/>
          </w:tcPr>
          <w:p w14:paraId="4F754D3A" w14:textId="255E1846" w:rsidR="00791243" w:rsidRPr="00791243" w:rsidRDefault="003E2F81" w:rsidP="00791243">
            <w:pPr>
              <w:spacing w:after="0" w:line="259" w:lineRule="auto"/>
              <w:rPr>
                <w:rFonts w:ascii="Times New Roman" w:eastAsiaTheme="minorHAnsi" w:hAnsi="Times New Roman"/>
                <w:sz w:val="24"/>
                <w:szCs w:val="24"/>
                <w:lang w:val="lv-LV"/>
              </w:rPr>
            </w:pPr>
            <w:r w:rsidRPr="00791243">
              <w:rPr>
                <w:rFonts w:ascii="Times New Roman" w:eastAsiaTheme="minorHAnsi" w:hAnsi="Times New Roman"/>
                <w:sz w:val="24"/>
                <w:szCs w:val="24"/>
                <w:lang w:val="lv-LV"/>
              </w:rPr>
              <w:t>1.</w:t>
            </w:r>
            <w:r w:rsidR="00EE227E">
              <w:rPr>
                <w:rFonts w:ascii="Times New Roman" w:eastAsiaTheme="minorHAnsi" w:hAnsi="Times New Roman"/>
                <w:sz w:val="24"/>
                <w:szCs w:val="24"/>
                <w:lang w:val="lv-LV"/>
              </w:rPr>
              <w:t>1.</w:t>
            </w:r>
          </w:p>
        </w:tc>
        <w:tc>
          <w:tcPr>
            <w:tcW w:w="6304" w:type="dxa"/>
          </w:tcPr>
          <w:p w14:paraId="62209896" w14:textId="2AAEAFF2" w:rsidR="00791243" w:rsidRPr="00791243" w:rsidRDefault="003E2F81" w:rsidP="00791243">
            <w:pPr>
              <w:spacing w:after="0" w:line="259" w:lineRule="auto"/>
              <w:rPr>
                <w:rFonts w:ascii="Times New Roman" w:eastAsiaTheme="minorHAnsi" w:hAnsi="Times New Roman"/>
                <w:sz w:val="24"/>
                <w:szCs w:val="24"/>
                <w:lang w:val="lv-LV"/>
              </w:rPr>
            </w:pPr>
            <w:r w:rsidRPr="00791243">
              <w:rPr>
                <w:rFonts w:ascii="Times New Roman" w:eastAsiaTheme="minorHAnsi" w:hAnsi="Times New Roman"/>
                <w:sz w:val="24"/>
                <w:szCs w:val="24"/>
                <w:lang w:val="lv-LV"/>
              </w:rPr>
              <w:t>Muzeja ieejas biļete pieaugušajam</w:t>
            </w:r>
            <w:r w:rsidR="004D5261">
              <w:rPr>
                <w:rFonts w:ascii="Times New Roman" w:eastAsiaTheme="minorHAnsi" w:hAnsi="Times New Roman"/>
                <w:sz w:val="24"/>
                <w:szCs w:val="24"/>
                <w:lang w:val="lv-LV"/>
              </w:rPr>
              <w:t xml:space="preserve"> </w:t>
            </w:r>
            <w:r w:rsidR="004D5261">
              <w:rPr>
                <w:rFonts w:ascii="Times New Roman" w:eastAsiaTheme="minorHAnsi" w:hAnsi="Times New Roman"/>
                <w:sz w:val="24"/>
                <w:szCs w:val="24"/>
                <w:lang w:val="lv-LV"/>
              </w:rPr>
              <w:sym w:font="Symbol" w:char="F02A"/>
            </w:r>
          </w:p>
        </w:tc>
        <w:tc>
          <w:tcPr>
            <w:tcW w:w="1984" w:type="dxa"/>
          </w:tcPr>
          <w:p w14:paraId="178AAFA0" w14:textId="77777777" w:rsidR="00791243" w:rsidRPr="00791243" w:rsidRDefault="003E2F81" w:rsidP="00EC7DCA">
            <w:pPr>
              <w:spacing w:after="0" w:line="259" w:lineRule="auto"/>
              <w:jc w:val="center"/>
              <w:rPr>
                <w:rFonts w:ascii="Times New Roman" w:eastAsiaTheme="minorHAnsi" w:hAnsi="Times New Roman"/>
                <w:sz w:val="24"/>
                <w:szCs w:val="24"/>
                <w:lang w:val="lv-LV"/>
              </w:rPr>
            </w:pPr>
            <w:r w:rsidRPr="00791243">
              <w:rPr>
                <w:rFonts w:ascii="Times New Roman" w:eastAsiaTheme="minorHAnsi" w:hAnsi="Times New Roman"/>
                <w:sz w:val="24"/>
                <w:szCs w:val="24"/>
                <w:lang w:val="lv-LV"/>
              </w:rPr>
              <w:t>3,00 EUR</w:t>
            </w:r>
          </w:p>
        </w:tc>
      </w:tr>
      <w:tr w:rsidR="00EC7DCA" w14:paraId="4024DC62" w14:textId="77777777" w:rsidTr="0094465A">
        <w:tc>
          <w:tcPr>
            <w:tcW w:w="921" w:type="dxa"/>
          </w:tcPr>
          <w:p w14:paraId="0BCA32B9" w14:textId="339D74A7" w:rsidR="00EC7DCA" w:rsidRPr="00791243" w:rsidRDefault="00EE227E" w:rsidP="00791243">
            <w:pPr>
              <w:spacing w:after="0" w:line="259" w:lineRule="auto"/>
              <w:rPr>
                <w:rFonts w:ascii="Times New Roman" w:eastAsiaTheme="minorHAnsi" w:hAnsi="Times New Roman"/>
                <w:sz w:val="24"/>
                <w:szCs w:val="24"/>
              </w:rPr>
            </w:pPr>
            <w:r>
              <w:rPr>
                <w:rFonts w:ascii="Times New Roman" w:eastAsiaTheme="minorHAnsi" w:hAnsi="Times New Roman"/>
                <w:sz w:val="24"/>
                <w:szCs w:val="24"/>
              </w:rPr>
              <w:t>1.</w:t>
            </w:r>
            <w:r w:rsidR="00EC7DCA">
              <w:rPr>
                <w:rFonts w:ascii="Times New Roman" w:eastAsiaTheme="minorHAnsi" w:hAnsi="Times New Roman"/>
                <w:sz w:val="24"/>
                <w:szCs w:val="24"/>
              </w:rPr>
              <w:t>2.</w:t>
            </w:r>
          </w:p>
        </w:tc>
        <w:tc>
          <w:tcPr>
            <w:tcW w:w="6304" w:type="dxa"/>
          </w:tcPr>
          <w:p w14:paraId="6708A691" w14:textId="0216C3A0" w:rsidR="00EC7DCA" w:rsidRPr="00791243" w:rsidRDefault="00EC7DCA" w:rsidP="00791243">
            <w:pPr>
              <w:spacing w:after="0" w:line="259" w:lineRule="auto"/>
              <w:rPr>
                <w:rFonts w:ascii="Times New Roman" w:eastAsiaTheme="minorHAnsi" w:hAnsi="Times New Roman"/>
                <w:sz w:val="24"/>
                <w:szCs w:val="24"/>
              </w:rPr>
            </w:pPr>
            <w:r w:rsidRPr="00791243">
              <w:rPr>
                <w:rFonts w:ascii="Times New Roman" w:eastAsiaTheme="minorHAnsi" w:hAnsi="Times New Roman"/>
                <w:sz w:val="24"/>
                <w:szCs w:val="24"/>
                <w:lang w:val="lv-LV"/>
              </w:rPr>
              <w:t xml:space="preserve">Muzeja ieejas </w:t>
            </w:r>
            <w:r>
              <w:rPr>
                <w:rFonts w:ascii="Times New Roman" w:eastAsiaTheme="minorHAnsi" w:hAnsi="Times New Roman"/>
                <w:sz w:val="24"/>
                <w:szCs w:val="24"/>
                <w:lang w:val="lv-LV"/>
              </w:rPr>
              <w:t>biļete</w:t>
            </w:r>
            <w:r w:rsidR="003E2F81">
              <w:rPr>
                <w:rFonts w:ascii="Times New Roman" w:eastAsiaTheme="minorHAnsi" w:hAnsi="Times New Roman"/>
                <w:sz w:val="24"/>
                <w:szCs w:val="24"/>
                <w:lang w:val="lv-LV"/>
              </w:rPr>
              <w:t xml:space="preserve"> pensionāram, bērna</w:t>
            </w:r>
            <w:r w:rsidRPr="00791243">
              <w:rPr>
                <w:rFonts w:ascii="Times New Roman" w:eastAsiaTheme="minorHAnsi" w:hAnsi="Times New Roman"/>
                <w:sz w:val="24"/>
                <w:szCs w:val="24"/>
                <w:lang w:val="lv-LV"/>
              </w:rPr>
              <w:t>m</w:t>
            </w:r>
            <w:r w:rsidR="00AB1278">
              <w:rPr>
                <w:rFonts w:ascii="Times New Roman" w:eastAsiaTheme="minorHAnsi" w:hAnsi="Times New Roman"/>
                <w:sz w:val="24"/>
                <w:szCs w:val="24"/>
                <w:lang w:val="lv-LV"/>
              </w:rPr>
              <w:t xml:space="preserve"> </w:t>
            </w:r>
            <w:r w:rsidR="004D5261">
              <w:rPr>
                <w:rFonts w:ascii="Times New Roman" w:eastAsiaTheme="minorHAnsi" w:hAnsi="Times New Roman"/>
                <w:sz w:val="24"/>
                <w:szCs w:val="24"/>
                <w:lang w:val="lv-LV"/>
              </w:rPr>
              <w:sym w:font="Symbol" w:char="F02A"/>
            </w:r>
          </w:p>
        </w:tc>
        <w:tc>
          <w:tcPr>
            <w:tcW w:w="1984" w:type="dxa"/>
          </w:tcPr>
          <w:p w14:paraId="51EB04D2" w14:textId="59E56308" w:rsidR="00EC7DCA" w:rsidRPr="0071294A" w:rsidRDefault="00E974FF" w:rsidP="00EC7DCA">
            <w:pPr>
              <w:spacing w:after="0" w:line="259" w:lineRule="auto"/>
              <w:jc w:val="center"/>
              <w:rPr>
                <w:rFonts w:ascii="Times New Roman" w:eastAsiaTheme="minorHAnsi" w:hAnsi="Times New Roman"/>
                <w:sz w:val="24"/>
                <w:szCs w:val="24"/>
              </w:rPr>
            </w:pPr>
            <w:r w:rsidRPr="0071294A">
              <w:rPr>
                <w:rFonts w:ascii="Times New Roman" w:eastAsiaTheme="minorHAnsi" w:hAnsi="Times New Roman"/>
                <w:sz w:val="24"/>
                <w:szCs w:val="24"/>
              </w:rPr>
              <w:t>2,00 EUR</w:t>
            </w:r>
          </w:p>
        </w:tc>
      </w:tr>
      <w:tr w:rsidR="00E974FF" w14:paraId="4ABAF136" w14:textId="77777777" w:rsidTr="0094465A">
        <w:tc>
          <w:tcPr>
            <w:tcW w:w="921" w:type="dxa"/>
          </w:tcPr>
          <w:p w14:paraId="78FF203F" w14:textId="65BD7F8C" w:rsidR="00E974FF" w:rsidRDefault="00EE227E" w:rsidP="00E974FF">
            <w:pPr>
              <w:spacing w:after="0" w:line="259" w:lineRule="auto"/>
              <w:rPr>
                <w:rFonts w:ascii="Times New Roman" w:eastAsiaTheme="minorHAnsi" w:hAnsi="Times New Roman"/>
                <w:sz w:val="24"/>
                <w:szCs w:val="24"/>
              </w:rPr>
            </w:pPr>
            <w:r>
              <w:rPr>
                <w:rFonts w:ascii="Times New Roman" w:eastAsiaTheme="minorHAnsi" w:hAnsi="Times New Roman"/>
                <w:sz w:val="24"/>
                <w:szCs w:val="24"/>
              </w:rPr>
              <w:t>1.</w:t>
            </w:r>
            <w:r w:rsidR="00B451FD">
              <w:rPr>
                <w:rFonts w:ascii="Times New Roman" w:eastAsiaTheme="minorHAnsi" w:hAnsi="Times New Roman"/>
                <w:sz w:val="24"/>
                <w:szCs w:val="24"/>
              </w:rPr>
              <w:t>3.</w:t>
            </w:r>
          </w:p>
        </w:tc>
        <w:tc>
          <w:tcPr>
            <w:tcW w:w="6304" w:type="dxa"/>
          </w:tcPr>
          <w:p w14:paraId="6E84F98F" w14:textId="533004E5" w:rsidR="00E974FF" w:rsidRPr="00791243" w:rsidRDefault="00E974FF" w:rsidP="00E974FF">
            <w:pPr>
              <w:spacing w:after="0" w:line="259" w:lineRule="auto"/>
              <w:rPr>
                <w:rFonts w:ascii="Times New Roman" w:eastAsiaTheme="minorHAnsi" w:hAnsi="Times New Roman"/>
                <w:sz w:val="24"/>
                <w:szCs w:val="24"/>
              </w:rPr>
            </w:pPr>
            <w:r w:rsidRPr="00791243">
              <w:rPr>
                <w:rFonts w:ascii="Times New Roman" w:eastAsiaTheme="minorHAnsi" w:hAnsi="Times New Roman"/>
                <w:sz w:val="24"/>
                <w:szCs w:val="24"/>
                <w:lang w:val="lv-LV"/>
              </w:rPr>
              <w:t xml:space="preserve">Ģimenes biļete </w:t>
            </w:r>
            <w:r>
              <w:rPr>
                <w:rFonts w:ascii="Times New Roman" w:eastAsiaTheme="minorHAnsi" w:hAnsi="Times New Roman"/>
                <w:sz w:val="24"/>
                <w:szCs w:val="24"/>
                <w:lang w:val="lv-LV"/>
              </w:rPr>
              <w:t>(</w:t>
            </w:r>
            <w:r w:rsidR="0071294A">
              <w:rPr>
                <w:rFonts w:ascii="Times New Roman" w:eastAsiaTheme="minorHAnsi" w:hAnsi="Times New Roman"/>
                <w:sz w:val="24"/>
                <w:szCs w:val="24"/>
                <w:lang w:val="lv-LV"/>
              </w:rPr>
              <w:t>1-2</w:t>
            </w:r>
            <w:r>
              <w:rPr>
                <w:rFonts w:ascii="Times New Roman" w:eastAsiaTheme="minorHAnsi" w:hAnsi="Times New Roman"/>
                <w:sz w:val="24"/>
                <w:szCs w:val="24"/>
                <w:lang w:val="lv-LV"/>
              </w:rPr>
              <w:t xml:space="preserve"> pieaugušie  + bērni)</w:t>
            </w:r>
          </w:p>
        </w:tc>
        <w:tc>
          <w:tcPr>
            <w:tcW w:w="1984" w:type="dxa"/>
          </w:tcPr>
          <w:p w14:paraId="7E66D9B5" w14:textId="1795E0D0" w:rsidR="00E974FF" w:rsidRPr="0071294A" w:rsidRDefault="00E974FF" w:rsidP="00E974FF">
            <w:pPr>
              <w:spacing w:after="0" w:line="259" w:lineRule="auto"/>
              <w:jc w:val="center"/>
              <w:rPr>
                <w:rFonts w:ascii="Times New Roman" w:eastAsiaTheme="minorHAnsi" w:hAnsi="Times New Roman"/>
                <w:sz w:val="24"/>
                <w:szCs w:val="24"/>
              </w:rPr>
            </w:pPr>
            <w:r w:rsidRPr="0071294A">
              <w:rPr>
                <w:rFonts w:ascii="Times New Roman" w:eastAsiaTheme="minorHAnsi" w:hAnsi="Times New Roman"/>
                <w:sz w:val="24"/>
                <w:szCs w:val="24"/>
                <w:lang w:val="lv-LV"/>
              </w:rPr>
              <w:t>5,00 EUR</w:t>
            </w:r>
          </w:p>
        </w:tc>
      </w:tr>
      <w:tr w:rsidR="00E974FF" w14:paraId="129964A2" w14:textId="77777777" w:rsidTr="0094465A">
        <w:tc>
          <w:tcPr>
            <w:tcW w:w="921" w:type="dxa"/>
          </w:tcPr>
          <w:p w14:paraId="5B2F4F1D" w14:textId="0807A216" w:rsidR="00E974FF" w:rsidRPr="00791243" w:rsidRDefault="00EE227E" w:rsidP="00E974FF">
            <w:pPr>
              <w:spacing w:after="0" w:line="259" w:lineRule="auto"/>
              <w:rPr>
                <w:rFonts w:ascii="Times New Roman" w:eastAsiaTheme="minorHAnsi" w:hAnsi="Times New Roman"/>
                <w:sz w:val="24"/>
                <w:szCs w:val="24"/>
                <w:lang w:val="lv-LV"/>
              </w:rPr>
            </w:pPr>
            <w:r>
              <w:rPr>
                <w:rFonts w:ascii="Times New Roman" w:eastAsiaTheme="minorHAnsi" w:hAnsi="Times New Roman"/>
                <w:sz w:val="24"/>
                <w:szCs w:val="24"/>
                <w:lang w:val="lv-LV"/>
              </w:rPr>
              <w:t>1.</w:t>
            </w:r>
            <w:r w:rsidR="00B451FD">
              <w:rPr>
                <w:rFonts w:ascii="Times New Roman" w:eastAsiaTheme="minorHAnsi" w:hAnsi="Times New Roman"/>
                <w:sz w:val="24"/>
                <w:szCs w:val="24"/>
                <w:lang w:val="lv-LV"/>
              </w:rPr>
              <w:t>4.</w:t>
            </w:r>
          </w:p>
        </w:tc>
        <w:tc>
          <w:tcPr>
            <w:tcW w:w="6304" w:type="dxa"/>
          </w:tcPr>
          <w:p w14:paraId="40FAF0C3" w14:textId="511F3EBD" w:rsidR="00E974FF" w:rsidRPr="00791243" w:rsidRDefault="00E974FF" w:rsidP="00E974FF">
            <w:pPr>
              <w:spacing w:after="0" w:line="259" w:lineRule="auto"/>
              <w:rPr>
                <w:rFonts w:ascii="Times New Roman" w:eastAsiaTheme="minorHAnsi" w:hAnsi="Times New Roman"/>
                <w:sz w:val="24"/>
                <w:szCs w:val="24"/>
                <w:lang w:val="lv-LV"/>
              </w:rPr>
            </w:pPr>
            <w:r w:rsidRPr="00791243">
              <w:rPr>
                <w:rFonts w:ascii="Times New Roman" w:eastAsiaTheme="minorHAnsi" w:hAnsi="Times New Roman"/>
                <w:sz w:val="24"/>
                <w:szCs w:val="24"/>
                <w:lang w:val="lv-LV"/>
              </w:rPr>
              <w:t xml:space="preserve">Muzeja </w:t>
            </w:r>
            <w:r w:rsidR="00EE227E">
              <w:rPr>
                <w:rFonts w:ascii="Times New Roman" w:eastAsiaTheme="minorHAnsi" w:hAnsi="Times New Roman"/>
                <w:sz w:val="24"/>
                <w:szCs w:val="24"/>
                <w:lang w:val="lv-LV"/>
              </w:rPr>
              <w:t xml:space="preserve">vienas </w:t>
            </w:r>
            <w:r w:rsidRPr="00791243">
              <w:rPr>
                <w:rFonts w:ascii="Times New Roman" w:eastAsiaTheme="minorHAnsi" w:hAnsi="Times New Roman"/>
                <w:sz w:val="24"/>
                <w:szCs w:val="24"/>
                <w:lang w:val="lv-LV"/>
              </w:rPr>
              <w:t>izstā</w:t>
            </w:r>
            <w:r w:rsidR="00EE227E">
              <w:rPr>
                <w:rFonts w:ascii="Times New Roman" w:eastAsiaTheme="minorHAnsi" w:hAnsi="Times New Roman"/>
                <w:sz w:val="24"/>
                <w:szCs w:val="24"/>
                <w:lang w:val="lv-LV"/>
              </w:rPr>
              <w:t>des</w:t>
            </w:r>
            <w:r w:rsidRPr="00791243">
              <w:rPr>
                <w:rFonts w:ascii="Times New Roman" w:eastAsiaTheme="minorHAnsi" w:hAnsi="Times New Roman"/>
                <w:sz w:val="24"/>
                <w:szCs w:val="24"/>
                <w:lang w:val="lv-LV"/>
              </w:rPr>
              <w:t xml:space="preserve"> apmeklējums</w:t>
            </w:r>
          </w:p>
        </w:tc>
        <w:tc>
          <w:tcPr>
            <w:tcW w:w="1984" w:type="dxa"/>
          </w:tcPr>
          <w:p w14:paraId="75F351E3" w14:textId="77777777" w:rsidR="00E974FF" w:rsidRPr="00791243" w:rsidRDefault="00E974FF" w:rsidP="00E974FF">
            <w:pPr>
              <w:spacing w:after="0" w:line="259" w:lineRule="auto"/>
              <w:jc w:val="center"/>
              <w:rPr>
                <w:rFonts w:ascii="Times New Roman" w:eastAsiaTheme="minorHAnsi" w:hAnsi="Times New Roman"/>
                <w:sz w:val="24"/>
                <w:szCs w:val="24"/>
                <w:lang w:val="lv-LV"/>
              </w:rPr>
            </w:pPr>
            <w:r w:rsidRPr="00791243">
              <w:rPr>
                <w:rFonts w:ascii="Times New Roman" w:eastAsiaTheme="minorHAnsi" w:hAnsi="Times New Roman"/>
                <w:sz w:val="24"/>
                <w:szCs w:val="24"/>
                <w:lang w:val="lv-LV"/>
              </w:rPr>
              <w:t>1,00 EUR</w:t>
            </w:r>
          </w:p>
        </w:tc>
      </w:tr>
      <w:tr w:rsidR="00EE227E" w14:paraId="5A11E371" w14:textId="77777777" w:rsidTr="0094465A">
        <w:tc>
          <w:tcPr>
            <w:tcW w:w="921" w:type="dxa"/>
          </w:tcPr>
          <w:p w14:paraId="7DB6934A" w14:textId="35D480F6" w:rsidR="00EE227E" w:rsidRDefault="00EE227E" w:rsidP="00E974FF">
            <w:pPr>
              <w:spacing w:after="0" w:line="259" w:lineRule="auto"/>
              <w:rPr>
                <w:rFonts w:ascii="Times New Roman" w:eastAsiaTheme="minorHAnsi" w:hAnsi="Times New Roman"/>
                <w:sz w:val="24"/>
                <w:szCs w:val="24"/>
              </w:rPr>
            </w:pPr>
            <w:r>
              <w:rPr>
                <w:rFonts w:ascii="Times New Roman" w:eastAsiaTheme="minorHAnsi" w:hAnsi="Times New Roman"/>
                <w:sz w:val="24"/>
                <w:szCs w:val="24"/>
              </w:rPr>
              <w:t>1.5.</w:t>
            </w:r>
          </w:p>
        </w:tc>
        <w:tc>
          <w:tcPr>
            <w:tcW w:w="6304" w:type="dxa"/>
          </w:tcPr>
          <w:p w14:paraId="603D8C18" w14:textId="795BD358" w:rsidR="00EE227E" w:rsidRPr="00791243" w:rsidRDefault="00EE227E" w:rsidP="00E974FF">
            <w:pPr>
              <w:spacing w:after="0" w:line="259" w:lineRule="auto"/>
              <w:rPr>
                <w:rFonts w:ascii="Times New Roman" w:eastAsiaTheme="minorHAnsi" w:hAnsi="Times New Roman"/>
                <w:sz w:val="24"/>
                <w:szCs w:val="24"/>
              </w:rPr>
            </w:pPr>
            <w:proofErr w:type="spellStart"/>
            <w:r>
              <w:rPr>
                <w:rFonts w:ascii="Times New Roman" w:eastAsiaTheme="minorHAnsi" w:hAnsi="Times New Roman"/>
                <w:sz w:val="24"/>
                <w:szCs w:val="24"/>
              </w:rPr>
              <w:t>Muzejpedagoģiskās</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programmas</w:t>
            </w:r>
            <w:proofErr w:type="spellEnd"/>
            <w:r>
              <w:rPr>
                <w:rFonts w:ascii="Times New Roman" w:eastAsiaTheme="minorHAnsi" w:hAnsi="Times New Roman"/>
                <w:sz w:val="24"/>
                <w:szCs w:val="24"/>
              </w:rPr>
              <w:t xml:space="preserve">, kas </w:t>
            </w:r>
            <w:proofErr w:type="spellStart"/>
            <w:r>
              <w:rPr>
                <w:rFonts w:ascii="Times New Roman" w:eastAsiaTheme="minorHAnsi" w:hAnsi="Times New Roman"/>
                <w:sz w:val="24"/>
                <w:szCs w:val="24"/>
              </w:rPr>
              <w:t>iekļautas</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Latvijas</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skolas</w:t>
            </w:r>
            <w:proofErr w:type="spellEnd"/>
            <w:r>
              <w:rPr>
                <w:rFonts w:ascii="Times New Roman" w:eastAsiaTheme="minorHAnsi" w:hAnsi="Times New Roman"/>
                <w:sz w:val="24"/>
                <w:szCs w:val="24"/>
              </w:rPr>
              <w:t xml:space="preserve"> somas” </w:t>
            </w:r>
            <w:proofErr w:type="spellStart"/>
            <w:r>
              <w:rPr>
                <w:rFonts w:ascii="Times New Roman" w:eastAsiaTheme="minorHAnsi" w:hAnsi="Times New Roman"/>
                <w:sz w:val="24"/>
                <w:szCs w:val="24"/>
              </w:rPr>
              <w:t>programmā</w:t>
            </w:r>
            <w:proofErr w:type="spellEnd"/>
            <w:r w:rsidR="0071294A">
              <w:rPr>
                <w:rFonts w:ascii="Times New Roman" w:eastAsiaTheme="minorHAnsi" w:hAnsi="Times New Roman"/>
                <w:sz w:val="24"/>
                <w:szCs w:val="24"/>
              </w:rPr>
              <w:t xml:space="preserve"> (no personas)</w:t>
            </w:r>
          </w:p>
        </w:tc>
        <w:tc>
          <w:tcPr>
            <w:tcW w:w="1984" w:type="dxa"/>
            <w:vAlign w:val="center"/>
          </w:tcPr>
          <w:p w14:paraId="34346BA2" w14:textId="38A5D5EB" w:rsidR="00EE227E" w:rsidRPr="00791243" w:rsidRDefault="00EE227E" w:rsidP="00EE227E">
            <w:pPr>
              <w:spacing w:after="0" w:line="259" w:lineRule="auto"/>
              <w:jc w:val="center"/>
              <w:rPr>
                <w:rFonts w:ascii="Times New Roman" w:eastAsiaTheme="minorHAnsi" w:hAnsi="Times New Roman"/>
                <w:sz w:val="24"/>
                <w:szCs w:val="24"/>
              </w:rPr>
            </w:pPr>
            <w:r>
              <w:rPr>
                <w:rFonts w:ascii="Times New Roman" w:eastAsiaTheme="minorHAnsi" w:hAnsi="Times New Roman"/>
                <w:sz w:val="24"/>
                <w:szCs w:val="24"/>
              </w:rPr>
              <w:t>2,00 EUR</w:t>
            </w:r>
          </w:p>
        </w:tc>
      </w:tr>
      <w:tr w:rsidR="00E974FF" w14:paraId="6CEF1008" w14:textId="77777777" w:rsidTr="0094465A">
        <w:tc>
          <w:tcPr>
            <w:tcW w:w="921" w:type="dxa"/>
          </w:tcPr>
          <w:p w14:paraId="1C206287" w14:textId="6C2BB7EF" w:rsidR="00E974FF" w:rsidRPr="00791243" w:rsidRDefault="00EE227E" w:rsidP="00E974FF">
            <w:pPr>
              <w:spacing w:after="0" w:line="259" w:lineRule="auto"/>
              <w:rPr>
                <w:rFonts w:ascii="Times New Roman" w:eastAsiaTheme="minorHAnsi" w:hAnsi="Times New Roman"/>
                <w:sz w:val="24"/>
                <w:szCs w:val="24"/>
                <w:lang w:val="lv-LV"/>
              </w:rPr>
            </w:pPr>
            <w:r>
              <w:rPr>
                <w:rFonts w:ascii="Times New Roman" w:eastAsiaTheme="minorHAnsi" w:hAnsi="Times New Roman"/>
                <w:sz w:val="24"/>
                <w:szCs w:val="24"/>
                <w:lang w:val="lv-LV"/>
              </w:rPr>
              <w:t>1.6</w:t>
            </w:r>
            <w:r w:rsidR="00E974FF" w:rsidRPr="00791243">
              <w:rPr>
                <w:rFonts w:ascii="Times New Roman" w:eastAsiaTheme="minorHAnsi" w:hAnsi="Times New Roman"/>
                <w:sz w:val="24"/>
                <w:szCs w:val="24"/>
                <w:lang w:val="lv-LV"/>
              </w:rPr>
              <w:t>.</w:t>
            </w:r>
          </w:p>
        </w:tc>
        <w:tc>
          <w:tcPr>
            <w:tcW w:w="6304" w:type="dxa"/>
          </w:tcPr>
          <w:p w14:paraId="6A868CEB" w14:textId="77777777" w:rsidR="00AB1278" w:rsidRDefault="00E974FF" w:rsidP="00E974FF">
            <w:pPr>
              <w:spacing w:after="0" w:line="259" w:lineRule="auto"/>
              <w:rPr>
                <w:rFonts w:ascii="Times New Roman" w:eastAsiaTheme="minorHAnsi" w:hAnsi="Times New Roman"/>
                <w:sz w:val="24"/>
                <w:szCs w:val="24"/>
                <w:lang w:val="lv-LV"/>
              </w:rPr>
            </w:pPr>
            <w:r w:rsidRPr="00791243">
              <w:rPr>
                <w:rFonts w:ascii="Times New Roman" w:eastAsiaTheme="minorHAnsi" w:hAnsi="Times New Roman"/>
                <w:sz w:val="24"/>
                <w:szCs w:val="24"/>
                <w:lang w:val="lv-LV"/>
              </w:rPr>
              <w:t>Bezmaksas muzeja apmeklējums</w:t>
            </w:r>
            <w:r w:rsidR="00AB1278">
              <w:rPr>
                <w:rFonts w:ascii="Times New Roman" w:eastAsiaTheme="minorHAnsi" w:hAnsi="Times New Roman"/>
                <w:sz w:val="24"/>
                <w:szCs w:val="24"/>
                <w:lang w:val="lv-LV"/>
              </w:rPr>
              <w:t>:</w:t>
            </w:r>
          </w:p>
          <w:p w14:paraId="2DED0CB0" w14:textId="302ECFB1" w:rsidR="00AB1278" w:rsidRPr="00E927AA" w:rsidRDefault="00AB1278" w:rsidP="00E927AA">
            <w:pPr>
              <w:pStyle w:val="Sarakstarindkopa"/>
              <w:numPr>
                <w:ilvl w:val="0"/>
                <w:numId w:val="4"/>
              </w:numPr>
              <w:spacing w:after="0" w:line="259" w:lineRule="auto"/>
              <w:rPr>
                <w:rFonts w:ascii="Times New Roman" w:eastAsiaTheme="minorHAnsi" w:hAnsi="Times New Roman"/>
                <w:sz w:val="24"/>
                <w:szCs w:val="24"/>
                <w:lang w:val="lv-LV"/>
              </w:rPr>
            </w:pPr>
            <w:r w:rsidRPr="00E927AA">
              <w:rPr>
                <w:rFonts w:ascii="Times New Roman" w:eastAsiaTheme="minorHAnsi" w:hAnsi="Times New Roman"/>
                <w:sz w:val="24"/>
                <w:szCs w:val="24"/>
                <w:lang w:val="lv-LV"/>
              </w:rPr>
              <w:t>bērniem līdz 7 gadu vecumam</w:t>
            </w:r>
          </w:p>
          <w:p w14:paraId="59FABE9C" w14:textId="17D67301" w:rsidR="00AB1278" w:rsidRPr="00E927AA" w:rsidRDefault="00AB1278" w:rsidP="00E927AA">
            <w:pPr>
              <w:pStyle w:val="Sarakstarindkopa"/>
              <w:numPr>
                <w:ilvl w:val="0"/>
                <w:numId w:val="4"/>
              </w:numPr>
              <w:spacing w:after="0" w:line="259" w:lineRule="auto"/>
              <w:rPr>
                <w:rFonts w:ascii="Times New Roman" w:eastAsiaTheme="minorHAnsi" w:hAnsi="Times New Roman"/>
                <w:sz w:val="24"/>
                <w:szCs w:val="24"/>
                <w:lang w:val="lv-LV"/>
              </w:rPr>
            </w:pPr>
            <w:r w:rsidRPr="00E927AA">
              <w:rPr>
                <w:rFonts w:ascii="Times New Roman" w:eastAsiaTheme="minorHAnsi" w:hAnsi="Times New Roman"/>
                <w:sz w:val="24"/>
                <w:szCs w:val="24"/>
                <w:lang w:val="lv-LV"/>
              </w:rPr>
              <w:t>bērnu ilgstošās sociālās aprūpes un sociālās rehabilitācijas audzēkņiem</w:t>
            </w:r>
          </w:p>
          <w:p w14:paraId="3B519F32" w14:textId="55BED35B" w:rsidR="00AB1278" w:rsidRPr="00E927AA" w:rsidRDefault="00AB1278" w:rsidP="00E927AA">
            <w:pPr>
              <w:pStyle w:val="Sarakstarindkopa"/>
              <w:numPr>
                <w:ilvl w:val="0"/>
                <w:numId w:val="4"/>
              </w:numPr>
              <w:spacing w:after="0" w:line="259" w:lineRule="auto"/>
              <w:rPr>
                <w:rFonts w:ascii="Times New Roman" w:eastAsiaTheme="minorHAnsi" w:hAnsi="Times New Roman"/>
                <w:sz w:val="24"/>
                <w:szCs w:val="24"/>
                <w:lang w:val="lv-LV"/>
              </w:rPr>
            </w:pPr>
            <w:r w:rsidRPr="00E927AA">
              <w:rPr>
                <w:rFonts w:ascii="Times New Roman" w:eastAsiaTheme="minorHAnsi" w:hAnsi="Times New Roman"/>
                <w:sz w:val="24"/>
                <w:szCs w:val="24"/>
                <w:lang w:val="lv-LV"/>
              </w:rPr>
              <w:t xml:space="preserve">personām ar </w:t>
            </w:r>
            <w:r w:rsidR="0071294A">
              <w:rPr>
                <w:rFonts w:ascii="Times New Roman" w:eastAsiaTheme="minorHAnsi" w:hAnsi="Times New Roman"/>
                <w:sz w:val="24"/>
                <w:szCs w:val="24"/>
                <w:lang w:val="lv-LV"/>
              </w:rPr>
              <w:t>1.</w:t>
            </w:r>
            <w:r w:rsidR="003E2F81">
              <w:rPr>
                <w:rFonts w:ascii="Times New Roman" w:eastAsiaTheme="minorHAnsi" w:hAnsi="Times New Roman"/>
                <w:sz w:val="24"/>
                <w:szCs w:val="24"/>
                <w:lang w:val="lv-LV"/>
              </w:rPr>
              <w:t xml:space="preserve"> </w:t>
            </w:r>
            <w:r w:rsidR="0071294A">
              <w:rPr>
                <w:rFonts w:ascii="Times New Roman" w:eastAsiaTheme="minorHAnsi" w:hAnsi="Times New Roman"/>
                <w:sz w:val="24"/>
                <w:szCs w:val="24"/>
                <w:lang w:val="lv-LV"/>
              </w:rPr>
              <w:t>,</w:t>
            </w:r>
            <w:r w:rsidR="003E2F81">
              <w:rPr>
                <w:rFonts w:ascii="Times New Roman" w:eastAsiaTheme="minorHAnsi" w:hAnsi="Times New Roman"/>
                <w:sz w:val="24"/>
                <w:szCs w:val="24"/>
                <w:lang w:val="lv-LV"/>
              </w:rPr>
              <w:t xml:space="preserve"> </w:t>
            </w:r>
            <w:r w:rsidR="0071294A">
              <w:rPr>
                <w:rFonts w:ascii="Times New Roman" w:eastAsiaTheme="minorHAnsi" w:hAnsi="Times New Roman"/>
                <w:sz w:val="24"/>
                <w:szCs w:val="24"/>
                <w:lang w:val="lv-LV"/>
              </w:rPr>
              <w:t>2. grupas invaliditāti</w:t>
            </w:r>
            <w:r w:rsidRPr="00E927AA">
              <w:rPr>
                <w:rFonts w:ascii="Times New Roman" w:eastAsiaTheme="minorHAnsi" w:hAnsi="Times New Roman"/>
                <w:sz w:val="24"/>
                <w:szCs w:val="24"/>
                <w:lang w:val="lv-LV"/>
              </w:rPr>
              <w:t xml:space="preserve"> un to pavad</w:t>
            </w:r>
            <w:r w:rsidR="0071294A">
              <w:rPr>
                <w:rFonts w:ascii="Times New Roman" w:eastAsiaTheme="minorHAnsi" w:hAnsi="Times New Roman"/>
                <w:sz w:val="24"/>
                <w:szCs w:val="24"/>
                <w:lang w:val="lv-LV"/>
              </w:rPr>
              <w:t>onim</w:t>
            </w:r>
          </w:p>
          <w:p w14:paraId="23E28A6B" w14:textId="3731FC47" w:rsidR="00AB1278" w:rsidRPr="00E927AA" w:rsidRDefault="00E927AA" w:rsidP="00E927AA">
            <w:pPr>
              <w:pStyle w:val="Sarakstarindkopa"/>
              <w:numPr>
                <w:ilvl w:val="0"/>
                <w:numId w:val="4"/>
              </w:numPr>
              <w:spacing w:after="0" w:line="259" w:lineRule="auto"/>
              <w:rPr>
                <w:rFonts w:ascii="Times New Roman" w:eastAsiaTheme="minorHAnsi" w:hAnsi="Times New Roman"/>
                <w:sz w:val="24"/>
                <w:szCs w:val="24"/>
                <w:lang w:val="lv-LV"/>
              </w:rPr>
            </w:pPr>
            <w:r>
              <w:rPr>
                <w:rFonts w:ascii="Times New Roman" w:eastAsiaTheme="minorHAnsi" w:hAnsi="Times New Roman"/>
                <w:sz w:val="24"/>
                <w:szCs w:val="24"/>
                <w:lang w:val="lv-LV"/>
              </w:rPr>
              <w:t>p</w:t>
            </w:r>
            <w:r w:rsidR="00AB1278" w:rsidRPr="00E927AA">
              <w:rPr>
                <w:rFonts w:ascii="Times New Roman" w:eastAsiaTheme="minorHAnsi" w:hAnsi="Times New Roman"/>
                <w:sz w:val="24"/>
                <w:szCs w:val="24"/>
                <w:lang w:val="lv-LV"/>
              </w:rPr>
              <w:t>olitiski represētām personām</w:t>
            </w:r>
          </w:p>
          <w:p w14:paraId="71C0B976" w14:textId="1244726E" w:rsidR="00AB1278" w:rsidRPr="00E927AA" w:rsidRDefault="00AB1278" w:rsidP="00E927AA">
            <w:pPr>
              <w:pStyle w:val="Sarakstarindkopa"/>
              <w:numPr>
                <w:ilvl w:val="0"/>
                <w:numId w:val="4"/>
              </w:numPr>
              <w:spacing w:after="0" w:line="259" w:lineRule="auto"/>
              <w:rPr>
                <w:rFonts w:ascii="Times New Roman" w:eastAsiaTheme="minorHAnsi" w:hAnsi="Times New Roman"/>
                <w:sz w:val="24"/>
                <w:szCs w:val="24"/>
                <w:lang w:val="lv-LV"/>
              </w:rPr>
            </w:pPr>
            <w:r w:rsidRPr="00E927AA">
              <w:rPr>
                <w:rFonts w:ascii="Times New Roman" w:eastAsiaTheme="minorHAnsi" w:hAnsi="Times New Roman"/>
                <w:sz w:val="24"/>
                <w:szCs w:val="24"/>
                <w:lang w:val="lv-LV"/>
              </w:rPr>
              <w:t>Balvu novada izglītības iestāžu audzēkņiem</w:t>
            </w:r>
          </w:p>
          <w:p w14:paraId="6C7FE09D" w14:textId="471C4D38" w:rsidR="00AB1278" w:rsidRPr="00E927AA" w:rsidRDefault="00AB1278" w:rsidP="00E927AA">
            <w:pPr>
              <w:pStyle w:val="Sarakstarindkopa"/>
              <w:numPr>
                <w:ilvl w:val="0"/>
                <w:numId w:val="4"/>
              </w:numPr>
              <w:spacing w:after="0" w:line="259" w:lineRule="auto"/>
              <w:rPr>
                <w:rFonts w:ascii="Times New Roman" w:eastAsiaTheme="minorHAnsi" w:hAnsi="Times New Roman"/>
                <w:sz w:val="24"/>
                <w:szCs w:val="24"/>
                <w:lang w:val="lv-LV"/>
              </w:rPr>
            </w:pPr>
            <w:r w:rsidRPr="00E927AA">
              <w:rPr>
                <w:rFonts w:ascii="Times New Roman" w:eastAsiaTheme="minorHAnsi" w:hAnsi="Times New Roman"/>
                <w:sz w:val="24"/>
                <w:szCs w:val="24"/>
                <w:lang w:val="lv-LV"/>
              </w:rPr>
              <w:t>Latvijas muzeju darbiniekiem</w:t>
            </w:r>
          </w:p>
          <w:p w14:paraId="7B71C39B" w14:textId="3D0A00CF" w:rsidR="00AB1278" w:rsidRPr="00E927AA" w:rsidRDefault="00AB1278" w:rsidP="00E927AA">
            <w:pPr>
              <w:pStyle w:val="Sarakstarindkopa"/>
              <w:numPr>
                <w:ilvl w:val="0"/>
                <w:numId w:val="4"/>
              </w:numPr>
              <w:spacing w:after="0" w:line="259" w:lineRule="auto"/>
              <w:rPr>
                <w:rFonts w:ascii="Times New Roman" w:eastAsiaTheme="minorHAnsi" w:hAnsi="Times New Roman"/>
                <w:sz w:val="24"/>
                <w:szCs w:val="24"/>
                <w:lang w:val="lv-LV"/>
              </w:rPr>
            </w:pPr>
            <w:r w:rsidRPr="00E927AA">
              <w:rPr>
                <w:rFonts w:ascii="Times New Roman" w:eastAsiaTheme="minorHAnsi" w:hAnsi="Times New Roman"/>
                <w:sz w:val="24"/>
                <w:szCs w:val="24"/>
                <w:lang w:val="lv-LV"/>
              </w:rPr>
              <w:t>ICOM (Starptautiskās muzeju padomes) biedriem</w:t>
            </w:r>
          </w:p>
          <w:p w14:paraId="37070EF2" w14:textId="039D428F" w:rsidR="00E927AA" w:rsidRPr="00E927AA" w:rsidRDefault="003E2F81" w:rsidP="00E927AA">
            <w:pPr>
              <w:pStyle w:val="Sarakstarindkopa"/>
              <w:numPr>
                <w:ilvl w:val="0"/>
                <w:numId w:val="4"/>
              </w:numPr>
              <w:spacing w:after="0" w:line="259" w:lineRule="auto"/>
              <w:rPr>
                <w:rFonts w:ascii="Times New Roman" w:eastAsiaTheme="minorHAnsi" w:hAnsi="Times New Roman"/>
                <w:sz w:val="24"/>
                <w:szCs w:val="24"/>
                <w:lang w:val="lv-LV"/>
              </w:rPr>
            </w:pPr>
            <w:r>
              <w:rPr>
                <w:rFonts w:ascii="Times New Roman" w:eastAsiaTheme="minorHAnsi" w:hAnsi="Times New Roman"/>
                <w:sz w:val="24"/>
                <w:szCs w:val="24"/>
                <w:lang w:val="lv-LV"/>
              </w:rPr>
              <w:t>p</w:t>
            </w:r>
            <w:r w:rsidR="00E927AA" w:rsidRPr="00E927AA">
              <w:rPr>
                <w:rFonts w:ascii="Times New Roman" w:eastAsiaTheme="minorHAnsi" w:hAnsi="Times New Roman"/>
                <w:sz w:val="24"/>
                <w:szCs w:val="24"/>
                <w:lang w:val="lv-LV"/>
              </w:rPr>
              <w:t>ašvaldības delegācijām</w:t>
            </w:r>
          </w:p>
          <w:p w14:paraId="21708B71" w14:textId="0B90E69A" w:rsidR="00E974FF" w:rsidRPr="00E927AA" w:rsidRDefault="00E927AA" w:rsidP="00E927AA">
            <w:pPr>
              <w:pStyle w:val="Sarakstarindkopa"/>
              <w:numPr>
                <w:ilvl w:val="0"/>
                <w:numId w:val="4"/>
              </w:numPr>
              <w:spacing w:after="0" w:line="259" w:lineRule="auto"/>
              <w:rPr>
                <w:rFonts w:ascii="Times New Roman" w:eastAsiaTheme="minorHAnsi" w:hAnsi="Times New Roman"/>
                <w:sz w:val="24"/>
                <w:szCs w:val="24"/>
                <w:lang w:val="lv-LV"/>
              </w:rPr>
            </w:pPr>
            <w:r>
              <w:rPr>
                <w:rFonts w:ascii="Times New Roman" w:eastAsiaTheme="minorHAnsi" w:hAnsi="Times New Roman"/>
                <w:sz w:val="24"/>
                <w:szCs w:val="24"/>
                <w:lang w:val="lv-LV"/>
              </w:rPr>
              <w:t>i</w:t>
            </w:r>
            <w:r w:rsidR="00AB1278" w:rsidRPr="00E927AA">
              <w:rPr>
                <w:rFonts w:ascii="Times New Roman" w:eastAsiaTheme="minorHAnsi" w:hAnsi="Times New Roman"/>
                <w:sz w:val="24"/>
                <w:szCs w:val="24"/>
                <w:lang w:val="lv-LV"/>
              </w:rPr>
              <w:t xml:space="preserve">zstāžu atklāšanas un citu muzeja organizētu bezmaksas pasākumu apmeklētājiem </w:t>
            </w:r>
          </w:p>
        </w:tc>
        <w:tc>
          <w:tcPr>
            <w:tcW w:w="1984" w:type="dxa"/>
            <w:vAlign w:val="center"/>
          </w:tcPr>
          <w:p w14:paraId="75A242F1" w14:textId="77777777" w:rsidR="00E974FF" w:rsidRPr="00791243" w:rsidRDefault="00E974FF" w:rsidP="00EE227E">
            <w:pPr>
              <w:spacing w:after="0" w:line="259" w:lineRule="auto"/>
              <w:jc w:val="center"/>
              <w:rPr>
                <w:rFonts w:ascii="Times New Roman" w:eastAsiaTheme="minorHAnsi" w:hAnsi="Times New Roman"/>
                <w:sz w:val="24"/>
                <w:szCs w:val="24"/>
                <w:lang w:val="lv-LV"/>
              </w:rPr>
            </w:pPr>
            <w:r w:rsidRPr="00791243">
              <w:rPr>
                <w:rFonts w:ascii="Times New Roman" w:eastAsiaTheme="minorHAnsi" w:hAnsi="Times New Roman"/>
                <w:sz w:val="24"/>
                <w:szCs w:val="24"/>
                <w:lang w:val="lv-LV"/>
              </w:rPr>
              <w:t>Bezmaksas</w:t>
            </w:r>
          </w:p>
        </w:tc>
      </w:tr>
      <w:tr w:rsidR="00EE227E" w14:paraId="1B9D64D2" w14:textId="77777777" w:rsidTr="0094465A">
        <w:tc>
          <w:tcPr>
            <w:tcW w:w="921" w:type="dxa"/>
          </w:tcPr>
          <w:p w14:paraId="2C9F151B" w14:textId="4B722966" w:rsidR="00EE227E" w:rsidRDefault="00EE227E" w:rsidP="00E974FF">
            <w:pPr>
              <w:spacing w:after="0" w:line="259" w:lineRule="auto"/>
              <w:rPr>
                <w:rFonts w:ascii="Times New Roman" w:eastAsiaTheme="minorHAnsi" w:hAnsi="Times New Roman"/>
                <w:sz w:val="24"/>
                <w:szCs w:val="24"/>
              </w:rPr>
            </w:pPr>
            <w:r>
              <w:rPr>
                <w:rFonts w:ascii="Times New Roman" w:eastAsiaTheme="minorHAnsi" w:hAnsi="Times New Roman"/>
                <w:sz w:val="24"/>
                <w:szCs w:val="24"/>
              </w:rPr>
              <w:t>1.7.</w:t>
            </w:r>
          </w:p>
        </w:tc>
        <w:tc>
          <w:tcPr>
            <w:tcW w:w="6304" w:type="dxa"/>
          </w:tcPr>
          <w:p w14:paraId="6DF96E4B" w14:textId="59022C14" w:rsidR="00EE227E" w:rsidRPr="00791243" w:rsidRDefault="00EE227E" w:rsidP="00E974FF">
            <w:pPr>
              <w:spacing w:after="0" w:line="259" w:lineRule="auto"/>
              <w:rPr>
                <w:rFonts w:ascii="Times New Roman" w:eastAsiaTheme="minorHAnsi" w:hAnsi="Times New Roman"/>
                <w:sz w:val="24"/>
                <w:szCs w:val="24"/>
              </w:rPr>
            </w:pPr>
            <w:proofErr w:type="spellStart"/>
            <w:r>
              <w:rPr>
                <w:rFonts w:ascii="Times New Roman" w:eastAsiaTheme="minorHAnsi" w:hAnsi="Times New Roman"/>
                <w:sz w:val="24"/>
                <w:szCs w:val="24"/>
              </w:rPr>
              <w:t>Ekskursija</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grupai</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līdz</w:t>
            </w:r>
            <w:proofErr w:type="spellEnd"/>
            <w:r>
              <w:rPr>
                <w:rFonts w:ascii="Times New Roman" w:eastAsiaTheme="minorHAnsi" w:hAnsi="Times New Roman"/>
                <w:sz w:val="24"/>
                <w:szCs w:val="24"/>
              </w:rPr>
              <w:t xml:space="preserve"> 10 </w:t>
            </w:r>
            <w:proofErr w:type="spellStart"/>
            <w:r>
              <w:rPr>
                <w:rFonts w:ascii="Times New Roman" w:eastAsiaTheme="minorHAnsi" w:hAnsi="Times New Roman"/>
                <w:sz w:val="24"/>
                <w:szCs w:val="24"/>
              </w:rPr>
              <w:t>personām</w:t>
            </w:r>
            <w:proofErr w:type="spellEnd"/>
            <w:r w:rsidR="0071294A">
              <w:rPr>
                <w:rFonts w:ascii="Times New Roman" w:eastAsiaTheme="minorHAnsi" w:hAnsi="Times New Roman"/>
                <w:sz w:val="24"/>
                <w:szCs w:val="24"/>
              </w:rPr>
              <w:t xml:space="preserve"> (no </w:t>
            </w:r>
            <w:proofErr w:type="spellStart"/>
            <w:r w:rsidR="0071294A">
              <w:rPr>
                <w:rFonts w:ascii="Times New Roman" w:eastAsiaTheme="minorHAnsi" w:hAnsi="Times New Roman"/>
                <w:sz w:val="24"/>
                <w:szCs w:val="24"/>
              </w:rPr>
              <w:t>grupas</w:t>
            </w:r>
            <w:proofErr w:type="spellEnd"/>
            <w:r w:rsidR="0071294A">
              <w:rPr>
                <w:rFonts w:ascii="Times New Roman" w:eastAsiaTheme="minorHAnsi" w:hAnsi="Times New Roman"/>
                <w:sz w:val="24"/>
                <w:szCs w:val="24"/>
              </w:rPr>
              <w:t>)</w:t>
            </w:r>
          </w:p>
        </w:tc>
        <w:tc>
          <w:tcPr>
            <w:tcW w:w="1984" w:type="dxa"/>
            <w:vAlign w:val="center"/>
          </w:tcPr>
          <w:p w14:paraId="15092A03" w14:textId="6D2FB29C" w:rsidR="00EE227E" w:rsidRPr="00791243" w:rsidRDefault="00EE227E" w:rsidP="00EE227E">
            <w:pPr>
              <w:spacing w:after="0" w:line="259" w:lineRule="auto"/>
              <w:jc w:val="center"/>
              <w:rPr>
                <w:rFonts w:ascii="Times New Roman" w:eastAsiaTheme="minorHAnsi" w:hAnsi="Times New Roman"/>
                <w:sz w:val="24"/>
                <w:szCs w:val="24"/>
              </w:rPr>
            </w:pPr>
            <w:r>
              <w:rPr>
                <w:rFonts w:ascii="Times New Roman" w:eastAsiaTheme="minorHAnsi" w:hAnsi="Times New Roman"/>
                <w:sz w:val="24"/>
                <w:szCs w:val="24"/>
              </w:rPr>
              <w:t>25,00 EUR</w:t>
            </w:r>
          </w:p>
        </w:tc>
      </w:tr>
      <w:tr w:rsidR="00EE227E" w14:paraId="402A2440" w14:textId="77777777" w:rsidTr="0094465A">
        <w:tc>
          <w:tcPr>
            <w:tcW w:w="921" w:type="dxa"/>
          </w:tcPr>
          <w:p w14:paraId="281F0201" w14:textId="20051C9B" w:rsidR="00EE227E" w:rsidRDefault="00EE227E" w:rsidP="00E974FF">
            <w:pPr>
              <w:spacing w:after="0" w:line="259" w:lineRule="auto"/>
              <w:rPr>
                <w:rFonts w:ascii="Times New Roman" w:eastAsiaTheme="minorHAnsi" w:hAnsi="Times New Roman"/>
                <w:sz w:val="24"/>
                <w:szCs w:val="24"/>
              </w:rPr>
            </w:pPr>
            <w:r>
              <w:rPr>
                <w:rFonts w:ascii="Times New Roman" w:eastAsiaTheme="minorHAnsi" w:hAnsi="Times New Roman"/>
                <w:sz w:val="24"/>
                <w:szCs w:val="24"/>
              </w:rPr>
              <w:t>1.8.</w:t>
            </w:r>
          </w:p>
        </w:tc>
        <w:tc>
          <w:tcPr>
            <w:tcW w:w="6304" w:type="dxa"/>
          </w:tcPr>
          <w:p w14:paraId="489CB91E" w14:textId="792B4B27" w:rsidR="00EE227E" w:rsidRPr="00791243" w:rsidRDefault="00EE227E" w:rsidP="00E974FF">
            <w:pPr>
              <w:spacing w:after="0" w:line="259" w:lineRule="auto"/>
              <w:rPr>
                <w:rFonts w:ascii="Times New Roman" w:eastAsiaTheme="minorHAnsi" w:hAnsi="Times New Roman"/>
                <w:sz w:val="24"/>
                <w:szCs w:val="24"/>
              </w:rPr>
            </w:pPr>
            <w:proofErr w:type="spellStart"/>
            <w:r>
              <w:rPr>
                <w:rFonts w:ascii="Times New Roman" w:eastAsiaTheme="minorHAnsi" w:hAnsi="Times New Roman"/>
                <w:sz w:val="24"/>
                <w:szCs w:val="24"/>
              </w:rPr>
              <w:t>Ekskursija</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grupai</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virs</w:t>
            </w:r>
            <w:proofErr w:type="spellEnd"/>
            <w:r>
              <w:rPr>
                <w:rFonts w:ascii="Times New Roman" w:eastAsiaTheme="minorHAnsi" w:hAnsi="Times New Roman"/>
                <w:sz w:val="24"/>
                <w:szCs w:val="24"/>
              </w:rPr>
              <w:t xml:space="preserve"> 10 </w:t>
            </w:r>
            <w:proofErr w:type="spellStart"/>
            <w:r>
              <w:rPr>
                <w:rFonts w:ascii="Times New Roman" w:eastAsiaTheme="minorHAnsi" w:hAnsi="Times New Roman"/>
                <w:sz w:val="24"/>
                <w:szCs w:val="24"/>
              </w:rPr>
              <w:t>personām</w:t>
            </w:r>
            <w:proofErr w:type="spellEnd"/>
            <w:r w:rsidR="00956739">
              <w:rPr>
                <w:rFonts w:ascii="Times New Roman" w:eastAsiaTheme="minorHAnsi" w:hAnsi="Times New Roman"/>
                <w:sz w:val="24"/>
                <w:szCs w:val="24"/>
              </w:rPr>
              <w:t xml:space="preserve"> (</w:t>
            </w:r>
            <w:r w:rsidR="0071294A">
              <w:rPr>
                <w:rFonts w:ascii="Times New Roman" w:eastAsiaTheme="minorHAnsi" w:hAnsi="Times New Roman"/>
                <w:sz w:val="24"/>
                <w:szCs w:val="24"/>
              </w:rPr>
              <w:t>no personas</w:t>
            </w:r>
            <w:r w:rsidR="00956739">
              <w:rPr>
                <w:rFonts w:ascii="Times New Roman" w:eastAsiaTheme="minorHAnsi" w:hAnsi="Times New Roman"/>
                <w:sz w:val="24"/>
                <w:szCs w:val="24"/>
              </w:rPr>
              <w:t>)</w:t>
            </w:r>
          </w:p>
        </w:tc>
        <w:tc>
          <w:tcPr>
            <w:tcW w:w="1984" w:type="dxa"/>
            <w:vAlign w:val="center"/>
          </w:tcPr>
          <w:p w14:paraId="3F768070" w14:textId="0BA2663D" w:rsidR="00EE227E" w:rsidRPr="00791243" w:rsidRDefault="00956739" w:rsidP="00EE227E">
            <w:pPr>
              <w:spacing w:after="0" w:line="259" w:lineRule="auto"/>
              <w:jc w:val="center"/>
              <w:rPr>
                <w:rFonts w:ascii="Times New Roman" w:eastAsiaTheme="minorHAnsi" w:hAnsi="Times New Roman"/>
                <w:sz w:val="24"/>
                <w:szCs w:val="24"/>
              </w:rPr>
            </w:pPr>
            <w:r>
              <w:rPr>
                <w:rFonts w:ascii="Times New Roman" w:eastAsiaTheme="minorHAnsi" w:hAnsi="Times New Roman"/>
                <w:sz w:val="24"/>
                <w:szCs w:val="24"/>
              </w:rPr>
              <w:t xml:space="preserve">3,00 EUR </w:t>
            </w:r>
          </w:p>
        </w:tc>
      </w:tr>
    </w:tbl>
    <w:p w14:paraId="12A45CF6" w14:textId="77777777" w:rsidR="00EE5E73" w:rsidRDefault="00EE5E73" w:rsidP="00EE5E73">
      <w:pPr>
        <w:pStyle w:val="Sarakstarindkopa"/>
        <w:spacing w:after="160" w:line="240" w:lineRule="auto"/>
        <w:ind w:left="1080"/>
        <w:rPr>
          <w:rFonts w:ascii="Times New Roman" w:eastAsiaTheme="minorHAnsi" w:hAnsi="Times New Roman"/>
          <w:i/>
          <w:iCs/>
          <w:kern w:val="2"/>
          <w:sz w:val="24"/>
          <w:szCs w:val="24"/>
          <w14:ligatures w14:val="standardContextual"/>
        </w:rPr>
      </w:pPr>
    </w:p>
    <w:p w14:paraId="77708573" w14:textId="50A1DBAC" w:rsidR="0094465A" w:rsidRPr="0094465A" w:rsidRDefault="00EE5E73" w:rsidP="007102DA">
      <w:pPr>
        <w:pStyle w:val="Sarakstarindkopa"/>
        <w:numPr>
          <w:ilvl w:val="0"/>
          <w:numId w:val="2"/>
        </w:numPr>
        <w:spacing w:after="160" w:line="240" w:lineRule="auto"/>
        <w:jc w:val="both"/>
        <w:rPr>
          <w:rFonts w:ascii="Times New Roman" w:eastAsiaTheme="minorHAnsi" w:hAnsi="Times New Roman"/>
          <w:i/>
          <w:iCs/>
          <w:kern w:val="2"/>
          <w:sz w:val="24"/>
          <w:szCs w:val="24"/>
          <w14:ligatures w14:val="standardContextual"/>
        </w:rPr>
      </w:pPr>
      <w:r w:rsidRPr="00EC7DCA">
        <w:rPr>
          <w:rFonts w:ascii="Times New Roman" w:eastAsiaTheme="minorHAnsi" w:hAnsi="Times New Roman"/>
          <w:i/>
          <w:iCs/>
          <w:kern w:val="2"/>
          <w:sz w:val="24"/>
          <w:szCs w:val="24"/>
          <w14:ligatures w14:val="standardContextual"/>
        </w:rPr>
        <w:t>“Goda ģimenes apliecības” (3+ Ģimenes kartes) īpašniekiem 50% atlaide no pamata cenas.</w:t>
      </w:r>
    </w:p>
    <w:p w14:paraId="6998FF76" w14:textId="7CCE5CF8" w:rsidR="00EC7DCA" w:rsidRPr="007102DA" w:rsidRDefault="0094465A" w:rsidP="007102DA">
      <w:pPr>
        <w:spacing w:after="160" w:line="240" w:lineRule="auto"/>
        <w:jc w:val="both"/>
        <w:rPr>
          <w:rFonts w:ascii="Times New Roman" w:eastAsiaTheme="minorHAnsi" w:hAnsi="Times New Roman"/>
          <w:kern w:val="2"/>
          <w:sz w:val="24"/>
          <w:szCs w:val="24"/>
          <w14:ligatures w14:val="standardContextual"/>
        </w:rPr>
      </w:pPr>
      <w:r w:rsidRPr="0094465A">
        <w:rPr>
          <w:rFonts w:ascii="Times New Roman" w:eastAsiaTheme="minorHAnsi" w:hAnsi="Times New Roman"/>
          <w:kern w:val="2"/>
          <w:sz w:val="24"/>
          <w:szCs w:val="24"/>
          <w:vertAlign w:val="superscript"/>
          <w14:ligatures w14:val="standardContextual"/>
        </w:rPr>
        <w:footnoteRef/>
      </w:r>
      <w:r w:rsidRPr="0094465A">
        <w:rPr>
          <w:rFonts w:ascii="Times New Roman" w:eastAsiaTheme="minorHAnsi" w:hAnsi="Times New Roman"/>
          <w:kern w:val="2"/>
          <w:sz w:val="24"/>
          <w:szCs w:val="24"/>
          <w14:ligatures w14:val="standardContextual"/>
        </w:rPr>
        <w:t xml:space="preserve"> Saskaņā ar Pievienotās vērtības nodokļa likuma 52.panta pirmās daļas 17.punkta d) apakšpunktu ar nodokli neapliek valsts atzītu muzeju apmeklējumus un to rīkotos kultūras un kultūrizglītības pasākumus.</w:t>
      </w:r>
    </w:p>
    <w:p w14:paraId="41AE484F" w14:textId="784C21C3" w:rsidR="0071294A" w:rsidRDefault="0071294A" w:rsidP="00EE5E73">
      <w:pPr>
        <w:pStyle w:val="Sarakstarindkopa"/>
        <w:numPr>
          <w:ilvl w:val="0"/>
          <w:numId w:val="5"/>
        </w:numPr>
        <w:spacing w:line="259" w:lineRule="auto"/>
        <w:jc w:val="center"/>
        <w:rPr>
          <w:rFonts w:ascii="Times New Roman" w:eastAsiaTheme="minorHAnsi" w:hAnsi="Times New Roman"/>
          <w:b/>
          <w:bCs/>
          <w:kern w:val="2"/>
          <w:sz w:val="24"/>
          <w:szCs w:val="24"/>
          <w14:ligatures w14:val="standardContextual"/>
        </w:rPr>
      </w:pPr>
      <w:r w:rsidRPr="0071294A">
        <w:rPr>
          <w:rFonts w:ascii="Times New Roman" w:eastAsiaTheme="minorHAnsi" w:hAnsi="Times New Roman"/>
          <w:b/>
          <w:bCs/>
          <w:kern w:val="2"/>
          <w:sz w:val="24"/>
          <w:szCs w:val="24"/>
          <w14:ligatures w14:val="standardContextual"/>
        </w:rPr>
        <w:t>Telpu noma</w:t>
      </w:r>
    </w:p>
    <w:tbl>
      <w:tblPr>
        <w:tblStyle w:val="Reatabula"/>
        <w:tblW w:w="9209" w:type="dxa"/>
        <w:tblLook w:val="04A0" w:firstRow="1" w:lastRow="0" w:firstColumn="1" w:lastColumn="0" w:noHBand="0" w:noVBand="1"/>
      </w:tblPr>
      <w:tblGrid>
        <w:gridCol w:w="921"/>
        <w:gridCol w:w="3399"/>
        <w:gridCol w:w="1403"/>
        <w:gridCol w:w="1162"/>
        <w:gridCol w:w="1162"/>
        <w:gridCol w:w="1162"/>
      </w:tblGrid>
      <w:tr w:rsidR="00EE5E73" w14:paraId="3D4D9F0A" w14:textId="77777777" w:rsidTr="00CA5D38">
        <w:trPr>
          <w:trHeight w:val="900"/>
        </w:trPr>
        <w:tc>
          <w:tcPr>
            <w:tcW w:w="921" w:type="dxa"/>
            <w:vAlign w:val="center"/>
          </w:tcPr>
          <w:p w14:paraId="62B1F880" w14:textId="6CB26908" w:rsidR="00EE5E73" w:rsidRDefault="00EE5E73" w:rsidP="0071294A">
            <w:pPr>
              <w:spacing w:after="0" w:line="259" w:lineRule="auto"/>
              <w:jc w:val="center"/>
              <w:rPr>
                <w:rFonts w:ascii="Times New Roman" w:eastAsiaTheme="minorHAnsi" w:hAnsi="Times New Roman"/>
                <w:b/>
                <w:bCs/>
                <w:sz w:val="24"/>
                <w:szCs w:val="24"/>
              </w:rPr>
            </w:pPr>
            <w:r w:rsidRPr="00EC7DCA">
              <w:rPr>
                <w:rFonts w:ascii="Times New Roman" w:eastAsiaTheme="minorHAnsi" w:hAnsi="Times New Roman"/>
                <w:b/>
                <w:bCs/>
                <w:sz w:val="24"/>
                <w:szCs w:val="24"/>
                <w:lang w:val="lv-LV"/>
              </w:rPr>
              <w:t>Nr.p.k.</w:t>
            </w:r>
          </w:p>
        </w:tc>
        <w:tc>
          <w:tcPr>
            <w:tcW w:w="3399" w:type="dxa"/>
            <w:vAlign w:val="center"/>
          </w:tcPr>
          <w:p w14:paraId="60972D9A" w14:textId="720314E1" w:rsidR="00EE5E73" w:rsidRDefault="00EE5E73" w:rsidP="0071294A">
            <w:pPr>
              <w:spacing w:after="0" w:line="259" w:lineRule="auto"/>
              <w:jc w:val="center"/>
              <w:rPr>
                <w:rFonts w:ascii="Times New Roman" w:eastAsiaTheme="minorHAnsi" w:hAnsi="Times New Roman"/>
                <w:b/>
                <w:bCs/>
                <w:sz w:val="24"/>
                <w:szCs w:val="24"/>
              </w:rPr>
            </w:pPr>
            <w:r w:rsidRPr="00EC7DCA">
              <w:rPr>
                <w:rFonts w:ascii="Times New Roman" w:eastAsiaTheme="minorHAnsi" w:hAnsi="Times New Roman"/>
                <w:b/>
                <w:bCs/>
                <w:sz w:val="24"/>
                <w:szCs w:val="24"/>
                <w:lang w:val="lv-LV"/>
              </w:rPr>
              <w:t>Nosaukums</w:t>
            </w:r>
          </w:p>
        </w:tc>
        <w:tc>
          <w:tcPr>
            <w:tcW w:w="1403" w:type="dxa"/>
            <w:vAlign w:val="center"/>
          </w:tcPr>
          <w:p w14:paraId="152C82C0" w14:textId="36F030A2" w:rsidR="00EE5E73" w:rsidRPr="00A23FB7" w:rsidRDefault="00EE5E73" w:rsidP="00EE5E73">
            <w:pPr>
              <w:spacing w:after="0" w:line="259" w:lineRule="auto"/>
              <w:jc w:val="center"/>
              <w:rPr>
                <w:rFonts w:ascii="Times New Roman" w:eastAsia="Times New Roman" w:hAnsi="Times New Roman"/>
                <w:b/>
                <w:sz w:val="24"/>
                <w:szCs w:val="24"/>
                <w:lang w:eastAsia="lv-LV"/>
              </w:rPr>
            </w:pPr>
            <w:proofErr w:type="spellStart"/>
            <w:r>
              <w:rPr>
                <w:rFonts w:ascii="Times New Roman" w:eastAsia="Times New Roman" w:hAnsi="Times New Roman"/>
                <w:b/>
                <w:sz w:val="24"/>
                <w:szCs w:val="24"/>
                <w:lang w:eastAsia="lv-LV"/>
              </w:rPr>
              <w:t>Mērvienība</w:t>
            </w:r>
            <w:proofErr w:type="spellEnd"/>
          </w:p>
        </w:tc>
        <w:tc>
          <w:tcPr>
            <w:tcW w:w="1162" w:type="dxa"/>
            <w:vAlign w:val="center"/>
          </w:tcPr>
          <w:p w14:paraId="22BD4464" w14:textId="60ED92FB" w:rsidR="00EE5E73" w:rsidRDefault="00EE5E73" w:rsidP="0071294A">
            <w:pPr>
              <w:spacing w:after="0" w:line="259" w:lineRule="auto"/>
              <w:jc w:val="center"/>
              <w:rPr>
                <w:rFonts w:ascii="Times New Roman" w:eastAsiaTheme="minorHAnsi" w:hAnsi="Times New Roman"/>
                <w:b/>
                <w:bCs/>
                <w:sz w:val="24"/>
                <w:szCs w:val="24"/>
              </w:rPr>
            </w:pPr>
            <w:r w:rsidRPr="00A23FB7">
              <w:rPr>
                <w:rFonts w:ascii="Times New Roman" w:eastAsia="Times New Roman" w:hAnsi="Times New Roman"/>
                <w:b/>
                <w:sz w:val="24"/>
                <w:szCs w:val="24"/>
                <w:lang w:val="lv-LV" w:eastAsia="lv-LV"/>
              </w:rPr>
              <w:t>Cena bez PVN, EUR</w:t>
            </w:r>
          </w:p>
        </w:tc>
        <w:tc>
          <w:tcPr>
            <w:tcW w:w="1162" w:type="dxa"/>
            <w:vAlign w:val="center"/>
          </w:tcPr>
          <w:p w14:paraId="51F562D4" w14:textId="5C594038" w:rsidR="00EE5E73" w:rsidRDefault="00EE5E73" w:rsidP="0071294A">
            <w:pPr>
              <w:spacing w:after="0" w:line="259" w:lineRule="auto"/>
              <w:jc w:val="center"/>
              <w:rPr>
                <w:rFonts w:ascii="Times New Roman" w:eastAsiaTheme="minorHAnsi" w:hAnsi="Times New Roman"/>
                <w:b/>
                <w:bCs/>
                <w:sz w:val="24"/>
                <w:szCs w:val="24"/>
              </w:rPr>
            </w:pPr>
            <w:r w:rsidRPr="00A23FB7">
              <w:rPr>
                <w:rFonts w:ascii="Times New Roman" w:eastAsia="Times New Roman" w:hAnsi="Times New Roman"/>
                <w:b/>
                <w:sz w:val="24"/>
                <w:szCs w:val="24"/>
                <w:lang w:val="lv-LV" w:eastAsia="lv-LV"/>
              </w:rPr>
              <w:t>PVN 21%, EUR</w:t>
            </w:r>
          </w:p>
        </w:tc>
        <w:tc>
          <w:tcPr>
            <w:tcW w:w="1162" w:type="dxa"/>
            <w:vAlign w:val="center"/>
          </w:tcPr>
          <w:p w14:paraId="4DDD4930" w14:textId="71267E9B" w:rsidR="00EE5E73" w:rsidRDefault="00EE5E73" w:rsidP="0071294A">
            <w:pPr>
              <w:spacing w:after="0" w:line="259" w:lineRule="auto"/>
              <w:jc w:val="center"/>
              <w:rPr>
                <w:rFonts w:ascii="Times New Roman" w:eastAsiaTheme="minorHAnsi" w:hAnsi="Times New Roman"/>
                <w:b/>
                <w:bCs/>
                <w:sz w:val="24"/>
                <w:szCs w:val="24"/>
              </w:rPr>
            </w:pPr>
            <w:r w:rsidRPr="00A23FB7">
              <w:rPr>
                <w:rFonts w:ascii="Times New Roman" w:eastAsia="Times New Roman" w:hAnsi="Times New Roman"/>
                <w:b/>
                <w:sz w:val="24"/>
                <w:szCs w:val="24"/>
                <w:lang w:val="lv-LV" w:eastAsia="lv-LV"/>
              </w:rPr>
              <w:t>Cena ar PVN, EUR</w:t>
            </w:r>
          </w:p>
        </w:tc>
      </w:tr>
      <w:tr w:rsidR="00EE5E73" w14:paraId="45ABAB72" w14:textId="77777777" w:rsidTr="00CA5D38">
        <w:tc>
          <w:tcPr>
            <w:tcW w:w="921" w:type="dxa"/>
          </w:tcPr>
          <w:p w14:paraId="6C9AD233" w14:textId="1998DBB1" w:rsidR="00EE5E73" w:rsidRPr="0071294A" w:rsidRDefault="00EE5E73" w:rsidP="0071294A">
            <w:pPr>
              <w:spacing w:after="0" w:line="259" w:lineRule="auto"/>
              <w:rPr>
                <w:rFonts w:ascii="Times New Roman" w:eastAsiaTheme="minorHAnsi" w:hAnsi="Times New Roman"/>
                <w:sz w:val="24"/>
                <w:szCs w:val="24"/>
              </w:rPr>
            </w:pPr>
            <w:r w:rsidRPr="0071294A">
              <w:rPr>
                <w:rFonts w:ascii="Times New Roman" w:eastAsiaTheme="minorHAnsi" w:hAnsi="Times New Roman"/>
                <w:sz w:val="24"/>
                <w:szCs w:val="24"/>
              </w:rPr>
              <w:t>2.1.</w:t>
            </w:r>
          </w:p>
        </w:tc>
        <w:tc>
          <w:tcPr>
            <w:tcW w:w="3399" w:type="dxa"/>
          </w:tcPr>
          <w:p w14:paraId="0A7EF268" w14:textId="1859F2E3" w:rsidR="00EE5E73" w:rsidRPr="0071294A" w:rsidRDefault="00EE5E73" w:rsidP="0071294A">
            <w:pPr>
              <w:spacing w:after="0" w:line="259" w:lineRule="auto"/>
              <w:rPr>
                <w:rFonts w:ascii="Times New Roman" w:eastAsiaTheme="minorHAnsi" w:hAnsi="Times New Roman"/>
                <w:sz w:val="24"/>
                <w:szCs w:val="24"/>
              </w:rPr>
            </w:pPr>
            <w:proofErr w:type="spellStart"/>
            <w:r>
              <w:rPr>
                <w:rFonts w:ascii="Times New Roman" w:eastAsiaTheme="minorHAnsi" w:hAnsi="Times New Roman"/>
                <w:sz w:val="24"/>
                <w:szCs w:val="24"/>
              </w:rPr>
              <w:t>Konferenču</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zāle</w:t>
            </w:r>
            <w:proofErr w:type="spellEnd"/>
            <w:r>
              <w:rPr>
                <w:rFonts w:ascii="Times New Roman" w:eastAsiaTheme="minorHAnsi" w:hAnsi="Times New Roman"/>
                <w:sz w:val="24"/>
                <w:szCs w:val="24"/>
              </w:rPr>
              <w:t xml:space="preserve"> (97,8 m</w:t>
            </w:r>
            <w:r w:rsidRPr="00EE5E73">
              <w:rPr>
                <w:rFonts w:ascii="Times New Roman" w:eastAsiaTheme="minorHAnsi" w:hAnsi="Times New Roman"/>
                <w:sz w:val="24"/>
                <w:szCs w:val="24"/>
                <w:vertAlign w:val="superscript"/>
              </w:rPr>
              <w:t>2</w:t>
            </w:r>
            <w:r>
              <w:rPr>
                <w:rFonts w:ascii="Times New Roman" w:eastAsiaTheme="minorHAnsi" w:hAnsi="Times New Roman"/>
                <w:sz w:val="24"/>
                <w:szCs w:val="24"/>
              </w:rPr>
              <w:t>)</w:t>
            </w:r>
          </w:p>
        </w:tc>
        <w:tc>
          <w:tcPr>
            <w:tcW w:w="1403" w:type="dxa"/>
            <w:vAlign w:val="center"/>
          </w:tcPr>
          <w:p w14:paraId="1AD4CC13" w14:textId="19791E95" w:rsidR="00EE5E73" w:rsidRDefault="00EE5E73" w:rsidP="00EE5E73">
            <w:pPr>
              <w:spacing w:after="0" w:line="259" w:lineRule="auto"/>
              <w:jc w:val="center"/>
              <w:rPr>
                <w:rFonts w:ascii="Times New Roman" w:eastAsiaTheme="minorHAnsi" w:hAnsi="Times New Roman"/>
                <w:sz w:val="24"/>
                <w:szCs w:val="24"/>
              </w:rPr>
            </w:pPr>
            <w:proofErr w:type="spellStart"/>
            <w:r>
              <w:rPr>
                <w:rFonts w:ascii="Times New Roman" w:eastAsiaTheme="minorHAnsi" w:hAnsi="Times New Roman"/>
                <w:sz w:val="24"/>
                <w:szCs w:val="24"/>
              </w:rPr>
              <w:t>stunda</w:t>
            </w:r>
            <w:proofErr w:type="spellEnd"/>
          </w:p>
        </w:tc>
        <w:tc>
          <w:tcPr>
            <w:tcW w:w="1162" w:type="dxa"/>
            <w:vAlign w:val="center"/>
          </w:tcPr>
          <w:p w14:paraId="43262745" w14:textId="67A0B1E0" w:rsidR="00EE5E73" w:rsidRPr="0071294A" w:rsidRDefault="00EE5E73" w:rsidP="00EE5E73">
            <w:pPr>
              <w:spacing w:after="0" w:line="259" w:lineRule="auto"/>
              <w:jc w:val="center"/>
              <w:rPr>
                <w:rFonts w:ascii="Times New Roman" w:eastAsiaTheme="minorHAnsi" w:hAnsi="Times New Roman"/>
                <w:sz w:val="24"/>
                <w:szCs w:val="24"/>
              </w:rPr>
            </w:pPr>
            <w:r>
              <w:rPr>
                <w:rFonts w:ascii="Times New Roman" w:eastAsiaTheme="minorHAnsi" w:hAnsi="Times New Roman"/>
                <w:sz w:val="24"/>
                <w:szCs w:val="24"/>
              </w:rPr>
              <w:t>15,74</w:t>
            </w:r>
          </w:p>
        </w:tc>
        <w:tc>
          <w:tcPr>
            <w:tcW w:w="1162" w:type="dxa"/>
            <w:vAlign w:val="center"/>
          </w:tcPr>
          <w:p w14:paraId="29BD5158" w14:textId="7B4D0338" w:rsidR="00EE5E73" w:rsidRPr="0071294A" w:rsidRDefault="00EE5E73" w:rsidP="00EE5E73">
            <w:pPr>
              <w:spacing w:after="0" w:line="259" w:lineRule="auto"/>
              <w:jc w:val="center"/>
              <w:rPr>
                <w:rFonts w:ascii="Times New Roman" w:eastAsiaTheme="minorHAnsi" w:hAnsi="Times New Roman"/>
                <w:sz w:val="24"/>
                <w:szCs w:val="24"/>
              </w:rPr>
            </w:pPr>
            <w:r>
              <w:rPr>
                <w:rFonts w:ascii="Times New Roman" w:eastAsiaTheme="minorHAnsi" w:hAnsi="Times New Roman"/>
                <w:sz w:val="24"/>
                <w:szCs w:val="24"/>
              </w:rPr>
              <w:t>3,31</w:t>
            </w:r>
          </w:p>
        </w:tc>
        <w:tc>
          <w:tcPr>
            <w:tcW w:w="1162" w:type="dxa"/>
            <w:vAlign w:val="center"/>
          </w:tcPr>
          <w:p w14:paraId="5EE65730" w14:textId="2F63B4D7" w:rsidR="00EE5E73" w:rsidRPr="0071294A" w:rsidRDefault="00EE5E73" w:rsidP="00EE5E73">
            <w:pPr>
              <w:spacing w:after="0" w:line="259" w:lineRule="auto"/>
              <w:jc w:val="center"/>
              <w:rPr>
                <w:rFonts w:ascii="Times New Roman" w:eastAsiaTheme="minorHAnsi" w:hAnsi="Times New Roman"/>
                <w:sz w:val="24"/>
                <w:szCs w:val="24"/>
              </w:rPr>
            </w:pPr>
            <w:r>
              <w:rPr>
                <w:rFonts w:ascii="Times New Roman" w:eastAsiaTheme="minorHAnsi" w:hAnsi="Times New Roman"/>
                <w:sz w:val="24"/>
                <w:szCs w:val="24"/>
              </w:rPr>
              <w:t>19,05</w:t>
            </w:r>
          </w:p>
        </w:tc>
      </w:tr>
      <w:tr w:rsidR="00EE5E73" w14:paraId="537526FF" w14:textId="77777777" w:rsidTr="00CA5D38">
        <w:tc>
          <w:tcPr>
            <w:tcW w:w="921" w:type="dxa"/>
          </w:tcPr>
          <w:p w14:paraId="5EDED0F6" w14:textId="241802A5" w:rsidR="00EE5E73" w:rsidRPr="0071294A" w:rsidRDefault="00EE5E73" w:rsidP="00EE5E73">
            <w:pPr>
              <w:spacing w:after="0" w:line="259" w:lineRule="auto"/>
              <w:rPr>
                <w:rFonts w:ascii="Times New Roman" w:eastAsiaTheme="minorHAnsi" w:hAnsi="Times New Roman"/>
                <w:sz w:val="24"/>
                <w:szCs w:val="24"/>
              </w:rPr>
            </w:pPr>
            <w:r>
              <w:rPr>
                <w:rFonts w:ascii="Times New Roman" w:eastAsiaTheme="minorHAnsi" w:hAnsi="Times New Roman"/>
                <w:sz w:val="24"/>
                <w:szCs w:val="24"/>
              </w:rPr>
              <w:t>2.2.</w:t>
            </w:r>
          </w:p>
        </w:tc>
        <w:tc>
          <w:tcPr>
            <w:tcW w:w="3399" w:type="dxa"/>
          </w:tcPr>
          <w:p w14:paraId="25034E7A" w14:textId="5B298574" w:rsidR="00EE5E73" w:rsidRDefault="00EE5E73" w:rsidP="00EE5E73">
            <w:pPr>
              <w:spacing w:after="0" w:line="259" w:lineRule="auto"/>
              <w:rPr>
                <w:rFonts w:ascii="Times New Roman" w:eastAsiaTheme="minorHAnsi" w:hAnsi="Times New Roman"/>
                <w:sz w:val="24"/>
                <w:szCs w:val="24"/>
              </w:rPr>
            </w:pPr>
            <w:proofErr w:type="spellStart"/>
            <w:r>
              <w:rPr>
                <w:rFonts w:ascii="Times New Roman" w:eastAsiaTheme="minorHAnsi" w:hAnsi="Times New Roman"/>
                <w:sz w:val="24"/>
                <w:szCs w:val="24"/>
              </w:rPr>
              <w:t>Konferenču</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zāle</w:t>
            </w:r>
            <w:proofErr w:type="spellEnd"/>
            <w:r>
              <w:rPr>
                <w:rFonts w:ascii="Times New Roman" w:eastAsiaTheme="minorHAnsi" w:hAnsi="Times New Roman"/>
                <w:sz w:val="24"/>
                <w:szCs w:val="24"/>
              </w:rPr>
              <w:t xml:space="preserve"> (97,8 m</w:t>
            </w:r>
            <w:r w:rsidRPr="00EE5E73">
              <w:rPr>
                <w:rFonts w:ascii="Times New Roman" w:eastAsiaTheme="minorHAnsi" w:hAnsi="Times New Roman"/>
                <w:sz w:val="24"/>
                <w:szCs w:val="24"/>
                <w:vertAlign w:val="superscript"/>
              </w:rPr>
              <w:t>2</w:t>
            </w:r>
            <w:r>
              <w:rPr>
                <w:rFonts w:ascii="Times New Roman" w:eastAsiaTheme="minorHAnsi" w:hAnsi="Times New Roman"/>
                <w:sz w:val="24"/>
                <w:szCs w:val="24"/>
              </w:rPr>
              <w:t>)</w:t>
            </w:r>
          </w:p>
        </w:tc>
        <w:tc>
          <w:tcPr>
            <w:tcW w:w="1403" w:type="dxa"/>
            <w:vAlign w:val="center"/>
          </w:tcPr>
          <w:p w14:paraId="0AE66162" w14:textId="5837D4F9" w:rsidR="00EE5E73" w:rsidRDefault="00EE5E73" w:rsidP="00EE5E73">
            <w:pPr>
              <w:spacing w:after="0" w:line="259" w:lineRule="auto"/>
              <w:jc w:val="center"/>
              <w:rPr>
                <w:rFonts w:ascii="Times New Roman" w:eastAsiaTheme="minorHAnsi" w:hAnsi="Times New Roman"/>
                <w:sz w:val="24"/>
                <w:szCs w:val="24"/>
              </w:rPr>
            </w:pPr>
            <w:proofErr w:type="spellStart"/>
            <w:r>
              <w:rPr>
                <w:rFonts w:ascii="Times New Roman" w:eastAsiaTheme="minorHAnsi" w:hAnsi="Times New Roman"/>
                <w:sz w:val="24"/>
                <w:szCs w:val="24"/>
              </w:rPr>
              <w:t>diena</w:t>
            </w:r>
            <w:proofErr w:type="spellEnd"/>
          </w:p>
        </w:tc>
        <w:tc>
          <w:tcPr>
            <w:tcW w:w="1162" w:type="dxa"/>
            <w:vAlign w:val="center"/>
          </w:tcPr>
          <w:p w14:paraId="4332B5E2" w14:textId="12C4AD55" w:rsidR="00EE5E73" w:rsidRDefault="00EE5E73" w:rsidP="00EE5E73">
            <w:pPr>
              <w:spacing w:after="0" w:line="259" w:lineRule="auto"/>
              <w:jc w:val="center"/>
              <w:rPr>
                <w:rFonts w:ascii="Times New Roman" w:eastAsiaTheme="minorHAnsi" w:hAnsi="Times New Roman"/>
                <w:sz w:val="24"/>
                <w:szCs w:val="24"/>
              </w:rPr>
            </w:pPr>
            <w:r>
              <w:rPr>
                <w:rFonts w:ascii="Times New Roman" w:eastAsiaTheme="minorHAnsi" w:hAnsi="Times New Roman"/>
                <w:sz w:val="24"/>
                <w:szCs w:val="24"/>
              </w:rPr>
              <w:t>125,92</w:t>
            </w:r>
          </w:p>
        </w:tc>
        <w:tc>
          <w:tcPr>
            <w:tcW w:w="1162" w:type="dxa"/>
            <w:vAlign w:val="center"/>
          </w:tcPr>
          <w:p w14:paraId="0B786B4F" w14:textId="57787EF6" w:rsidR="00EE5E73" w:rsidRDefault="00EE5E73" w:rsidP="00EE5E73">
            <w:pPr>
              <w:spacing w:after="0" w:line="259" w:lineRule="auto"/>
              <w:jc w:val="center"/>
              <w:rPr>
                <w:rFonts w:ascii="Times New Roman" w:eastAsiaTheme="minorHAnsi" w:hAnsi="Times New Roman"/>
                <w:sz w:val="24"/>
                <w:szCs w:val="24"/>
              </w:rPr>
            </w:pPr>
            <w:r>
              <w:rPr>
                <w:rFonts w:ascii="Times New Roman" w:eastAsiaTheme="minorHAnsi" w:hAnsi="Times New Roman"/>
                <w:sz w:val="24"/>
                <w:szCs w:val="24"/>
              </w:rPr>
              <w:t>26,44</w:t>
            </w:r>
          </w:p>
        </w:tc>
        <w:tc>
          <w:tcPr>
            <w:tcW w:w="1162" w:type="dxa"/>
            <w:vAlign w:val="center"/>
          </w:tcPr>
          <w:p w14:paraId="25B95EC3" w14:textId="3BC9F91C" w:rsidR="00EE5E73" w:rsidRDefault="00EE5E73" w:rsidP="00EE5E73">
            <w:pPr>
              <w:spacing w:after="0" w:line="259" w:lineRule="auto"/>
              <w:jc w:val="center"/>
              <w:rPr>
                <w:rFonts w:ascii="Times New Roman" w:eastAsiaTheme="minorHAnsi" w:hAnsi="Times New Roman"/>
                <w:sz w:val="24"/>
                <w:szCs w:val="24"/>
              </w:rPr>
            </w:pPr>
            <w:r>
              <w:rPr>
                <w:rFonts w:ascii="Times New Roman" w:eastAsiaTheme="minorHAnsi" w:hAnsi="Times New Roman"/>
                <w:sz w:val="24"/>
                <w:szCs w:val="24"/>
              </w:rPr>
              <w:t>152,36</w:t>
            </w:r>
          </w:p>
        </w:tc>
      </w:tr>
      <w:tr w:rsidR="00EE5E73" w14:paraId="5980E516" w14:textId="77777777" w:rsidTr="00CA5D38">
        <w:tc>
          <w:tcPr>
            <w:tcW w:w="921" w:type="dxa"/>
          </w:tcPr>
          <w:p w14:paraId="5AD7DB79" w14:textId="16592CF9" w:rsidR="00EE5E73" w:rsidRPr="0071294A" w:rsidRDefault="00EE5E73" w:rsidP="00EE5E73">
            <w:pPr>
              <w:spacing w:after="0" w:line="259" w:lineRule="auto"/>
              <w:rPr>
                <w:rFonts w:ascii="Times New Roman" w:eastAsiaTheme="minorHAnsi" w:hAnsi="Times New Roman"/>
                <w:sz w:val="24"/>
                <w:szCs w:val="24"/>
              </w:rPr>
            </w:pPr>
            <w:r>
              <w:rPr>
                <w:rFonts w:ascii="Times New Roman" w:eastAsiaTheme="minorHAnsi" w:hAnsi="Times New Roman"/>
                <w:sz w:val="24"/>
                <w:szCs w:val="24"/>
              </w:rPr>
              <w:t>2.3.</w:t>
            </w:r>
          </w:p>
        </w:tc>
        <w:tc>
          <w:tcPr>
            <w:tcW w:w="3399" w:type="dxa"/>
          </w:tcPr>
          <w:p w14:paraId="260B9F7A" w14:textId="3FB03FC1" w:rsidR="00EE5E73" w:rsidRPr="0071294A" w:rsidRDefault="00EE5E73" w:rsidP="00EE5E73">
            <w:pPr>
              <w:spacing w:after="0" w:line="259" w:lineRule="auto"/>
              <w:rPr>
                <w:rFonts w:ascii="Times New Roman" w:eastAsiaTheme="minorHAnsi" w:hAnsi="Times New Roman"/>
                <w:sz w:val="24"/>
                <w:szCs w:val="24"/>
              </w:rPr>
            </w:pPr>
            <w:proofErr w:type="spellStart"/>
            <w:r>
              <w:rPr>
                <w:rFonts w:ascii="Times New Roman" w:eastAsiaTheme="minorHAnsi" w:hAnsi="Times New Roman"/>
                <w:sz w:val="24"/>
                <w:szCs w:val="24"/>
              </w:rPr>
              <w:t>Pagraba</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telpas</w:t>
            </w:r>
            <w:proofErr w:type="spellEnd"/>
            <w:r>
              <w:rPr>
                <w:rFonts w:ascii="Times New Roman" w:eastAsiaTheme="minorHAnsi" w:hAnsi="Times New Roman"/>
                <w:sz w:val="24"/>
                <w:szCs w:val="24"/>
              </w:rPr>
              <w:t xml:space="preserve"> (112,3 m</w:t>
            </w:r>
            <w:r w:rsidRPr="00EE5E73">
              <w:rPr>
                <w:rFonts w:ascii="Times New Roman" w:eastAsiaTheme="minorHAnsi" w:hAnsi="Times New Roman"/>
                <w:sz w:val="24"/>
                <w:szCs w:val="24"/>
                <w:vertAlign w:val="superscript"/>
              </w:rPr>
              <w:t>2</w:t>
            </w:r>
            <w:r>
              <w:rPr>
                <w:rFonts w:ascii="Times New Roman" w:eastAsiaTheme="minorHAnsi" w:hAnsi="Times New Roman"/>
                <w:sz w:val="24"/>
                <w:szCs w:val="24"/>
              </w:rPr>
              <w:t>)</w:t>
            </w:r>
          </w:p>
        </w:tc>
        <w:tc>
          <w:tcPr>
            <w:tcW w:w="1403" w:type="dxa"/>
            <w:vAlign w:val="center"/>
          </w:tcPr>
          <w:p w14:paraId="1DC66816" w14:textId="17F7D37D" w:rsidR="00EE5E73" w:rsidRDefault="00EE5E73" w:rsidP="00EE5E73">
            <w:pPr>
              <w:spacing w:after="0" w:line="259" w:lineRule="auto"/>
              <w:jc w:val="center"/>
              <w:rPr>
                <w:rFonts w:ascii="Times New Roman" w:eastAsiaTheme="minorHAnsi" w:hAnsi="Times New Roman"/>
                <w:sz w:val="24"/>
                <w:szCs w:val="24"/>
              </w:rPr>
            </w:pPr>
            <w:proofErr w:type="spellStart"/>
            <w:r>
              <w:rPr>
                <w:rFonts w:ascii="Times New Roman" w:eastAsiaTheme="minorHAnsi" w:hAnsi="Times New Roman"/>
                <w:sz w:val="24"/>
                <w:szCs w:val="24"/>
              </w:rPr>
              <w:t>stunda</w:t>
            </w:r>
            <w:proofErr w:type="spellEnd"/>
          </w:p>
        </w:tc>
        <w:tc>
          <w:tcPr>
            <w:tcW w:w="1162" w:type="dxa"/>
            <w:vAlign w:val="center"/>
          </w:tcPr>
          <w:p w14:paraId="26F1E217" w14:textId="2EB84BFD" w:rsidR="00EE5E73" w:rsidRPr="0071294A" w:rsidRDefault="00EE5E73" w:rsidP="00EE5E73">
            <w:pPr>
              <w:spacing w:after="0" w:line="259" w:lineRule="auto"/>
              <w:jc w:val="center"/>
              <w:rPr>
                <w:rFonts w:ascii="Times New Roman" w:eastAsiaTheme="minorHAnsi" w:hAnsi="Times New Roman"/>
                <w:sz w:val="24"/>
                <w:szCs w:val="24"/>
              </w:rPr>
            </w:pPr>
            <w:r>
              <w:rPr>
                <w:rFonts w:ascii="Times New Roman" w:eastAsiaTheme="minorHAnsi" w:hAnsi="Times New Roman"/>
                <w:sz w:val="24"/>
                <w:szCs w:val="24"/>
              </w:rPr>
              <w:t>15,</w:t>
            </w:r>
            <w:r w:rsidR="0094465A">
              <w:rPr>
                <w:rFonts w:ascii="Times New Roman" w:eastAsiaTheme="minorHAnsi" w:hAnsi="Times New Roman"/>
                <w:sz w:val="24"/>
                <w:szCs w:val="24"/>
              </w:rPr>
              <w:t>30</w:t>
            </w:r>
          </w:p>
        </w:tc>
        <w:tc>
          <w:tcPr>
            <w:tcW w:w="1162" w:type="dxa"/>
            <w:vAlign w:val="center"/>
          </w:tcPr>
          <w:p w14:paraId="287B4CDF" w14:textId="4B2004BE" w:rsidR="00EE5E73" w:rsidRPr="0071294A" w:rsidRDefault="00EE5E73" w:rsidP="00EE5E73">
            <w:pPr>
              <w:spacing w:after="0" w:line="259" w:lineRule="auto"/>
              <w:jc w:val="center"/>
              <w:rPr>
                <w:rFonts w:ascii="Times New Roman" w:eastAsiaTheme="minorHAnsi" w:hAnsi="Times New Roman"/>
                <w:sz w:val="24"/>
                <w:szCs w:val="24"/>
              </w:rPr>
            </w:pPr>
            <w:r>
              <w:rPr>
                <w:rFonts w:ascii="Times New Roman" w:eastAsiaTheme="minorHAnsi" w:hAnsi="Times New Roman"/>
                <w:sz w:val="24"/>
                <w:szCs w:val="24"/>
              </w:rPr>
              <w:t>3,21</w:t>
            </w:r>
          </w:p>
        </w:tc>
        <w:tc>
          <w:tcPr>
            <w:tcW w:w="1162" w:type="dxa"/>
            <w:vAlign w:val="center"/>
          </w:tcPr>
          <w:p w14:paraId="1D40C98D" w14:textId="6EB640FE" w:rsidR="00EE5E73" w:rsidRPr="0071294A" w:rsidRDefault="00EE5E73" w:rsidP="00EE5E73">
            <w:pPr>
              <w:spacing w:after="0" w:line="259" w:lineRule="auto"/>
              <w:jc w:val="center"/>
              <w:rPr>
                <w:rFonts w:ascii="Times New Roman" w:eastAsiaTheme="minorHAnsi" w:hAnsi="Times New Roman"/>
                <w:sz w:val="24"/>
                <w:szCs w:val="24"/>
              </w:rPr>
            </w:pPr>
            <w:r>
              <w:rPr>
                <w:rFonts w:ascii="Times New Roman" w:eastAsiaTheme="minorHAnsi" w:hAnsi="Times New Roman"/>
                <w:sz w:val="24"/>
                <w:szCs w:val="24"/>
              </w:rPr>
              <w:t>18,</w:t>
            </w:r>
            <w:r w:rsidR="0094465A">
              <w:rPr>
                <w:rFonts w:ascii="Times New Roman" w:eastAsiaTheme="minorHAnsi" w:hAnsi="Times New Roman"/>
                <w:sz w:val="24"/>
                <w:szCs w:val="24"/>
              </w:rPr>
              <w:t>51</w:t>
            </w:r>
          </w:p>
        </w:tc>
      </w:tr>
      <w:tr w:rsidR="00EE5E73" w14:paraId="2175A019" w14:textId="77777777" w:rsidTr="00CA5D38">
        <w:tc>
          <w:tcPr>
            <w:tcW w:w="921" w:type="dxa"/>
          </w:tcPr>
          <w:p w14:paraId="61981BD3" w14:textId="52FA6F07" w:rsidR="00EE5E73" w:rsidRDefault="00EE5E73" w:rsidP="00EE5E73">
            <w:pPr>
              <w:spacing w:after="0" w:line="259" w:lineRule="auto"/>
              <w:rPr>
                <w:rFonts w:ascii="Times New Roman" w:eastAsiaTheme="minorHAnsi" w:hAnsi="Times New Roman"/>
                <w:sz w:val="24"/>
                <w:szCs w:val="24"/>
              </w:rPr>
            </w:pPr>
            <w:r>
              <w:rPr>
                <w:rFonts w:ascii="Times New Roman" w:eastAsiaTheme="minorHAnsi" w:hAnsi="Times New Roman"/>
                <w:sz w:val="24"/>
                <w:szCs w:val="24"/>
              </w:rPr>
              <w:t>2.4.</w:t>
            </w:r>
          </w:p>
        </w:tc>
        <w:tc>
          <w:tcPr>
            <w:tcW w:w="3399" w:type="dxa"/>
          </w:tcPr>
          <w:p w14:paraId="23706192" w14:textId="6946F902" w:rsidR="00EE5E73" w:rsidRDefault="00EE5E73" w:rsidP="00EE5E73">
            <w:pPr>
              <w:spacing w:after="0" w:line="259" w:lineRule="auto"/>
              <w:rPr>
                <w:rFonts w:ascii="Times New Roman" w:eastAsiaTheme="minorHAnsi" w:hAnsi="Times New Roman"/>
                <w:sz w:val="24"/>
                <w:szCs w:val="24"/>
              </w:rPr>
            </w:pPr>
            <w:proofErr w:type="spellStart"/>
            <w:r>
              <w:rPr>
                <w:rFonts w:ascii="Times New Roman" w:eastAsiaTheme="minorHAnsi" w:hAnsi="Times New Roman"/>
                <w:sz w:val="24"/>
                <w:szCs w:val="24"/>
              </w:rPr>
              <w:t>Pagraba</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telpas</w:t>
            </w:r>
            <w:proofErr w:type="spellEnd"/>
            <w:r>
              <w:rPr>
                <w:rFonts w:ascii="Times New Roman" w:eastAsiaTheme="minorHAnsi" w:hAnsi="Times New Roman"/>
                <w:sz w:val="24"/>
                <w:szCs w:val="24"/>
              </w:rPr>
              <w:t xml:space="preserve"> (112,3 m</w:t>
            </w:r>
            <w:r w:rsidRPr="00EE5E73">
              <w:rPr>
                <w:rFonts w:ascii="Times New Roman" w:eastAsiaTheme="minorHAnsi" w:hAnsi="Times New Roman"/>
                <w:sz w:val="24"/>
                <w:szCs w:val="24"/>
                <w:vertAlign w:val="superscript"/>
              </w:rPr>
              <w:t>2</w:t>
            </w:r>
            <w:r>
              <w:rPr>
                <w:rFonts w:ascii="Times New Roman" w:eastAsiaTheme="minorHAnsi" w:hAnsi="Times New Roman"/>
                <w:sz w:val="24"/>
                <w:szCs w:val="24"/>
              </w:rPr>
              <w:t>)</w:t>
            </w:r>
          </w:p>
        </w:tc>
        <w:tc>
          <w:tcPr>
            <w:tcW w:w="1403" w:type="dxa"/>
            <w:vAlign w:val="center"/>
          </w:tcPr>
          <w:p w14:paraId="295BD171" w14:textId="766AC5D8" w:rsidR="00EE5E73" w:rsidRDefault="00EE5E73" w:rsidP="00EE5E73">
            <w:pPr>
              <w:spacing w:after="0" w:line="259" w:lineRule="auto"/>
              <w:jc w:val="center"/>
              <w:rPr>
                <w:rFonts w:ascii="Times New Roman" w:eastAsiaTheme="minorHAnsi" w:hAnsi="Times New Roman"/>
                <w:sz w:val="24"/>
                <w:szCs w:val="24"/>
              </w:rPr>
            </w:pPr>
            <w:proofErr w:type="spellStart"/>
            <w:r>
              <w:rPr>
                <w:rFonts w:ascii="Times New Roman" w:eastAsiaTheme="minorHAnsi" w:hAnsi="Times New Roman"/>
                <w:sz w:val="24"/>
                <w:szCs w:val="24"/>
              </w:rPr>
              <w:t>diena</w:t>
            </w:r>
            <w:proofErr w:type="spellEnd"/>
          </w:p>
        </w:tc>
        <w:tc>
          <w:tcPr>
            <w:tcW w:w="1162" w:type="dxa"/>
            <w:vAlign w:val="center"/>
          </w:tcPr>
          <w:p w14:paraId="427EA6C1" w14:textId="41C287EE" w:rsidR="00EE5E73" w:rsidRDefault="00EE5E73" w:rsidP="00EE5E73">
            <w:pPr>
              <w:spacing w:after="0" w:line="259" w:lineRule="auto"/>
              <w:jc w:val="center"/>
              <w:rPr>
                <w:rFonts w:ascii="Times New Roman" w:eastAsiaTheme="minorHAnsi" w:hAnsi="Times New Roman"/>
                <w:sz w:val="24"/>
                <w:szCs w:val="24"/>
              </w:rPr>
            </w:pPr>
            <w:r>
              <w:rPr>
                <w:rFonts w:ascii="Times New Roman" w:eastAsiaTheme="minorHAnsi" w:hAnsi="Times New Roman"/>
                <w:sz w:val="24"/>
                <w:szCs w:val="24"/>
              </w:rPr>
              <w:t>122,40</w:t>
            </w:r>
          </w:p>
        </w:tc>
        <w:tc>
          <w:tcPr>
            <w:tcW w:w="1162" w:type="dxa"/>
            <w:vAlign w:val="center"/>
          </w:tcPr>
          <w:p w14:paraId="0FD017A1" w14:textId="6E1A9854" w:rsidR="00EE5E73" w:rsidRDefault="00EE5E73" w:rsidP="00EE5E73">
            <w:pPr>
              <w:spacing w:after="0" w:line="259" w:lineRule="auto"/>
              <w:jc w:val="center"/>
              <w:rPr>
                <w:rFonts w:ascii="Times New Roman" w:eastAsiaTheme="minorHAnsi" w:hAnsi="Times New Roman"/>
                <w:sz w:val="24"/>
                <w:szCs w:val="24"/>
              </w:rPr>
            </w:pPr>
            <w:r>
              <w:rPr>
                <w:rFonts w:ascii="Times New Roman" w:eastAsiaTheme="minorHAnsi" w:hAnsi="Times New Roman"/>
                <w:sz w:val="24"/>
                <w:szCs w:val="24"/>
              </w:rPr>
              <w:t>25,70</w:t>
            </w:r>
          </w:p>
        </w:tc>
        <w:tc>
          <w:tcPr>
            <w:tcW w:w="1162" w:type="dxa"/>
            <w:vAlign w:val="center"/>
          </w:tcPr>
          <w:p w14:paraId="3D2722FA" w14:textId="0817427E" w:rsidR="00EE5E73" w:rsidRDefault="00EE5E73" w:rsidP="00EE5E73">
            <w:pPr>
              <w:spacing w:after="0" w:line="259" w:lineRule="auto"/>
              <w:jc w:val="center"/>
              <w:rPr>
                <w:rFonts w:ascii="Times New Roman" w:eastAsiaTheme="minorHAnsi" w:hAnsi="Times New Roman"/>
                <w:sz w:val="24"/>
                <w:szCs w:val="24"/>
              </w:rPr>
            </w:pPr>
            <w:r>
              <w:rPr>
                <w:rFonts w:ascii="Times New Roman" w:eastAsiaTheme="minorHAnsi" w:hAnsi="Times New Roman"/>
                <w:sz w:val="24"/>
                <w:szCs w:val="24"/>
              </w:rPr>
              <w:t>148,10</w:t>
            </w:r>
          </w:p>
        </w:tc>
      </w:tr>
    </w:tbl>
    <w:p w14:paraId="07C62A7D" w14:textId="7F5E8E92" w:rsidR="00EC7DCA" w:rsidRDefault="00EC7DCA" w:rsidP="00EE5E73">
      <w:pPr>
        <w:spacing w:after="160" w:line="240" w:lineRule="auto"/>
        <w:rPr>
          <w:rFonts w:ascii="Times New Roman" w:eastAsiaTheme="minorHAnsi" w:hAnsi="Times New Roman"/>
          <w:i/>
          <w:iCs/>
          <w:kern w:val="2"/>
          <w:sz w:val="24"/>
          <w:szCs w:val="24"/>
          <w14:ligatures w14:val="standardContextual"/>
        </w:rPr>
      </w:pPr>
    </w:p>
    <w:p w14:paraId="01C215C0" w14:textId="1E4AC7F0" w:rsidR="00791243" w:rsidRPr="00EE5E73" w:rsidRDefault="00EE5E73" w:rsidP="00EE5E73">
      <w:pPr>
        <w:pStyle w:val="Sarakstarindkopa"/>
        <w:numPr>
          <w:ilvl w:val="0"/>
          <w:numId w:val="5"/>
        </w:numPr>
        <w:spacing w:after="160" w:line="240" w:lineRule="auto"/>
        <w:jc w:val="center"/>
        <w:rPr>
          <w:rFonts w:ascii="Times New Roman" w:eastAsiaTheme="minorHAnsi" w:hAnsi="Times New Roman"/>
          <w:b/>
          <w:bCs/>
          <w:kern w:val="2"/>
          <w:sz w:val="24"/>
          <w:szCs w:val="24"/>
          <w14:ligatures w14:val="standardContextual"/>
        </w:rPr>
      </w:pPr>
      <w:r w:rsidRPr="00EE5E73">
        <w:rPr>
          <w:rFonts w:ascii="Times New Roman" w:eastAsiaTheme="minorHAnsi" w:hAnsi="Times New Roman"/>
          <w:b/>
          <w:bCs/>
          <w:kern w:val="2"/>
          <w:sz w:val="24"/>
          <w:szCs w:val="24"/>
          <w14:ligatures w14:val="standardContextual"/>
        </w:rPr>
        <w:t>Muzeja krājuma priekšmetu deponēšana juridiskām personām</w:t>
      </w:r>
      <w:r w:rsidRPr="00EE5E73">
        <w:rPr>
          <w:rFonts w:ascii="Times New Roman" w:eastAsiaTheme="minorHAnsi" w:hAnsi="Times New Roman"/>
          <w:b/>
          <w:bCs/>
          <w:kern w:val="2"/>
          <w:sz w:val="24"/>
          <w:szCs w:val="24"/>
          <w:vertAlign w:val="superscript"/>
          <w14:ligatures w14:val="standardContextual"/>
        </w:rPr>
        <w:t>2</w:t>
      </w:r>
    </w:p>
    <w:tbl>
      <w:tblPr>
        <w:tblStyle w:val="Reatabula"/>
        <w:tblW w:w="9209" w:type="dxa"/>
        <w:tblLook w:val="04A0" w:firstRow="1" w:lastRow="0" w:firstColumn="1" w:lastColumn="0" w:noHBand="0" w:noVBand="1"/>
      </w:tblPr>
      <w:tblGrid>
        <w:gridCol w:w="921"/>
        <w:gridCol w:w="3398"/>
        <w:gridCol w:w="1403"/>
        <w:gridCol w:w="1162"/>
        <w:gridCol w:w="1162"/>
        <w:gridCol w:w="1163"/>
      </w:tblGrid>
      <w:tr w:rsidR="00EE5E73" w14:paraId="43744EAF" w14:textId="77777777" w:rsidTr="00CA5D38">
        <w:tc>
          <w:tcPr>
            <w:tcW w:w="921" w:type="dxa"/>
            <w:vAlign w:val="center"/>
          </w:tcPr>
          <w:p w14:paraId="33C96932" w14:textId="53AFB5F2" w:rsidR="00EE5E73" w:rsidRDefault="00EE5E73" w:rsidP="00EE5E73">
            <w:pPr>
              <w:spacing w:after="160" w:line="240" w:lineRule="auto"/>
              <w:jc w:val="center"/>
              <w:rPr>
                <w:rFonts w:ascii="Times New Roman" w:eastAsiaTheme="minorHAnsi" w:hAnsi="Times New Roman"/>
                <w:b/>
                <w:bCs/>
                <w:sz w:val="24"/>
                <w:szCs w:val="24"/>
              </w:rPr>
            </w:pPr>
            <w:r w:rsidRPr="00B451FD">
              <w:rPr>
                <w:rFonts w:ascii="Times New Roman" w:eastAsiaTheme="minorHAnsi" w:hAnsi="Times New Roman"/>
                <w:b/>
                <w:bCs/>
                <w:sz w:val="24"/>
                <w:szCs w:val="24"/>
                <w:lang w:val="lv-LV"/>
              </w:rPr>
              <w:t>Nr.p.k.</w:t>
            </w:r>
          </w:p>
        </w:tc>
        <w:tc>
          <w:tcPr>
            <w:tcW w:w="3398" w:type="dxa"/>
            <w:vAlign w:val="center"/>
          </w:tcPr>
          <w:p w14:paraId="50D5652D" w14:textId="3A0D5CC2" w:rsidR="00EE5E73" w:rsidRDefault="00EE5E73" w:rsidP="00EE5E73">
            <w:pPr>
              <w:spacing w:after="160" w:line="240" w:lineRule="auto"/>
              <w:jc w:val="center"/>
              <w:rPr>
                <w:rFonts w:ascii="Times New Roman" w:eastAsiaTheme="minorHAnsi" w:hAnsi="Times New Roman"/>
                <w:b/>
                <w:bCs/>
                <w:sz w:val="24"/>
                <w:szCs w:val="24"/>
              </w:rPr>
            </w:pPr>
            <w:r w:rsidRPr="00B451FD">
              <w:rPr>
                <w:rFonts w:ascii="Times New Roman" w:eastAsiaTheme="minorHAnsi" w:hAnsi="Times New Roman"/>
                <w:b/>
                <w:bCs/>
                <w:sz w:val="24"/>
                <w:szCs w:val="24"/>
                <w:lang w:val="lv-LV"/>
              </w:rPr>
              <w:t>Nosaukums</w:t>
            </w:r>
          </w:p>
        </w:tc>
        <w:tc>
          <w:tcPr>
            <w:tcW w:w="1403" w:type="dxa"/>
            <w:vAlign w:val="center"/>
          </w:tcPr>
          <w:p w14:paraId="25974A2A" w14:textId="7482DB01" w:rsidR="00EE5E73" w:rsidRDefault="00EE5E73" w:rsidP="00EE5E73">
            <w:pPr>
              <w:spacing w:after="160" w:line="240" w:lineRule="auto"/>
              <w:jc w:val="center"/>
              <w:rPr>
                <w:rFonts w:ascii="Times New Roman" w:eastAsiaTheme="minorHAnsi" w:hAnsi="Times New Roman"/>
                <w:b/>
                <w:bCs/>
                <w:sz w:val="24"/>
                <w:szCs w:val="24"/>
              </w:rPr>
            </w:pPr>
            <w:proofErr w:type="spellStart"/>
            <w:r>
              <w:rPr>
                <w:rFonts w:ascii="Times New Roman" w:eastAsia="Times New Roman" w:hAnsi="Times New Roman"/>
                <w:b/>
                <w:sz w:val="24"/>
                <w:szCs w:val="24"/>
                <w:lang w:eastAsia="lv-LV"/>
              </w:rPr>
              <w:t>Mērvienība</w:t>
            </w:r>
            <w:proofErr w:type="spellEnd"/>
          </w:p>
        </w:tc>
        <w:tc>
          <w:tcPr>
            <w:tcW w:w="1162" w:type="dxa"/>
            <w:vAlign w:val="center"/>
          </w:tcPr>
          <w:p w14:paraId="3804E66E" w14:textId="5B189C9D" w:rsidR="00EE5E73" w:rsidRDefault="00EE5E73" w:rsidP="00EE5E73">
            <w:pPr>
              <w:spacing w:after="160" w:line="240" w:lineRule="auto"/>
              <w:jc w:val="center"/>
              <w:rPr>
                <w:rFonts w:ascii="Times New Roman" w:eastAsiaTheme="minorHAnsi" w:hAnsi="Times New Roman"/>
                <w:b/>
                <w:bCs/>
                <w:sz w:val="24"/>
                <w:szCs w:val="24"/>
              </w:rPr>
            </w:pPr>
            <w:r w:rsidRPr="00A23FB7">
              <w:rPr>
                <w:rFonts w:ascii="Times New Roman" w:eastAsia="Times New Roman" w:hAnsi="Times New Roman"/>
                <w:b/>
                <w:sz w:val="24"/>
                <w:szCs w:val="24"/>
                <w:lang w:val="lv-LV" w:eastAsia="lv-LV"/>
              </w:rPr>
              <w:t>Cena bez PVN, EUR</w:t>
            </w:r>
          </w:p>
        </w:tc>
        <w:tc>
          <w:tcPr>
            <w:tcW w:w="1162" w:type="dxa"/>
            <w:vAlign w:val="center"/>
          </w:tcPr>
          <w:p w14:paraId="2F08D424" w14:textId="5A3D1890" w:rsidR="00EE5E73" w:rsidRDefault="00EE5E73" w:rsidP="00EE5E73">
            <w:pPr>
              <w:spacing w:after="160" w:line="240" w:lineRule="auto"/>
              <w:jc w:val="center"/>
              <w:rPr>
                <w:rFonts w:ascii="Times New Roman" w:eastAsiaTheme="minorHAnsi" w:hAnsi="Times New Roman"/>
                <w:b/>
                <w:bCs/>
                <w:sz w:val="24"/>
                <w:szCs w:val="24"/>
              </w:rPr>
            </w:pPr>
            <w:r w:rsidRPr="00A23FB7">
              <w:rPr>
                <w:rFonts w:ascii="Times New Roman" w:eastAsia="Times New Roman" w:hAnsi="Times New Roman"/>
                <w:b/>
                <w:sz w:val="24"/>
                <w:szCs w:val="24"/>
                <w:lang w:val="lv-LV" w:eastAsia="lv-LV"/>
              </w:rPr>
              <w:t>PVN 21%, EUR</w:t>
            </w:r>
          </w:p>
        </w:tc>
        <w:tc>
          <w:tcPr>
            <w:tcW w:w="1163" w:type="dxa"/>
            <w:vAlign w:val="center"/>
          </w:tcPr>
          <w:p w14:paraId="00BF3C2E" w14:textId="74E42ADE" w:rsidR="00EE5E73" w:rsidRDefault="00EE5E73" w:rsidP="00EE5E73">
            <w:pPr>
              <w:spacing w:after="160" w:line="240" w:lineRule="auto"/>
              <w:jc w:val="center"/>
              <w:rPr>
                <w:rFonts w:ascii="Times New Roman" w:eastAsiaTheme="minorHAnsi" w:hAnsi="Times New Roman"/>
                <w:b/>
                <w:bCs/>
                <w:sz w:val="24"/>
                <w:szCs w:val="24"/>
              </w:rPr>
            </w:pPr>
            <w:r w:rsidRPr="00A23FB7">
              <w:rPr>
                <w:rFonts w:ascii="Times New Roman" w:eastAsia="Times New Roman" w:hAnsi="Times New Roman"/>
                <w:b/>
                <w:sz w:val="24"/>
                <w:szCs w:val="24"/>
                <w:lang w:val="lv-LV" w:eastAsia="lv-LV"/>
              </w:rPr>
              <w:t>Cena ar PVN, EUR</w:t>
            </w:r>
          </w:p>
        </w:tc>
      </w:tr>
      <w:tr w:rsidR="00EE5E73" w14:paraId="7D04B53C" w14:textId="77777777" w:rsidTr="00CA5D38">
        <w:tc>
          <w:tcPr>
            <w:tcW w:w="921" w:type="dxa"/>
            <w:vMerge w:val="restart"/>
            <w:vAlign w:val="center"/>
          </w:tcPr>
          <w:p w14:paraId="2D9EAFE0" w14:textId="73DA2202" w:rsidR="00EE5E73" w:rsidRPr="00EE5E73" w:rsidRDefault="00EE5E73" w:rsidP="00CA5D38">
            <w:pPr>
              <w:spacing w:after="160" w:line="240" w:lineRule="auto"/>
              <w:jc w:val="center"/>
              <w:rPr>
                <w:rFonts w:ascii="Times New Roman" w:eastAsiaTheme="minorHAnsi" w:hAnsi="Times New Roman"/>
                <w:sz w:val="24"/>
                <w:szCs w:val="24"/>
              </w:rPr>
            </w:pPr>
            <w:r w:rsidRPr="00EE5E73">
              <w:rPr>
                <w:rFonts w:ascii="Times New Roman" w:eastAsiaTheme="minorHAnsi" w:hAnsi="Times New Roman"/>
                <w:sz w:val="24"/>
                <w:szCs w:val="24"/>
              </w:rPr>
              <w:t>3.1.</w:t>
            </w:r>
          </w:p>
        </w:tc>
        <w:tc>
          <w:tcPr>
            <w:tcW w:w="3398" w:type="dxa"/>
            <w:vMerge w:val="restart"/>
            <w:vAlign w:val="center"/>
          </w:tcPr>
          <w:p w14:paraId="3BCDF2C0" w14:textId="3B307A19" w:rsidR="00EE5E73" w:rsidRDefault="00EE5E73" w:rsidP="00CA5D38">
            <w:pPr>
              <w:spacing w:after="160" w:line="240" w:lineRule="auto"/>
              <w:rPr>
                <w:rFonts w:ascii="Times New Roman" w:eastAsiaTheme="minorHAnsi" w:hAnsi="Times New Roman"/>
                <w:b/>
                <w:bCs/>
                <w:sz w:val="24"/>
                <w:szCs w:val="24"/>
              </w:rPr>
            </w:pPr>
            <w:r>
              <w:rPr>
                <w:rFonts w:ascii="Times New Roman" w:eastAsiaTheme="minorHAnsi" w:hAnsi="Times New Roman"/>
                <w:sz w:val="24"/>
                <w:szCs w:val="24"/>
                <w:lang w:val="lv-LV"/>
              </w:rPr>
              <w:t>Krājuma priekšmeta deponēšana</w:t>
            </w:r>
          </w:p>
        </w:tc>
        <w:tc>
          <w:tcPr>
            <w:tcW w:w="1403" w:type="dxa"/>
            <w:vAlign w:val="center"/>
          </w:tcPr>
          <w:p w14:paraId="66E68970" w14:textId="6E42CBFB" w:rsidR="00EE5E73" w:rsidRPr="00CA5D38" w:rsidRDefault="00EE5E73" w:rsidP="00CA5D38">
            <w:pPr>
              <w:spacing w:after="160" w:line="240" w:lineRule="auto"/>
              <w:jc w:val="center"/>
              <w:rPr>
                <w:rFonts w:ascii="Times New Roman" w:eastAsiaTheme="minorHAnsi" w:hAnsi="Times New Roman"/>
                <w:sz w:val="24"/>
                <w:szCs w:val="24"/>
              </w:rPr>
            </w:pPr>
            <w:proofErr w:type="spellStart"/>
            <w:r w:rsidRPr="00CA5D38">
              <w:rPr>
                <w:rFonts w:ascii="Times New Roman" w:eastAsiaTheme="minorHAnsi" w:hAnsi="Times New Roman"/>
                <w:sz w:val="24"/>
                <w:szCs w:val="24"/>
              </w:rPr>
              <w:t>diena</w:t>
            </w:r>
            <w:proofErr w:type="spellEnd"/>
          </w:p>
        </w:tc>
        <w:tc>
          <w:tcPr>
            <w:tcW w:w="1162" w:type="dxa"/>
            <w:vAlign w:val="center"/>
          </w:tcPr>
          <w:p w14:paraId="353377C9" w14:textId="305FB142" w:rsidR="00EE5E73" w:rsidRPr="00CA5D38" w:rsidRDefault="00EE5E73" w:rsidP="00CA5D38">
            <w:pPr>
              <w:spacing w:after="160" w:line="240" w:lineRule="auto"/>
              <w:jc w:val="center"/>
              <w:rPr>
                <w:rFonts w:ascii="Times New Roman" w:eastAsiaTheme="minorHAnsi" w:hAnsi="Times New Roman"/>
                <w:sz w:val="24"/>
                <w:szCs w:val="24"/>
              </w:rPr>
            </w:pPr>
            <w:r w:rsidRPr="00CA5D38">
              <w:rPr>
                <w:rFonts w:ascii="Times New Roman" w:eastAsiaTheme="minorHAnsi" w:hAnsi="Times New Roman"/>
                <w:sz w:val="24"/>
                <w:szCs w:val="24"/>
              </w:rPr>
              <w:t>1,65</w:t>
            </w:r>
          </w:p>
        </w:tc>
        <w:tc>
          <w:tcPr>
            <w:tcW w:w="1162" w:type="dxa"/>
            <w:vAlign w:val="center"/>
          </w:tcPr>
          <w:p w14:paraId="12873BA7" w14:textId="6BB9D877" w:rsidR="00EE5E73" w:rsidRPr="00CA5D38" w:rsidRDefault="00EE5E73" w:rsidP="00CA5D38">
            <w:pPr>
              <w:spacing w:after="160" w:line="240" w:lineRule="auto"/>
              <w:jc w:val="center"/>
              <w:rPr>
                <w:rFonts w:ascii="Times New Roman" w:eastAsiaTheme="minorHAnsi" w:hAnsi="Times New Roman"/>
                <w:sz w:val="24"/>
                <w:szCs w:val="24"/>
              </w:rPr>
            </w:pPr>
            <w:r w:rsidRPr="00CA5D38">
              <w:rPr>
                <w:rFonts w:ascii="Times New Roman" w:eastAsiaTheme="minorHAnsi" w:hAnsi="Times New Roman"/>
                <w:sz w:val="24"/>
                <w:szCs w:val="24"/>
              </w:rPr>
              <w:t>0,35</w:t>
            </w:r>
          </w:p>
        </w:tc>
        <w:tc>
          <w:tcPr>
            <w:tcW w:w="1163" w:type="dxa"/>
            <w:vAlign w:val="center"/>
          </w:tcPr>
          <w:p w14:paraId="69084324" w14:textId="5D8DB069" w:rsidR="00EE5E73" w:rsidRPr="00CA5D38" w:rsidRDefault="00EE5E73" w:rsidP="00CA5D38">
            <w:pPr>
              <w:spacing w:after="160" w:line="240" w:lineRule="auto"/>
              <w:jc w:val="center"/>
              <w:rPr>
                <w:rFonts w:ascii="Times New Roman" w:eastAsiaTheme="minorHAnsi" w:hAnsi="Times New Roman"/>
                <w:sz w:val="24"/>
                <w:szCs w:val="24"/>
              </w:rPr>
            </w:pPr>
            <w:r w:rsidRPr="00CA5D38">
              <w:rPr>
                <w:rFonts w:ascii="Times New Roman" w:eastAsiaTheme="minorHAnsi" w:hAnsi="Times New Roman"/>
                <w:sz w:val="24"/>
                <w:szCs w:val="24"/>
              </w:rPr>
              <w:t>2,00</w:t>
            </w:r>
          </w:p>
        </w:tc>
      </w:tr>
      <w:tr w:rsidR="00EE5E73" w14:paraId="56625ADD" w14:textId="77777777" w:rsidTr="00CA5D38">
        <w:tc>
          <w:tcPr>
            <w:tcW w:w="921" w:type="dxa"/>
            <w:vMerge/>
          </w:tcPr>
          <w:p w14:paraId="33F1DC7F" w14:textId="77777777" w:rsidR="00EE5E73" w:rsidRPr="00EE5E73" w:rsidRDefault="00EE5E73" w:rsidP="00EE5E73">
            <w:pPr>
              <w:spacing w:after="160" w:line="240" w:lineRule="auto"/>
              <w:rPr>
                <w:rFonts w:ascii="Times New Roman" w:eastAsiaTheme="minorHAnsi" w:hAnsi="Times New Roman"/>
                <w:sz w:val="24"/>
                <w:szCs w:val="24"/>
              </w:rPr>
            </w:pPr>
          </w:p>
        </w:tc>
        <w:tc>
          <w:tcPr>
            <w:tcW w:w="3398" w:type="dxa"/>
            <w:vMerge/>
          </w:tcPr>
          <w:p w14:paraId="60A4C4D5" w14:textId="77777777" w:rsidR="00EE5E73" w:rsidRDefault="00EE5E73" w:rsidP="00EE5E73">
            <w:pPr>
              <w:spacing w:after="160" w:line="240" w:lineRule="auto"/>
              <w:rPr>
                <w:rFonts w:ascii="Times New Roman" w:eastAsiaTheme="minorHAnsi" w:hAnsi="Times New Roman"/>
                <w:sz w:val="24"/>
                <w:szCs w:val="24"/>
              </w:rPr>
            </w:pPr>
          </w:p>
        </w:tc>
        <w:tc>
          <w:tcPr>
            <w:tcW w:w="1403" w:type="dxa"/>
            <w:vAlign w:val="center"/>
          </w:tcPr>
          <w:p w14:paraId="2C201145" w14:textId="526B89C5" w:rsidR="00EE5E73" w:rsidRPr="00CA5D38" w:rsidRDefault="00EE5E73" w:rsidP="00CA5D38">
            <w:pPr>
              <w:spacing w:after="160" w:line="240" w:lineRule="auto"/>
              <w:jc w:val="center"/>
              <w:rPr>
                <w:rFonts w:ascii="Times New Roman" w:eastAsiaTheme="minorHAnsi" w:hAnsi="Times New Roman"/>
                <w:sz w:val="24"/>
                <w:szCs w:val="24"/>
              </w:rPr>
            </w:pPr>
            <w:proofErr w:type="spellStart"/>
            <w:r w:rsidRPr="00CA5D38">
              <w:rPr>
                <w:rFonts w:ascii="Times New Roman" w:eastAsiaTheme="minorHAnsi" w:hAnsi="Times New Roman"/>
                <w:sz w:val="24"/>
                <w:szCs w:val="24"/>
              </w:rPr>
              <w:t>nedēļa</w:t>
            </w:r>
            <w:proofErr w:type="spellEnd"/>
          </w:p>
        </w:tc>
        <w:tc>
          <w:tcPr>
            <w:tcW w:w="1162" w:type="dxa"/>
            <w:vAlign w:val="center"/>
          </w:tcPr>
          <w:p w14:paraId="65436180" w14:textId="3D6B7CC9" w:rsidR="00EE5E73" w:rsidRPr="00CA5D38" w:rsidRDefault="00EE5E73" w:rsidP="00CA5D38">
            <w:pPr>
              <w:spacing w:after="160" w:line="240" w:lineRule="auto"/>
              <w:jc w:val="center"/>
              <w:rPr>
                <w:rFonts w:ascii="Times New Roman" w:eastAsiaTheme="minorHAnsi" w:hAnsi="Times New Roman"/>
                <w:sz w:val="24"/>
                <w:szCs w:val="24"/>
              </w:rPr>
            </w:pPr>
            <w:r w:rsidRPr="00CA5D38">
              <w:rPr>
                <w:rFonts w:ascii="Times New Roman" w:eastAsiaTheme="minorHAnsi" w:hAnsi="Times New Roman"/>
                <w:sz w:val="24"/>
                <w:szCs w:val="24"/>
              </w:rPr>
              <w:t>6,61</w:t>
            </w:r>
          </w:p>
        </w:tc>
        <w:tc>
          <w:tcPr>
            <w:tcW w:w="1162" w:type="dxa"/>
            <w:vAlign w:val="center"/>
          </w:tcPr>
          <w:p w14:paraId="650058BE" w14:textId="2CFE1AC6" w:rsidR="00EE5E73" w:rsidRPr="00CA5D38" w:rsidRDefault="00EE5E73" w:rsidP="00CA5D38">
            <w:pPr>
              <w:spacing w:after="160" w:line="240" w:lineRule="auto"/>
              <w:jc w:val="center"/>
              <w:rPr>
                <w:rFonts w:ascii="Times New Roman" w:eastAsiaTheme="minorHAnsi" w:hAnsi="Times New Roman"/>
                <w:sz w:val="24"/>
                <w:szCs w:val="24"/>
              </w:rPr>
            </w:pPr>
            <w:r w:rsidRPr="00CA5D38">
              <w:rPr>
                <w:rFonts w:ascii="Times New Roman" w:eastAsiaTheme="minorHAnsi" w:hAnsi="Times New Roman"/>
                <w:sz w:val="24"/>
                <w:szCs w:val="24"/>
              </w:rPr>
              <w:t>1,39</w:t>
            </w:r>
          </w:p>
        </w:tc>
        <w:tc>
          <w:tcPr>
            <w:tcW w:w="1163" w:type="dxa"/>
            <w:vAlign w:val="center"/>
          </w:tcPr>
          <w:p w14:paraId="59596AC8" w14:textId="3CBA11EA" w:rsidR="00EE5E73" w:rsidRPr="00CA5D38" w:rsidRDefault="00EE5E73" w:rsidP="00CA5D38">
            <w:pPr>
              <w:spacing w:after="160" w:line="240" w:lineRule="auto"/>
              <w:jc w:val="center"/>
              <w:rPr>
                <w:rFonts w:ascii="Times New Roman" w:eastAsiaTheme="minorHAnsi" w:hAnsi="Times New Roman"/>
                <w:sz w:val="24"/>
                <w:szCs w:val="24"/>
              </w:rPr>
            </w:pPr>
            <w:r w:rsidRPr="00CA5D38">
              <w:rPr>
                <w:rFonts w:ascii="Times New Roman" w:eastAsiaTheme="minorHAnsi" w:hAnsi="Times New Roman"/>
                <w:sz w:val="24"/>
                <w:szCs w:val="24"/>
              </w:rPr>
              <w:t>8,00</w:t>
            </w:r>
          </w:p>
        </w:tc>
      </w:tr>
      <w:tr w:rsidR="00EE5E73" w14:paraId="27C907EA" w14:textId="77777777" w:rsidTr="00CA5D38">
        <w:tc>
          <w:tcPr>
            <w:tcW w:w="921" w:type="dxa"/>
            <w:vMerge/>
          </w:tcPr>
          <w:p w14:paraId="0B9BA1F8" w14:textId="77777777" w:rsidR="00EE5E73" w:rsidRPr="00EE5E73" w:rsidRDefault="00EE5E73" w:rsidP="00EE5E73">
            <w:pPr>
              <w:spacing w:after="160" w:line="240" w:lineRule="auto"/>
              <w:rPr>
                <w:rFonts w:ascii="Times New Roman" w:eastAsiaTheme="minorHAnsi" w:hAnsi="Times New Roman"/>
                <w:sz w:val="24"/>
                <w:szCs w:val="24"/>
              </w:rPr>
            </w:pPr>
          </w:p>
        </w:tc>
        <w:tc>
          <w:tcPr>
            <w:tcW w:w="3398" w:type="dxa"/>
            <w:vMerge/>
          </w:tcPr>
          <w:p w14:paraId="6CA15A31" w14:textId="77777777" w:rsidR="00EE5E73" w:rsidRDefault="00EE5E73" w:rsidP="00EE5E73">
            <w:pPr>
              <w:spacing w:after="160" w:line="240" w:lineRule="auto"/>
              <w:rPr>
                <w:rFonts w:ascii="Times New Roman" w:eastAsiaTheme="minorHAnsi" w:hAnsi="Times New Roman"/>
                <w:sz w:val="24"/>
                <w:szCs w:val="24"/>
              </w:rPr>
            </w:pPr>
          </w:p>
        </w:tc>
        <w:tc>
          <w:tcPr>
            <w:tcW w:w="1403" w:type="dxa"/>
            <w:vAlign w:val="center"/>
          </w:tcPr>
          <w:p w14:paraId="050E055D" w14:textId="1598D6AC" w:rsidR="00EE5E73" w:rsidRPr="00CA5D38" w:rsidRDefault="00EE5E73" w:rsidP="00CA5D38">
            <w:pPr>
              <w:spacing w:after="160" w:line="240" w:lineRule="auto"/>
              <w:jc w:val="center"/>
              <w:rPr>
                <w:rFonts w:ascii="Times New Roman" w:eastAsiaTheme="minorHAnsi" w:hAnsi="Times New Roman"/>
                <w:sz w:val="24"/>
                <w:szCs w:val="24"/>
              </w:rPr>
            </w:pPr>
            <w:proofErr w:type="spellStart"/>
            <w:r w:rsidRPr="00CA5D38">
              <w:rPr>
                <w:rFonts w:ascii="Times New Roman" w:eastAsiaTheme="minorHAnsi" w:hAnsi="Times New Roman"/>
                <w:sz w:val="24"/>
                <w:szCs w:val="24"/>
              </w:rPr>
              <w:t>mēnesis</w:t>
            </w:r>
            <w:proofErr w:type="spellEnd"/>
          </w:p>
        </w:tc>
        <w:tc>
          <w:tcPr>
            <w:tcW w:w="1162" w:type="dxa"/>
            <w:vAlign w:val="center"/>
          </w:tcPr>
          <w:p w14:paraId="05F06222" w14:textId="4434FBAD" w:rsidR="00EE5E73" w:rsidRPr="00CA5D38" w:rsidRDefault="00CA5D38" w:rsidP="00CA5D38">
            <w:pPr>
              <w:spacing w:after="160" w:line="240" w:lineRule="auto"/>
              <w:jc w:val="center"/>
              <w:rPr>
                <w:rFonts w:ascii="Times New Roman" w:eastAsiaTheme="minorHAnsi" w:hAnsi="Times New Roman"/>
                <w:sz w:val="24"/>
                <w:szCs w:val="24"/>
              </w:rPr>
            </w:pPr>
            <w:r w:rsidRPr="00CA5D38">
              <w:rPr>
                <w:rFonts w:ascii="Times New Roman" w:eastAsiaTheme="minorHAnsi" w:hAnsi="Times New Roman"/>
                <w:sz w:val="24"/>
                <w:szCs w:val="24"/>
              </w:rPr>
              <w:t>16,53</w:t>
            </w:r>
          </w:p>
        </w:tc>
        <w:tc>
          <w:tcPr>
            <w:tcW w:w="1162" w:type="dxa"/>
            <w:vAlign w:val="center"/>
          </w:tcPr>
          <w:p w14:paraId="71F15F4E" w14:textId="6EC7B636" w:rsidR="00EE5E73" w:rsidRPr="00CA5D38" w:rsidRDefault="00CA5D38" w:rsidP="00CA5D38">
            <w:pPr>
              <w:spacing w:after="160" w:line="240" w:lineRule="auto"/>
              <w:jc w:val="center"/>
              <w:rPr>
                <w:rFonts w:ascii="Times New Roman" w:eastAsiaTheme="minorHAnsi" w:hAnsi="Times New Roman"/>
                <w:sz w:val="24"/>
                <w:szCs w:val="24"/>
              </w:rPr>
            </w:pPr>
            <w:r w:rsidRPr="00CA5D38">
              <w:rPr>
                <w:rFonts w:ascii="Times New Roman" w:eastAsiaTheme="minorHAnsi" w:hAnsi="Times New Roman"/>
                <w:sz w:val="24"/>
                <w:szCs w:val="24"/>
              </w:rPr>
              <w:t>3,47</w:t>
            </w:r>
          </w:p>
        </w:tc>
        <w:tc>
          <w:tcPr>
            <w:tcW w:w="1163" w:type="dxa"/>
            <w:vAlign w:val="center"/>
          </w:tcPr>
          <w:p w14:paraId="53E232F0" w14:textId="01C3BE62" w:rsidR="00EE5E73" w:rsidRPr="00CA5D38" w:rsidRDefault="00CA5D38" w:rsidP="00CA5D38">
            <w:pPr>
              <w:spacing w:after="160" w:line="240" w:lineRule="auto"/>
              <w:jc w:val="center"/>
              <w:rPr>
                <w:rFonts w:ascii="Times New Roman" w:eastAsiaTheme="minorHAnsi" w:hAnsi="Times New Roman"/>
                <w:sz w:val="24"/>
                <w:szCs w:val="24"/>
              </w:rPr>
            </w:pPr>
            <w:r w:rsidRPr="00CA5D38">
              <w:rPr>
                <w:rFonts w:ascii="Times New Roman" w:eastAsiaTheme="minorHAnsi" w:hAnsi="Times New Roman"/>
                <w:sz w:val="24"/>
                <w:szCs w:val="24"/>
              </w:rPr>
              <w:t>20,00</w:t>
            </w:r>
          </w:p>
        </w:tc>
      </w:tr>
    </w:tbl>
    <w:p w14:paraId="4E75F30A" w14:textId="77777777" w:rsidR="0094465A" w:rsidRPr="007102DA" w:rsidRDefault="0094465A" w:rsidP="007102DA">
      <w:pPr>
        <w:spacing w:after="160" w:line="259" w:lineRule="auto"/>
        <w:jc w:val="both"/>
        <w:rPr>
          <w:rFonts w:ascii="Times New Roman" w:eastAsiaTheme="minorHAnsi" w:hAnsi="Times New Roman"/>
          <w:kern w:val="2"/>
          <w:sz w:val="24"/>
          <w:szCs w:val="24"/>
          <w14:ligatures w14:val="standardContextual"/>
        </w:rPr>
      </w:pPr>
    </w:p>
    <w:p w14:paraId="0B4F01FD" w14:textId="10215D21" w:rsidR="0094465A" w:rsidRPr="0094465A" w:rsidRDefault="0094465A" w:rsidP="00BB193B">
      <w:pPr>
        <w:spacing w:after="160" w:line="259" w:lineRule="auto"/>
        <w:ind w:firstLine="720"/>
        <w:jc w:val="both"/>
        <w:rPr>
          <w:rFonts w:ascii="Times New Roman" w:eastAsiaTheme="minorHAnsi" w:hAnsi="Times New Roman"/>
          <w:kern w:val="2"/>
          <w:sz w:val="24"/>
          <w:szCs w:val="24"/>
          <w14:ligatures w14:val="standardContextual"/>
        </w:rPr>
      </w:pPr>
      <w:r w:rsidRPr="0094465A">
        <w:rPr>
          <w:rFonts w:ascii="Times New Roman" w:eastAsiaTheme="minorHAnsi" w:hAnsi="Times New Roman"/>
          <w:kern w:val="2"/>
          <w:sz w:val="24"/>
          <w:szCs w:val="24"/>
          <w:vertAlign w:val="superscript"/>
          <w14:ligatures w14:val="standardContextual"/>
        </w:rPr>
        <w:t>2</w:t>
      </w:r>
      <w:r w:rsidRPr="0094465A">
        <w:rPr>
          <w:rFonts w:ascii="Times New Roman" w:eastAsiaTheme="minorHAnsi" w:hAnsi="Times New Roman"/>
          <w:kern w:val="2"/>
          <w:sz w:val="24"/>
          <w:szCs w:val="24"/>
          <w14:ligatures w14:val="standardContextual"/>
        </w:rPr>
        <w:t xml:space="preserve"> Saskaņā ar Ministru kabineta 21.11.2006. noteikumu “Noteikumi par Nacionālo muzeju krājumu” 90.</w:t>
      </w:r>
      <w:r w:rsidRPr="0094465A">
        <w:rPr>
          <w:rFonts w:ascii="Times New Roman" w:eastAsiaTheme="minorHAnsi" w:hAnsi="Times New Roman"/>
          <w:kern w:val="2"/>
          <w:sz w:val="24"/>
          <w:szCs w:val="24"/>
          <w:vertAlign w:val="superscript"/>
          <w14:ligatures w14:val="standardContextual"/>
        </w:rPr>
        <w:t>2</w:t>
      </w:r>
      <w:r w:rsidRPr="0094465A">
        <w:rPr>
          <w:rFonts w:ascii="Times New Roman" w:eastAsiaTheme="minorHAnsi" w:hAnsi="Times New Roman"/>
          <w:kern w:val="2"/>
          <w:sz w:val="24"/>
          <w:szCs w:val="24"/>
          <w14:ligatures w14:val="standardContextual"/>
        </w:rPr>
        <w:t xml:space="preserve"> punktu muzejs uz laiku bez maksas izdod (deponē) Nacionālā krājuma priekšmetu akreditētiem muzejiem un citām Latvijas un ārvalstu zinātnes, kultūras vai izglītības institūcijām, kuru pamatdarbība ir saistīta ar kultūras mantojuma saglabāšanu un popularizēšanu.</w:t>
      </w:r>
    </w:p>
    <w:sectPr w:rsidR="0094465A" w:rsidRPr="0094465A" w:rsidSect="00BF5A89">
      <w:footerReference w:type="default" r:id="rId7"/>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A5E2B" w14:textId="77777777" w:rsidR="00B228C4" w:rsidRDefault="00B228C4">
      <w:pPr>
        <w:spacing w:after="0" w:line="240" w:lineRule="auto"/>
      </w:pPr>
      <w:r>
        <w:separator/>
      </w:r>
    </w:p>
  </w:endnote>
  <w:endnote w:type="continuationSeparator" w:id="0">
    <w:p w14:paraId="1DFC0B29" w14:textId="77777777" w:rsidR="00B228C4" w:rsidRDefault="00B2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7F01" w14:textId="77777777" w:rsidR="007247D6" w:rsidRDefault="003E2F81">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2366C" w14:textId="77777777" w:rsidR="007247D6" w:rsidRDefault="003E2F81">
    <w:pPr>
      <w:jc w:val="center"/>
    </w:pPr>
    <w:r>
      <w:rPr>
        <w:rFonts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ADBA6" w14:textId="77777777" w:rsidR="00B228C4" w:rsidRDefault="00B228C4">
      <w:pPr>
        <w:spacing w:after="0" w:line="240" w:lineRule="auto"/>
      </w:pPr>
      <w:r>
        <w:separator/>
      </w:r>
    </w:p>
  </w:footnote>
  <w:footnote w:type="continuationSeparator" w:id="0">
    <w:p w14:paraId="174A415B" w14:textId="77777777" w:rsidR="00B228C4" w:rsidRDefault="00B22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E637F"/>
    <w:multiLevelType w:val="hybridMultilevel"/>
    <w:tmpl w:val="5E86BA2A"/>
    <w:lvl w:ilvl="0" w:tplc="1820FFFC">
      <w:start w:val="1"/>
      <w:numFmt w:val="decimal"/>
      <w:lvlText w:val="%1."/>
      <w:lvlJc w:val="left"/>
      <w:pPr>
        <w:ind w:left="720" w:hanging="360"/>
      </w:pPr>
      <w:rPr>
        <w:rFonts w:eastAsia="Times New Roman" w:hint="default"/>
      </w:rPr>
    </w:lvl>
    <w:lvl w:ilvl="1" w:tplc="F578B816" w:tentative="1">
      <w:start w:val="1"/>
      <w:numFmt w:val="lowerLetter"/>
      <w:lvlText w:val="%2."/>
      <w:lvlJc w:val="left"/>
      <w:pPr>
        <w:ind w:left="1440" w:hanging="360"/>
      </w:pPr>
    </w:lvl>
    <w:lvl w:ilvl="2" w:tplc="C542FC44" w:tentative="1">
      <w:start w:val="1"/>
      <w:numFmt w:val="lowerRoman"/>
      <w:lvlText w:val="%3."/>
      <w:lvlJc w:val="right"/>
      <w:pPr>
        <w:ind w:left="2160" w:hanging="180"/>
      </w:pPr>
    </w:lvl>
    <w:lvl w:ilvl="3" w:tplc="5734BD70" w:tentative="1">
      <w:start w:val="1"/>
      <w:numFmt w:val="decimal"/>
      <w:lvlText w:val="%4."/>
      <w:lvlJc w:val="left"/>
      <w:pPr>
        <w:ind w:left="2880" w:hanging="360"/>
      </w:pPr>
    </w:lvl>
    <w:lvl w:ilvl="4" w:tplc="E89AFEE4" w:tentative="1">
      <w:start w:val="1"/>
      <w:numFmt w:val="lowerLetter"/>
      <w:lvlText w:val="%5."/>
      <w:lvlJc w:val="left"/>
      <w:pPr>
        <w:ind w:left="3600" w:hanging="360"/>
      </w:pPr>
    </w:lvl>
    <w:lvl w:ilvl="5" w:tplc="019E8DB2" w:tentative="1">
      <w:start w:val="1"/>
      <w:numFmt w:val="lowerRoman"/>
      <w:lvlText w:val="%6."/>
      <w:lvlJc w:val="right"/>
      <w:pPr>
        <w:ind w:left="4320" w:hanging="180"/>
      </w:pPr>
    </w:lvl>
    <w:lvl w:ilvl="6" w:tplc="6A3C18B4" w:tentative="1">
      <w:start w:val="1"/>
      <w:numFmt w:val="decimal"/>
      <w:lvlText w:val="%7."/>
      <w:lvlJc w:val="left"/>
      <w:pPr>
        <w:ind w:left="5040" w:hanging="360"/>
      </w:pPr>
    </w:lvl>
    <w:lvl w:ilvl="7" w:tplc="F3FEF0A0" w:tentative="1">
      <w:start w:val="1"/>
      <w:numFmt w:val="lowerLetter"/>
      <w:lvlText w:val="%8."/>
      <w:lvlJc w:val="left"/>
      <w:pPr>
        <w:ind w:left="5760" w:hanging="360"/>
      </w:pPr>
    </w:lvl>
    <w:lvl w:ilvl="8" w:tplc="D62E3BC4" w:tentative="1">
      <w:start w:val="1"/>
      <w:numFmt w:val="lowerRoman"/>
      <w:lvlText w:val="%9."/>
      <w:lvlJc w:val="right"/>
      <w:pPr>
        <w:ind w:left="6480" w:hanging="180"/>
      </w:pPr>
    </w:lvl>
  </w:abstractNum>
  <w:abstractNum w:abstractNumId="1" w15:restartNumberingAfterBreak="0">
    <w:nsid w:val="33532CC2"/>
    <w:multiLevelType w:val="hybridMultilevel"/>
    <w:tmpl w:val="B596C2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72D4157"/>
    <w:multiLevelType w:val="hybridMultilevel"/>
    <w:tmpl w:val="AF887A44"/>
    <w:lvl w:ilvl="0" w:tplc="75D61D76">
      <w:start w:val="3"/>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61A42322"/>
    <w:multiLevelType w:val="hybridMultilevel"/>
    <w:tmpl w:val="A64E8CB6"/>
    <w:lvl w:ilvl="0" w:tplc="A21EE576">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6AC052E"/>
    <w:multiLevelType w:val="hybridMultilevel"/>
    <w:tmpl w:val="F718EAD0"/>
    <w:lvl w:ilvl="0" w:tplc="CCDEF14E">
      <w:start w:val="4"/>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354038839">
    <w:abstractNumId w:val="0"/>
  </w:num>
  <w:num w:numId="2" w16cid:durableId="878248307">
    <w:abstractNumId w:val="2"/>
  </w:num>
  <w:num w:numId="3" w16cid:durableId="1824543563">
    <w:abstractNumId w:val="4"/>
  </w:num>
  <w:num w:numId="4" w16cid:durableId="889414804">
    <w:abstractNumId w:val="3"/>
  </w:num>
  <w:num w:numId="5" w16cid:durableId="1267039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224"/>
    <w:rsid w:val="00016293"/>
    <w:rsid w:val="00050F93"/>
    <w:rsid w:val="000554EB"/>
    <w:rsid w:val="000F1DAD"/>
    <w:rsid w:val="00101DB1"/>
    <w:rsid w:val="0011086B"/>
    <w:rsid w:val="001142C6"/>
    <w:rsid w:val="00197922"/>
    <w:rsid w:val="00302424"/>
    <w:rsid w:val="00315897"/>
    <w:rsid w:val="00367009"/>
    <w:rsid w:val="003E2F81"/>
    <w:rsid w:val="004772F3"/>
    <w:rsid w:val="004D5261"/>
    <w:rsid w:val="004D64C4"/>
    <w:rsid w:val="0059218F"/>
    <w:rsid w:val="00594C73"/>
    <w:rsid w:val="006543A6"/>
    <w:rsid w:val="006F3905"/>
    <w:rsid w:val="006F5B90"/>
    <w:rsid w:val="006F5F62"/>
    <w:rsid w:val="007102DA"/>
    <w:rsid w:val="0071294A"/>
    <w:rsid w:val="007247D6"/>
    <w:rsid w:val="00791243"/>
    <w:rsid w:val="007A7224"/>
    <w:rsid w:val="007F1609"/>
    <w:rsid w:val="007F1785"/>
    <w:rsid w:val="008D4D5E"/>
    <w:rsid w:val="008F66B1"/>
    <w:rsid w:val="009428FC"/>
    <w:rsid w:val="0094465A"/>
    <w:rsid w:val="00956739"/>
    <w:rsid w:val="00A30069"/>
    <w:rsid w:val="00A50A4D"/>
    <w:rsid w:val="00A706E0"/>
    <w:rsid w:val="00AA1389"/>
    <w:rsid w:val="00AA221A"/>
    <w:rsid w:val="00AB1278"/>
    <w:rsid w:val="00AC6240"/>
    <w:rsid w:val="00AE696A"/>
    <w:rsid w:val="00B228C4"/>
    <w:rsid w:val="00B451FD"/>
    <w:rsid w:val="00B47A29"/>
    <w:rsid w:val="00BB193B"/>
    <w:rsid w:val="00BE4866"/>
    <w:rsid w:val="00BF5A89"/>
    <w:rsid w:val="00C108A2"/>
    <w:rsid w:val="00C7461F"/>
    <w:rsid w:val="00CA5D38"/>
    <w:rsid w:val="00DA7C26"/>
    <w:rsid w:val="00E255CF"/>
    <w:rsid w:val="00E927AA"/>
    <w:rsid w:val="00E974FF"/>
    <w:rsid w:val="00EC7DCA"/>
    <w:rsid w:val="00EE227E"/>
    <w:rsid w:val="00EE5E73"/>
    <w:rsid w:val="00F377C6"/>
    <w:rsid w:val="00F71B84"/>
    <w:rsid w:val="00F92773"/>
    <w:rsid w:val="00FA5408"/>
    <w:rsid w:val="00FA687C"/>
    <w:rsid w:val="00FB0CEF"/>
    <w:rsid w:val="00FE62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9D83"/>
  <w15:chartTrackingRefBased/>
  <w15:docId w15:val="{4A7EC368-1B9A-441C-92EA-BBB39BF9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5A89"/>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uiPriority w:val="99"/>
    <w:semiHidden/>
    <w:unhideWhenUsed/>
    <w:rsid w:val="00BF5A89"/>
    <w:pPr>
      <w:spacing w:before="120" w:after="120" w:line="240" w:lineRule="auto"/>
      <w:ind w:left="283"/>
    </w:pPr>
    <w:rPr>
      <w:rFonts w:ascii="Times New Roman" w:eastAsia="Times New Roman" w:hAnsi="Times New Roman"/>
      <w:sz w:val="20"/>
      <w:szCs w:val="20"/>
    </w:rPr>
  </w:style>
  <w:style w:type="character" w:customStyle="1" w:styleId="PamattekstsaratkpiRakstz">
    <w:name w:val="Pamatteksts ar atkāpi Rakstz."/>
    <w:basedOn w:val="Noklusjumarindkopasfonts"/>
    <w:link w:val="Pamattekstsaratkpi"/>
    <w:uiPriority w:val="99"/>
    <w:semiHidden/>
    <w:rsid w:val="00BF5A89"/>
    <w:rPr>
      <w:rFonts w:ascii="Times New Roman" w:eastAsia="Times New Roman" w:hAnsi="Times New Roman" w:cs="Times New Roman"/>
      <w:sz w:val="20"/>
      <w:szCs w:val="20"/>
    </w:rPr>
  </w:style>
  <w:style w:type="paragraph" w:styleId="Bezatstarpm">
    <w:name w:val="No Spacing"/>
    <w:uiPriority w:val="1"/>
    <w:qFormat/>
    <w:rsid w:val="00BF5A89"/>
    <w:pPr>
      <w:spacing w:after="0" w:line="240" w:lineRule="auto"/>
    </w:pPr>
    <w:rPr>
      <w:rFonts w:ascii="Calibri" w:eastAsia="Calibri" w:hAnsi="Calibri" w:cs="Arial Unicode MS"/>
      <w:lang w:bidi="lo-LA"/>
    </w:rPr>
  </w:style>
  <w:style w:type="character" w:styleId="Hipersaite">
    <w:name w:val="Hyperlink"/>
    <w:basedOn w:val="Noklusjumarindkopasfonts"/>
    <w:uiPriority w:val="99"/>
    <w:unhideWhenUsed/>
    <w:rsid w:val="006543A6"/>
    <w:rPr>
      <w:color w:val="0563C1" w:themeColor="hyperlink"/>
      <w:u w:val="single"/>
    </w:rPr>
  </w:style>
  <w:style w:type="paragraph" w:styleId="Paraststmeklis">
    <w:name w:val="Normal (Web)"/>
    <w:basedOn w:val="Parasts"/>
    <w:uiPriority w:val="99"/>
    <w:semiHidden/>
    <w:unhideWhenUsed/>
    <w:rsid w:val="00FE62F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re-rangecopy158b91c0-92b4-b2e3-c30b-cce835477c9a394608cb-dd59-49de-83bb-f16dc83f8ffd">
    <w:name w:val="re-rangecopy&amp;158b91c0-92b4-b2e3-c30b-cce835477c9a&amp;394608cb-dd59-49de-83bb-f16dc83f8ffd"/>
    <w:basedOn w:val="Noklusjumarindkopasfonts"/>
    <w:rsid w:val="00FE62F1"/>
  </w:style>
  <w:style w:type="paragraph" w:customStyle="1" w:styleId="Standard">
    <w:name w:val="Standard"/>
    <w:rsid w:val="004D64C4"/>
    <w:pPr>
      <w:widowControl w:val="0"/>
      <w:suppressAutoHyphens/>
      <w:autoSpaceDN w:val="0"/>
      <w:spacing w:after="0" w:line="240" w:lineRule="auto"/>
      <w:textAlignment w:val="baseline"/>
    </w:pPr>
    <w:rPr>
      <w:rFonts w:ascii="Times New Roman" w:eastAsia="SimSun" w:hAnsi="Times New Roman" w:cs="Arial"/>
      <w:kern w:val="3"/>
      <w:sz w:val="24"/>
      <w:szCs w:val="24"/>
      <w:lang w:val="en-US" w:eastAsia="zh-CN" w:bidi="hi-IN"/>
    </w:rPr>
  </w:style>
  <w:style w:type="paragraph" w:styleId="Sarakstarindkopa">
    <w:name w:val="List Paragraph"/>
    <w:basedOn w:val="Parasts"/>
    <w:uiPriority w:val="34"/>
    <w:qFormat/>
    <w:rsid w:val="00791243"/>
    <w:pPr>
      <w:ind w:left="720"/>
      <w:contextualSpacing/>
    </w:pPr>
  </w:style>
  <w:style w:type="table" w:styleId="Reatabula">
    <w:name w:val="Table Grid"/>
    <w:basedOn w:val="Parastatabula"/>
    <w:uiPriority w:val="39"/>
    <w:rsid w:val="00791243"/>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E927A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E927AA"/>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E92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1524</Words>
  <Characters>869</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Bluma</dc:creator>
  <cp:lastModifiedBy>Iluta Jaunžeikare</cp:lastModifiedBy>
  <cp:revision>2</cp:revision>
  <dcterms:created xsi:type="dcterms:W3CDTF">2025-03-26T09:23:00Z</dcterms:created>
  <dcterms:modified xsi:type="dcterms:W3CDTF">2025-03-26T09:23:00Z</dcterms:modified>
</cp:coreProperties>
</file>