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16F" w:rsidRPr="003C516F" w:rsidRDefault="003C516F" w:rsidP="003C516F">
      <w:pPr>
        <w:ind w:right="71"/>
        <w:jc w:val="right"/>
      </w:pPr>
      <w:bookmarkStart w:id="0" w:name="_GoBack"/>
      <w:bookmarkEnd w:id="0"/>
      <w:r>
        <w:t>Pielikums Nr.1</w:t>
      </w:r>
    </w:p>
    <w:p w:rsidR="00A16329" w:rsidRDefault="00A16329" w:rsidP="00A16329">
      <w:pPr>
        <w:ind w:right="71"/>
        <w:jc w:val="center"/>
        <w:rPr>
          <w:b/>
        </w:rPr>
      </w:pPr>
      <w:r w:rsidRPr="005406BE">
        <w:rPr>
          <w:b/>
        </w:rPr>
        <w:t>PROJEKTĒŠANAS UZDEVUMS</w:t>
      </w:r>
    </w:p>
    <w:p w:rsidR="00A16329" w:rsidRDefault="00A16329" w:rsidP="00A16329">
      <w:pPr>
        <w:jc w:val="both"/>
        <w:rPr>
          <w:szCs w:val="22"/>
        </w:rPr>
      </w:pPr>
    </w:p>
    <w:p w:rsidR="00A16329" w:rsidRDefault="00A16329" w:rsidP="00A16329"/>
    <w:p w:rsidR="0039158E" w:rsidRDefault="0039158E" w:rsidP="00772A2C">
      <w:pPr>
        <w:jc w:val="center"/>
        <w:rPr>
          <w:b/>
        </w:rPr>
      </w:pPr>
      <w:r w:rsidRPr="00772A2C">
        <w:rPr>
          <w:b/>
        </w:rPr>
        <w:t>Būvprojekta izstrāde</w:t>
      </w:r>
      <w:r w:rsidR="00041575">
        <w:rPr>
          <w:b/>
        </w:rPr>
        <w:t xml:space="preserve"> Zaļās ielas posma izbūvei</w:t>
      </w:r>
      <w:r w:rsidRPr="00772A2C">
        <w:rPr>
          <w:b/>
        </w:rPr>
        <w:t xml:space="preserve"> Balvu </w:t>
      </w:r>
      <w:r w:rsidR="00041575">
        <w:rPr>
          <w:b/>
        </w:rPr>
        <w:t>pilsētā</w:t>
      </w:r>
    </w:p>
    <w:p w:rsidR="00772A2C" w:rsidRPr="00772A2C" w:rsidRDefault="00772A2C" w:rsidP="00772A2C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5856"/>
      </w:tblGrid>
      <w:tr w:rsidR="00A16329" w:rsidRPr="00B008F5" w:rsidTr="000A58D9">
        <w:tc>
          <w:tcPr>
            <w:tcW w:w="2666" w:type="dxa"/>
            <w:shd w:val="clear" w:color="auto" w:fill="auto"/>
          </w:tcPr>
          <w:p w:rsidR="00A16329" w:rsidRPr="00B008F5" w:rsidRDefault="00A16329" w:rsidP="00451AC0">
            <w:pPr>
              <w:jc w:val="both"/>
              <w:rPr>
                <w:b/>
              </w:rPr>
            </w:pPr>
            <w:r w:rsidRPr="00B008F5">
              <w:rPr>
                <w:b/>
              </w:rPr>
              <w:t>Objekta nosaukums</w:t>
            </w:r>
          </w:p>
        </w:tc>
        <w:tc>
          <w:tcPr>
            <w:tcW w:w="5856" w:type="dxa"/>
            <w:shd w:val="clear" w:color="auto" w:fill="auto"/>
          </w:tcPr>
          <w:p w:rsidR="00A16329" w:rsidRPr="00B008F5" w:rsidRDefault="00041575" w:rsidP="00150E6C">
            <w:pPr>
              <w:ind w:right="140"/>
              <w:jc w:val="both"/>
              <w:rPr>
                <w:b/>
              </w:rPr>
            </w:pPr>
            <w:r w:rsidRPr="00041575">
              <w:rPr>
                <w:b/>
              </w:rPr>
              <w:t>Zaļās ielas posma izbūvei Balvu pilsētā</w:t>
            </w:r>
          </w:p>
        </w:tc>
      </w:tr>
      <w:tr w:rsidR="00A16329" w:rsidRPr="00B008F5" w:rsidTr="000A58D9">
        <w:tc>
          <w:tcPr>
            <w:tcW w:w="2666" w:type="dxa"/>
            <w:shd w:val="clear" w:color="auto" w:fill="auto"/>
          </w:tcPr>
          <w:p w:rsidR="00A16329" w:rsidRPr="00B008F5" w:rsidRDefault="00A16329" w:rsidP="00451AC0">
            <w:pPr>
              <w:rPr>
                <w:b/>
              </w:rPr>
            </w:pPr>
            <w:r w:rsidRPr="00B008F5">
              <w:rPr>
                <w:b/>
              </w:rPr>
              <w:t>Pasūtītājs</w:t>
            </w:r>
          </w:p>
        </w:tc>
        <w:tc>
          <w:tcPr>
            <w:tcW w:w="5856" w:type="dxa"/>
            <w:shd w:val="clear" w:color="auto" w:fill="auto"/>
          </w:tcPr>
          <w:p w:rsidR="00A16329" w:rsidRPr="00B008F5" w:rsidRDefault="00973F93" w:rsidP="00451AC0">
            <w:pPr>
              <w:jc w:val="both"/>
              <w:rPr>
                <w:b/>
              </w:rPr>
            </w:pPr>
            <w:r>
              <w:rPr>
                <w:b/>
              </w:rPr>
              <w:t>Balvu novada pašvaldība</w:t>
            </w:r>
          </w:p>
        </w:tc>
      </w:tr>
      <w:tr w:rsidR="00A16329" w:rsidRPr="00B008F5" w:rsidTr="000A58D9">
        <w:tc>
          <w:tcPr>
            <w:tcW w:w="2666" w:type="dxa"/>
            <w:shd w:val="clear" w:color="auto" w:fill="auto"/>
          </w:tcPr>
          <w:p w:rsidR="00A16329" w:rsidRPr="00B008F5" w:rsidRDefault="00A16329" w:rsidP="00451AC0">
            <w:pPr>
              <w:rPr>
                <w:b/>
              </w:rPr>
            </w:pPr>
            <w:r w:rsidRPr="00B008F5">
              <w:rPr>
                <w:b/>
              </w:rPr>
              <w:t>Kontaktpersona</w:t>
            </w:r>
          </w:p>
        </w:tc>
        <w:tc>
          <w:tcPr>
            <w:tcW w:w="5856" w:type="dxa"/>
            <w:shd w:val="clear" w:color="auto" w:fill="auto"/>
          </w:tcPr>
          <w:p w:rsidR="00A16329" w:rsidRPr="00B008F5" w:rsidRDefault="00FF4FE3" w:rsidP="00451AC0">
            <w:pPr>
              <w:jc w:val="both"/>
              <w:rPr>
                <w:b/>
              </w:rPr>
            </w:pPr>
            <w:r>
              <w:rPr>
                <w:b/>
              </w:rPr>
              <w:t>Jānis Morozovs 29145308</w:t>
            </w:r>
          </w:p>
        </w:tc>
      </w:tr>
      <w:tr w:rsidR="00A16329" w:rsidRPr="00B008F5" w:rsidTr="000A58D9">
        <w:tc>
          <w:tcPr>
            <w:tcW w:w="2666" w:type="dxa"/>
            <w:shd w:val="clear" w:color="auto" w:fill="auto"/>
          </w:tcPr>
          <w:p w:rsidR="00A16329" w:rsidRPr="00B008F5" w:rsidRDefault="00A16329" w:rsidP="00451AC0">
            <w:pPr>
              <w:rPr>
                <w:b/>
              </w:rPr>
            </w:pPr>
            <w:r w:rsidRPr="00B008F5">
              <w:rPr>
                <w:b/>
              </w:rPr>
              <w:t>Objekta adrese</w:t>
            </w:r>
          </w:p>
        </w:tc>
        <w:tc>
          <w:tcPr>
            <w:tcW w:w="5856" w:type="dxa"/>
            <w:shd w:val="clear" w:color="auto" w:fill="auto"/>
          </w:tcPr>
          <w:p w:rsidR="00973F93" w:rsidRPr="00B008F5" w:rsidRDefault="00041575" w:rsidP="00973F93">
            <w:r>
              <w:t>Zaļā</w:t>
            </w:r>
            <w:r w:rsidR="00973F93">
              <w:t xml:space="preserve"> iela - Balvu</w:t>
            </w:r>
            <w:r w:rsidR="00973F93" w:rsidRPr="00B008F5">
              <w:t xml:space="preserve"> novada </w:t>
            </w:r>
            <w:r w:rsidR="00973F93">
              <w:t>pašvaldības</w:t>
            </w:r>
            <w:r w:rsidR="00973F93" w:rsidRPr="00B008F5">
              <w:t xml:space="preserve"> īpašums, </w:t>
            </w:r>
          </w:p>
          <w:p w:rsidR="00973F93" w:rsidRDefault="00973F93" w:rsidP="000A58D9">
            <w:r>
              <w:t>kadastra Nr.</w:t>
            </w:r>
            <w:r w:rsidR="00041575">
              <w:t xml:space="preserve"> 38010040560</w:t>
            </w:r>
            <w:r w:rsidRPr="00B008F5">
              <w:t xml:space="preserve">, </w:t>
            </w:r>
            <w:r w:rsidR="00041575">
              <w:t>Balvi</w:t>
            </w:r>
            <w:r>
              <w:t xml:space="preserve">, </w:t>
            </w:r>
          </w:p>
          <w:p w:rsidR="00973F93" w:rsidRPr="00B008F5" w:rsidRDefault="00A16916" w:rsidP="00973F93">
            <w:r>
              <w:t>Novadgrāvis</w:t>
            </w:r>
            <w:r w:rsidR="00973F93">
              <w:t xml:space="preserve"> - Balvu</w:t>
            </w:r>
            <w:r w:rsidR="00973F93" w:rsidRPr="00B008F5">
              <w:t xml:space="preserve"> novada </w:t>
            </w:r>
            <w:r w:rsidR="00973F93">
              <w:t>pašvaldības</w:t>
            </w:r>
            <w:r w:rsidR="00973F93" w:rsidRPr="00B008F5">
              <w:t xml:space="preserve"> īpašums, </w:t>
            </w:r>
          </w:p>
          <w:p w:rsidR="00A16329" w:rsidRPr="00B008F5" w:rsidRDefault="00973F93" w:rsidP="00041575">
            <w:pPr>
              <w:jc w:val="both"/>
              <w:rPr>
                <w:b/>
              </w:rPr>
            </w:pPr>
            <w:r>
              <w:t>kadastra Nr.</w:t>
            </w:r>
            <w:r w:rsidR="00041575">
              <w:t xml:space="preserve"> 38010040056</w:t>
            </w:r>
            <w:r w:rsidRPr="008A1FD4">
              <w:t>,</w:t>
            </w:r>
            <w:r w:rsidR="00041575">
              <w:t xml:space="preserve"> Balvi</w:t>
            </w:r>
          </w:p>
        </w:tc>
      </w:tr>
      <w:tr w:rsidR="00A16329" w:rsidRPr="00B008F5" w:rsidTr="000A58D9">
        <w:tc>
          <w:tcPr>
            <w:tcW w:w="2666" w:type="dxa"/>
            <w:shd w:val="clear" w:color="auto" w:fill="auto"/>
          </w:tcPr>
          <w:p w:rsidR="00A16329" w:rsidRPr="00B008F5" w:rsidRDefault="00A16329" w:rsidP="00451AC0">
            <w:pPr>
              <w:rPr>
                <w:b/>
              </w:rPr>
            </w:pPr>
            <w:r w:rsidRPr="00B008F5">
              <w:rPr>
                <w:b/>
              </w:rPr>
              <w:t>Objekta funkcija un parametri</w:t>
            </w:r>
          </w:p>
        </w:tc>
        <w:tc>
          <w:tcPr>
            <w:tcW w:w="5856" w:type="dxa"/>
            <w:shd w:val="clear" w:color="auto" w:fill="auto"/>
          </w:tcPr>
          <w:p w:rsidR="00A16329" w:rsidRPr="00144397" w:rsidRDefault="00144397" w:rsidP="00772A2C">
            <w:pPr>
              <w:jc w:val="both"/>
            </w:pPr>
            <w:r>
              <w:rPr>
                <w:b/>
              </w:rPr>
              <w:t>Ielas posms – (</w:t>
            </w:r>
            <w:r>
              <w:t>garums 0,15 km, brauktuves platums 4</w:t>
            </w:r>
            <w:r w:rsidR="00FF4FE3">
              <w:t>,5</w:t>
            </w:r>
            <w:r>
              <w:t xml:space="preserve"> m) grants sega, paredzēta vieglajam transportam.</w:t>
            </w:r>
          </w:p>
        </w:tc>
      </w:tr>
      <w:tr w:rsidR="00A16329" w:rsidRPr="00B008F5" w:rsidTr="000A58D9">
        <w:tc>
          <w:tcPr>
            <w:tcW w:w="2666" w:type="dxa"/>
            <w:shd w:val="clear" w:color="auto" w:fill="auto"/>
          </w:tcPr>
          <w:p w:rsidR="00A16329" w:rsidRPr="00B008F5" w:rsidRDefault="00A16329" w:rsidP="00451AC0">
            <w:r w:rsidRPr="00B008F5">
              <w:rPr>
                <w:b/>
              </w:rPr>
              <w:t>Projektēšanas stadijas</w:t>
            </w:r>
          </w:p>
        </w:tc>
        <w:tc>
          <w:tcPr>
            <w:tcW w:w="5856" w:type="dxa"/>
            <w:shd w:val="clear" w:color="auto" w:fill="auto"/>
          </w:tcPr>
          <w:p w:rsidR="00FF4FE3" w:rsidRPr="00B008F5" w:rsidRDefault="00A16329" w:rsidP="00FF4FE3">
            <w:pPr>
              <w:rPr>
                <w:b/>
              </w:rPr>
            </w:pPr>
            <w:r w:rsidRPr="00B008F5">
              <w:t xml:space="preserve">Būvprojekta minimālais sastāvs </w:t>
            </w:r>
          </w:p>
          <w:p w:rsidR="00A16329" w:rsidRPr="00B008F5" w:rsidRDefault="00A16329" w:rsidP="00451AC0">
            <w:pPr>
              <w:rPr>
                <w:b/>
              </w:rPr>
            </w:pPr>
          </w:p>
        </w:tc>
      </w:tr>
      <w:tr w:rsidR="00A16329" w:rsidRPr="00B008F5" w:rsidTr="000A58D9">
        <w:tc>
          <w:tcPr>
            <w:tcW w:w="2666" w:type="dxa"/>
            <w:shd w:val="clear" w:color="auto" w:fill="auto"/>
          </w:tcPr>
          <w:p w:rsidR="00A16329" w:rsidRPr="00B008F5" w:rsidRDefault="00A16329" w:rsidP="00451AC0">
            <w:r w:rsidRPr="00B008F5">
              <w:rPr>
                <w:b/>
              </w:rPr>
              <w:t>Projektēšanas prasības</w:t>
            </w:r>
          </w:p>
        </w:tc>
        <w:tc>
          <w:tcPr>
            <w:tcW w:w="5856" w:type="dxa"/>
            <w:shd w:val="clear" w:color="auto" w:fill="auto"/>
          </w:tcPr>
          <w:p w:rsidR="00A16329" w:rsidRPr="00B008F5" w:rsidRDefault="00A16329" w:rsidP="000A58D9">
            <w:pPr>
              <w:jc w:val="both"/>
            </w:pPr>
            <w:r w:rsidRPr="00B008F5">
              <w:t xml:space="preserve">Saskaņā ar Būvniecības likumu, Autoceļu un ielu būvnoteikumiem, </w:t>
            </w:r>
            <w:r w:rsidR="000A58D9">
              <w:t>Balvu</w:t>
            </w:r>
            <w:r w:rsidRPr="00B008F5">
              <w:t xml:space="preserve"> novada teritorijas plānojumu, </w:t>
            </w:r>
            <w:r w:rsidR="00E1594E">
              <w:t xml:space="preserve">atbilstoši LR likumdošanai </w:t>
            </w:r>
            <w:r w:rsidRPr="00B008F5">
              <w:t xml:space="preserve">spēkā esošajiem standartiem, Tehniskajiem noteikumiem. </w:t>
            </w:r>
          </w:p>
          <w:p w:rsidR="00A16329" w:rsidRPr="0039158E" w:rsidRDefault="00E1594E" w:rsidP="00E1594E">
            <w:r>
              <w:t xml:space="preserve">Saskaņā ar </w:t>
            </w:r>
            <w:r w:rsidR="000A58D9" w:rsidRPr="0039158E">
              <w:t>Balvu</w:t>
            </w:r>
            <w:r>
              <w:t xml:space="preserve"> novada B</w:t>
            </w:r>
            <w:r w:rsidR="00A16329" w:rsidRPr="0039158E">
              <w:t>ūvvaldes izsni</w:t>
            </w:r>
            <w:r w:rsidR="0039158E" w:rsidRPr="0039158E">
              <w:t>egt</w:t>
            </w:r>
            <w:r>
              <w:t>o</w:t>
            </w:r>
            <w:r w:rsidR="0039158E" w:rsidRPr="0039158E">
              <w:t xml:space="preserve"> būvatļauj</w:t>
            </w:r>
            <w:r>
              <w:t>u</w:t>
            </w:r>
            <w:r w:rsidR="0039158E" w:rsidRPr="0039158E">
              <w:t>.</w:t>
            </w:r>
          </w:p>
        </w:tc>
      </w:tr>
      <w:tr w:rsidR="00A16329" w:rsidRPr="00B008F5" w:rsidTr="000A58D9">
        <w:tc>
          <w:tcPr>
            <w:tcW w:w="2666" w:type="dxa"/>
            <w:shd w:val="clear" w:color="auto" w:fill="auto"/>
          </w:tcPr>
          <w:p w:rsidR="00A16329" w:rsidRPr="00B008F5" w:rsidRDefault="00A16329" w:rsidP="00451AC0">
            <w:pPr>
              <w:rPr>
                <w:b/>
              </w:rPr>
            </w:pPr>
            <w:r w:rsidRPr="00B008F5">
              <w:rPr>
                <w:b/>
              </w:rPr>
              <w:t>Projekta saturs</w:t>
            </w:r>
          </w:p>
        </w:tc>
        <w:tc>
          <w:tcPr>
            <w:tcW w:w="5856" w:type="dxa"/>
            <w:shd w:val="clear" w:color="auto" w:fill="auto"/>
          </w:tcPr>
          <w:p w:rsidR="00A16329" w:rsidRPr="00B008F5" w:rsidRDefault="008638FD" w:rsidP="00451AC0">
            <w:pPr>
              <w:rPr>
                <w:b/>
              </w:rPr>
            </w:pPr>
            <w:r>
              <w:t xml:space="preserve">Saskaņā ar LVS 190-6, </w:t>
            </w:r>
            <w:r w:rsidR="00A16329" w:rsidRPr="00B008F5">
              <w:t xml:space="preserve">Autoceļu un ielu būvnoteikumiem </w:t>
            </w:r>
          </w:p>
        </w:tc>
      </w:tr>
      <w:tr w:rsidR="00A16329" w:rsidRPr="00B008F5" w:rsidTr="000A58D9">
        <w:tc>
          <w:tcPr>
            <w:tcW w:w="2666" w:type="dxa"/>
            <w:shd w:val="clear" w:color="auto" w:fill="auto"/>
          </w:tcPr>
          <w:p w:rsidR="00A16329" w:rsidRPr="00B008F5" w:rsidRDefault="00A16329" w:rsidP="00451AC0">
            <w:pPr>
              <w:rPr>
                <w:b/>
              </w:rPr>
            </w:pPr>
            <w:r w:rsidRPr="00B008F5">
              <w:rPr>
                <w:b/>
              </w:rPr>
              <w:t>Būvprojekta prasības</w:t>
            </w:r>
          </w:p>
        </w:tc>
        <w:tc>
          <w:tcPr>
            <w:tcW w:w="5856" w:type="dxa"/>
            <w:shd w:val="clear" w:color="auto" w:fill="auto"/>
          </w:tcPr>
          <w:p w:rsidR="000A58D9" w:rsidRDefault="000F7EC9" w:rsidP="00451AC0">
            <w:pPr>
              <w:rPr>
                <w:b/>
              </w:rPr>
            </w:pPr>
            <w:r>
              <w:rPr>
                <w:b/>
              </w:rPr>
              <w:t>Zaļās</w:t>
            </w:r>
            <w:r w:rsidR="0039158E" w:rsidRPr="0039158E">
              <w:rPr>
                <w:b/>
              </w:rPr>
              <w:t xml:space="preserve"> ielas </w:t>
            </w:r>
            <w:r>
              <w:rPr>
                <w:b/>
              </w:rPr>
              <w:t>posma iz</w:t>
            </w:r>
            <w:r w:rsidR="0039158E" w:rsidRPr="0039158E">
              <w:rPr>
                <w:b/>
              </w:rPr>
              <w:t>būve</w:t>
            </w:r>
          </w:p>
          <w:p w:rsidR="003424BC" w:rsidRPr="0039158E" w:rsidRDefault="000F7EC9" w:rsidP="003424BC">
            <w:pPr>
              <w:jc w:val="both"/>
              <w:rPr>
                <w:b/>
              </w:rPr>
            </w:pPr>
            <w:r>
              <w:t>Grants sega, paredzēta pārsvarā vieglajam transportam</w:t>
            </w:r>
            <w:r w:rsidR="003424BC" w:rsidRPr="00B008F5">
              <w:t>.</w:t>
            </w:r>
            <w:r w:rsidR="003424BC">
              <w:rPr>
                <w:b/>
              </w:rPr>
              <w:t xml:space="preserve"> </w:t>
            </w:r>
          </w:p>
          <w:p w:rsidR="00A16329" w:rsidRPr="00B008F5" w:rsidRDefault="003424BC" w:rsidP="003424BC">
            <w:pPr>
              <w:jc w:val="both"/>
            </w:pPr>
            <w:r>
              <w:t>Ielas</w:t>
            </w:r>
            <w:r w:rsidR="00A16329" w:rsidRPr="00B008F5">
              <w:t xml:space="preserve"> trases plānu un vertikālo plānojumu (</w:t>
            </w:r>
            <w:proofErr w:type="spellStart"/>
            <w:r w:rsidR="00A16329" w:rsidRPr="00B008F5">
              <w:t>garenprofilu</w:t>
            </w:r>
            <w:proofErr w:type="spellEnd"/>
            <w:r w:rsidR="00A16329" w:rsidRPr="00B008F5">
              <w:t xml:space="preserve">, šķērsprofilus, kā arī atsevišķu projekta konstruktīvo daļu detalizētus rasējumus atbilstoši projekta specifikai), iekļaujot ūdens </w:t>
            </w:r>
            <w:proofErr w:type="spellStart"/>
            <w:r w:rsidR="00A16329" w:rsidRPr="00B008F5">
              <w:t>atvades</w:t>
            </w:r>
            <w:proofErr w:type="spellEnd"/>
            <w:r w:rsidR="00A16329" w:rsidRPr="00B008F5">
              <w:t xml:space="preserve"> sistēmu risinājumus (grāvjus un PVC caurtekas), nobrauktuves. </w:t>
            </w:r>
          </w:p>
          <w:p w:rsidR="00A16329" w:rsidRPr="00B008F5" w:rsidRDefault="003424BC" w:rsidP="003424BC">
            <w:pPr>
              <w:jc w:val="both"/>
            </w:pPr>
            <w:r>
              <w:t>Ielas</w:t>
            </w:r>
            <w:r w:rsidR="00A16329" w:rsidRPr="00B008F5">
              <w:t xml:space="preserve"> platums pēc vajadzības ir koriģējams atkarībā no intensitātes, saskaņojot iespējamo risinājumu ar pasūtītāju. Risinājumu</w:t>
            </w:r>
            <w:r w:rsidR="002740BC">
              <w:t>s</w:t>
            </w:r>
            <w:r w:rsidR="00A16329" w:rsidRPr="00B008F5">
              <w:t xml:space="preserve"> attēlot būvprojektā. </w:t>
            </w:r>
          </w:p>
          <w:p w:rsidR="00A16329" w:rsidRPr="00B008F5" w:rsidRDefault="00A16329" w:rsidP="00451AC0">
            <w:r w:rsidRPr="00B008F5">
              <w:rPr>
                <w:b/>
              </w:rPr>
              <w:t>Ūdens novadīšana</w:t>
            </w:r>
            <w:r w:rsidRPr="00B008F5">
              <w:t xml:space="preserve"> </w:t>
            </w:r>
          </w:p>
          <w:p w:rsidR="00A16329" w:rsidRPr="00B008F5" w:rsidRDefault="00A16329" w:rsidP="00A16916">
            <w:pPr>
              <w:jc w:val="both"/>
              <w:rPr>
                <w:b/>
              </w:rPr>
            </w:pPr>
            <w:r w:rsidRPr="00B008F5">
              <w:t xml:space="preserve">Virszemes lietus ūdens </w:t>
            </w:r>
            <w:proofErr w:type="spellStart"/>
            <w:r w:rsidRPr="00B008F5">
              <w:t>atvade</w:t>
            </w:r>
            <w:proofErr w:type="spellEnd"/>
            <w:r w:rsidRPr="00B008F5">
              <w:t xml:space="preserve"> no ceļa segas klātnes.</w:t>
            </w:r>
            <w:r w:rsidR="00A16916">
              <w:t xml:space="preserve"> Grāvjus veidot pēc ie</w:t>
            </w:r>
            <w:r w:rsidR="00FF4FE3">
              <w:t>spējas seklākus. Esošo grāvju pa</w:t>
            </w:r>
            <w:r w:rsidR="00A16916">
              <w:t xml:space="preserve">dziļināšanu saskaņot ar </w:t>
            </w:r>
            <w:proofErr w:type="spellStart"/>
            <w:r w:rsidR="00A16916">
              <w:t>robežīpašniekiem</w:t>
            </w:r>
            <w:proofErr w:type="spellEnd"/>
            <w:r w:rsidR="00FF4FE3">
              <w:t>.</w:t>
            </w:r>
            <w:r w:rsidRPr="00B008F5">
              <w:t xml:space="preserve"> Esošās PVC caurtekas mainīt pēc nepieciešamības, objekta apsekošanas laikā konstatējot to tehnisko stāvokli, uz kā pamatojoties tiek pieņemts lēmums par caurteku maiņu vai saglabāšanu.</w:t>
            </w:r>
          </w:p>
        </w:tc>
      </w:tr>
      <w:tr w:rsidR="00A16329" w:rsidRPr="00B008F5" w:rsidTr="000A58D9">
        <w:tc>
          <w:tcPr>
            <w:tcW w:w="2666" w:type="dxa"/>
            <w:shd w:val="clear" w:color="auto" w:fill="auto"/>
          </w:tcPr>
          <w:p w:rsidR="00A16329" w:rsidRPr="00B008F5" w:rsidRDefault="00A16329" w:rsidP="00451AC0">
            <w:pPr>
              <w:rPr>
                <w:b/>
              </w:rPr>
            </w:pPr>
          </w:p>
        </w:tc>
        <w:tc>
          <w:tcPr>
            <w:tcW w:w="5856" w:type="dxa"/>
            <w:shd w:val="clear" w:color="auto" w:fill="auto"/>
          </w:tcPr>
          <w:p w:rsidR="00A16329" w:rsidRPr="00B008F5" w:rsidRDefault="00A16329" w:rsidP="00451AC0">
            <w:pPr>
              <w:rPr>
                <w:b/>
              </w:rPr>
            </w:pPr>
            <w:r w:rsidRPr="00B008F5">
              <w:rPr>
                <w:b/>
              </w:rPr>
              <w:t>Mākslīgās būves un ceļa aprīkojums</w:t>
            </w:r>
          </w:p>
          <w:p w:rsidR="00A16329" w:rsidRPr="00B008F5" w:rsidRDefault="00A16329" w:rsidP="003424BC">
            <w:pPr>
              <w:jc w:val="both"/>
            </w:pPr>
            <w:r w:rsidRPr="00B008F5">
              <w:t>Projektā at</w:t>
            </w:r>
            <w:r w:rsidR="00FB4382">
              <w:t>risināt satiksmes organizāciju.</w:t>
            </w:r>
          </w:p>
          <w:p w:rsidR="00A16329" w:rsidRPr="00B008F5" w:rsidRDefault="00A16329" w:rsidP="00451AC0">
            <w:r w:rsidRPr="00B008F5">
              <w:t xml:space="preserve">Ja to pieprasa tehniskie noteikumi, izstrādāt tīklu pārbūvi – šķērsošanu ceļa vai ceļa nodalījuma zonā. </w:t>
            </w:r>
          </w:p>
        </w:tc>
      </w:tr>
    </w:tbl>
    <w:p w:rsidR="00A16329" w:rsidRDefault="00A16329" w:rsidP="00A16329">
      <w:pPr>
        <w:jc w:val="both"/>
        <w:rPr>
          <w:b/>
        </w:rPr>
      </w:pPr>
    </w:p>
    <w:p w:rsidR="00A16329" w:rsidRPr="00812657" w:rsidRDefault="00A16329" w:rsidP="00A16329"/>
    <w:tbl>
      <w:tblPr>
        <w:tblW w:w="8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3"/>
        <w:gridCol w:w="6752"/>
      </w:tblGrid>
      <w:tr w:rsidR="00A16329" w:rsidRPr="00812657" w:rsidTr="00451AC0">
        <w:trPr>
          <w:jc w:val="center"/>
        </w:trPr>
        <w:tc>
          <w:tcPr>
            <w:tcW w:w="8885" w:type="dxa"/>
            <w:gridSpan w:val="2"/>
          </w:tcPr>
          <w:p w:rsidR="00A16329" w:rsidRPr="00812657" w:rsidRDefault="00A16329" w:rsidP="00451AC0">
            <w:pPr>
              <w:jc w:val="center"/>
              <w:rPr>
                <w:b/>
              </w:rPr>
            </w:pPr>
            <w:r w:rsidRPr="00812657">
              <w:rPr>
                <w:b/>
              </w:rPr>
              <w:lastRenderedPageBreak/>
              <w:t>ĪPAŠIE NOTEIKUMI</w:t>
            </w:r>
          </w:p>
        </w:tc>
      </w:tr>
      <w:tr w:rsidR="00A16329" w:rsidRPr="00812657" w:rsidTr="00451AC0">
        <w:trPr>
          <w:trHeight w:val="693"/>
          <w:jc w:val="center"/>
        </w:trPr>
        <w:tc>
          <w:tcPr>
            <w:tcW w:w="2133" w:type="dxa"/>
          </w:tcPr>
          <w:p w:rsidR="00A16329" w:rsidRPr="00812657" w:rsidRDefault="00A16329" w:rsidP="00451AC0">
            <w:pPr>
              <w:rPr>
                <w:b/>
              </w:rPr>
            </w:pPr>
            <w:r w:rsidRPr="00812657">
              <w:rPr>
                <w:b/>
              </w:rPr>
              <w:t>Projekta saskaņošana</w:t>
            </w:r>
          </w:p>
        </w:tc>
        <w:tc>
          <w:tcPr>
            <w:tcW w:w="6752" w:type="dxa"/>
          </w:tcPr>
          <w:p w:rsidR="00A16329" w:rsidRPr="00812657" w:rsidRDefault="00A16329" w:rsidP="00C04B78">
            <w:pPr>
              <w:jc w:val="both"/>
            </w:pPr>
            <w:r w:rsidRPr="00812657">
              <w:t>Projektu saskaņot ar visiem tehnisko noteikumu izsniedzējiem un pasūtītāju.</w:t>
            </w:r>
          </w:p>
          <w:p w:rsidR="00A16329" w:rsidRPr="00812657" w:rsidRDefault="00A16329" w:rsidP="00C04B78">
            <w:pPr>
              <w:jc w:val="both"/>
            </w:pPr>
            <w:r w:rsidRPr="00812657">
              <w:t xml:space="preserve">Ja tiek aizskarts privātīpašums, saskaņot projekta risinājumu ar </w:t>
            </w:r>
            <w:proofErr w:type="spellStart"/>
            <w:r w:rsidRPr="00812657">
              <w:t>robežīpašniekiem</w:t>
            </w:r>
            <w:proofErr w:type="spellEnd"/>
            <w:r w:rsidRPr="00812657">
              <w:t xml:space="preserve">. </w:t>
            </w:r>
          </w:p>
          <w:p w:rsidR="00A16329" w:rsidRPr="00812657" w:rsidRDefault="00A16329" w:rsidP="0039158E">
            <w:r w:rsidRPr="00812657">
              <w:t xml:space="preserve">Projekts saskaņojams / akceptējams </w:t>
            </w:r>
            <w:r w:rsidR="0039158E">
              <w:t>Balvu</w:t>
            </w:r>
            <w:r w:rsidRPr="00812657">
              <w:t xml:space="preserve"> novada būvvaldē. </w:t>
            </w:r>
          </w:p>
        </w:tc>
      </w:tr>
      <w:tr w:rsidR="00A16329" w:rsidRPr="00EC2307" w:rsidTr="00451AC0">
        <w:trPr>
          <w:trHeight w:val="70"/>
          <w:jc w:val="center"/>
        </w:trPr>
        <w:tc>
          <w:tcPr>
            <w:tcW w:w="2133" w:type="dxa"/>
          </w:tcPr>
          <w:p w:rsidR="00A16329" w:rsidRPr="00812657" w:rsidRDefault="00A16329" w:rsidP="00451AC0">
            <w:pPr>
              <w:rPr>
                <w:b/>
              </w:rPr>
            </w:pPr>
            <w:r w:rsidRPr="00812657">
              <w:rPr>
                <w:b/>
              </w:rPr>
              <w:t>Tehniskā apsekošana</w:t>
            </w:r>
          </w:p>
        </w:tc>
        <w:tc>
          <w:tcPr>
            <w:tcW w:w="6752" w:type="dxa"/>
          </w:tcPr>
          <w:p w:rsidR="00A16329" w:rsidRPr="00812657" w:rsidRDefault="00A16329" w:rsidP="00E1594E">
            <w:r w:rsidRPr="00812657">
              <w:t xml:space="preserve">Veic projektētājs. </w:t>
            </w:r>
          </w:p>
        </w:tc>
      </w:tr>
      <w:tr w:rsidR="00A16329" w:rsidRPr="00EC2307" w:rsidTr="00451AC0">
        <w:trPr>
          <w:trHeight w:val="570"/>
          <w:jc w:val="center"/>
        </w:trPr>
        <w:tc>
          <w:tcPr>
            <w:tcW w:w="2133" w:type="dxa"/>
          </w:tcPr>
          <w:p w:rsidR="00A16329" w:rsidRPr="00812657" w:rsidRDefault="00A16329" w:rsidP="00451AC0">
            <w:pPr>
              <w:rPr>
                <w:b/>
              </w:rPr>
            </w:pPr>
            <w:r w:rsidRPr="00812657">
              <w:rPr>
                <w:b/>
              </w:rPr>
              <w:t>Tehniskie noteikumi</w:t>
            </w:r>
          </w:p>
        </w:tc>
        <w:tc>
          <w:tcPr>
            <w:tcW w:w="6752" w:type="dxa"/>
          </w:tcPr>
          <w:p w:rsidR="00A16329" w:rsidRPr="00812657" w:rsidRDefault="00A16329" w:rsidP="00451AC0">
            <w:r w:rsidRPr="00812657">
              <w:t xml:space="preserve">Pēc pasūtītāja izsniegtas pilnvaras pieprasīt tehniskos noteikumus un būvvaldes izsniegtos projektēšanas noteikumus. </w:t>
            </w:r>
          </w:p>
        </w:tc>
      </w:tr>
      <w:tr w:rsidR="00A16329" w:rsidRPr="00537530" w:rsidTr="00451AC0">
        <w:trPr>
          <w:trHeight w:val="225"/>
          <w:jc w:val="center"/>
        </w:trPr>
        <w:tc>
          <w:tcPr>
            <w:tcW w:w="2133" w:type="dxa"/>
          </w:tcPr>
          <w:p w:rsidR="00A16329" w:rsidRPr="00812657" w:rsidRDefault="00A16329" w:rsidP="00451AC0">
            <w:pPr>
              <w:rPr>
                <w:b/>
              </w:rPr>
            </w:pPr>
            <w:r w:rsidRPr="00812657">
              <w:rPr>
                <w:b/>
              </w:rPr>
              <w:t>Topogrāfija</w:t>
            </w:r>
          </w:p>
        </w:tc>
        <w:tc>
          <w:tcPr>
            <w:tcW w:w="6752" w:type="dxa"/>
          </w:tcPr>
          <w:p w:rsidR="00A16329" w:rsidRPr="00812657" w:rsidRDefault="00A16329" w:rsidP="00191558">
            <w:r w:rsidRPr="00812657">
              <w:t xml:space="preserve">Organizē </w:t>
            </w:r>
            <w:r w:rsidR="00191558">
              <w:t>pasūtītājs</w:t>
            </w:r>
          </w:p>
        </w:tc>
      </w:tr>
      <w:tr w:rsidR="00A16329" w:rsidRPr="00812657" w:rsidTr="00451AC0">
        <w:trPr>
          <w:trHeight w:val="225"/>
          <w:jc w:val="center"/>
        </w:trPr>
        <w:tc>
          <w:tcPr>
            <w:tcW w:w="2133" w:type="dxa"/>
          </w:tcPr>
          <w:p w:rsidR="00A16329" w:rsidRPr="00812657" w:rsidRDefault="00A16329" w:rsidP="00451AC0">
            <w:pPr>
              <w:rPr>
                <w:b/>
              </w:rPr>
            </w:pPr>
            <w:proofErr w:type="spellStart"/>
            <w:r w:rsidRPr="00812657">
              <w:rPr>
                <w:b/>
              </w:rPr>
              <w:t>Inženierģeoloģija</w:t>
            </w:r>
            <w:proofErr w:type="spellEnd"/>
          </w:p>
        </w:tc>
        <w:tc>
          <w:tcPr>
            <w:tcW w:w="6752" w:type="dxa"/>
          </w:tcPr>
          <w:p w:rsidR="00A16329" w:rsidRPr="00812657" w:rsidRDefault="00691F54" w:rsidP="00451AC0">
            <w:r>
              <w:t>Nav nepieciešama</w:t>
            </w:r>
          </w:p>
        </w:tc>
      </w:tr>
      <w:tr w:rsidR="00A16329" w:rsidRPr="00812657" w:rsidTr="00451AC0">
        <w:trPr>
          <w:trHeight w:val="70"/>
          <w:jc w:val="center"/>
        </w:trPr>
        <w:tc>
          <w:tcPr>
            <w:tcW w:w="2133" w:type="dxa"/>
          </w:tcPr>
          <w:p w:rsidR="00A16329" w:rsidRPr="00812657" w:rsidRDefault="00A16329" w:rsidP="00451AC0">
            <w:pPr>
              <w:rPr>
                <w:b/>
              </w:rPr>
            </w:pPr>
            <w:r w:rsidRPr="00812657">
              <w:rPr>
                <w:b/>
              </w:rPr>
              <w:t>Darbu apjomi. Tāme</w:t>
            </w:r>
          </w:p>
        </w:tc>
        <w:tc>
          <w:tcPr>
            <w:tcW w:w="6752" w:type="dxa"/>
          </w:tcPr>
          <w:p w:rsidR="00A16329" w:rsidRPr="00812657" w:rsidRDefault="00A16329" w:rsidP="00451AC0">
            <w:r w:rsidRPr="00812657">
              <w:t>Būvprojekta sastāvā jāiekļauj un jāizstrādā būvdarbu apjomi un izmaksu tāme. Saskaņā ar LBN 501-15.</w:t>
            </w:r>
          </w:p>
        </w:tc>
      </w:tr>
      <w:tr w:rsidR="00A16329" w:rsidRPr="00EC2307" w:rsidTr="00451AC0">
        <w:trPr>
          <w:trHeight w:val="975"/>
          <w:jc w:val="center"/>
        </w:trPr>
        <w:tc>
          <w:tcPr>
            <w:tcW w:w="2133" w:type="dxa"/>
          </w:tcPr>
          <w:p w:rsidR="00A16329" w:rsidRPr="00812657" w:rsidRDefault="00A16329" w:rsidP="00451AC0">
            <w:pPr>
              <w:rPr>
                <w:b/>
              </w:rPr>
            </w:pPr>
            <w:r w:rsidRPr="00812657">
              <w:rPr>
                <w:b/>
              </w:rPr>
              <w:t>Projekta eksemplāru skaits</w:t>
            </w:r>
          </w:p>
        </w:tc>
        <w:tc>
          <w:tcPr>
            <w:tcW w:w="6752" w:type="dxa"/>
          </w:tcPr>
          <w:p w:rsidR="00E1594E" w:rsidRDefault="00E1594E" w:rsidP="00451AC0">
            <w:r>
              <w:t>Izstrādāto būvprojektu iesniegt www.bis.gov.lv</w:t>
            </w:r>
          </w:p>
          <w:p w:rsidR="00A16329" w:rsidRPr="00812657" w:rsidRDefault="00A16329" w:rsidP="00451AC0">
            <w:r w:rsidRPr="00812657">
              <w:t>B</w:t>
            </w:r>
            <w:r w:rsidR="00E1594E">
              <w:t>alvu novada pašvaldībai b</w:t>
            </w:r>
            <w:r w:rsidRPr="00812657">
              <w:t>ūvprojekt</w:t>
            </w:r>
            <w:r w:rsidR="00E1594E">
              <w:t xml:space="preserve">u papīra formātā iesniegt </w:t>
            </w:r>
            <w:r w:rsidR="004E5B54">
              <w:t>1</w:t>
            </w:r>
            <w:r w:rsidRPr="00812657">
              <w:t xml:space="preserve"> eksem</w:t>
            </w:r>
            <w:r w:rsidR="004E5B54">
              <w:t>plāru</w:t>
            </w:r>
            <w:r w:rsidRPr="00812657">
              <w:t>.</w:t>
            </w:r>
            <w:r w:rsidR="00E1594E">
              <w:t xml:space="preserve"> </w:t>
            </w:r>
          </w:p>
          <w:p w:rsidR="00A16329" w:rsidRPr="00812657" w:rsidRDefault="00A16329" w:rsidP="00451AC0">
            <w:r w:rsidRPr="00812657">
              <w:t>Projekta teksta daļu, aprēķinus un rasējumus ierakstīt CD vai USB</w:t>
            </w:r>
          </w:p>
          <w:p w:rsidR="00A16329" w:rsidRPr="00812657" w:rsidRDefault="00A16329" w:rsidP="00451AC0">
            <w:r w:rsidRPr="00812657">
              <w:t xml:space="preserve">vienā eksemplārā (teksta daļu un aprēķinus ievietot PDF vai MS Word, vai MS Excel; rasējumus ievietot gan PDF, gan DWG formātā). </w:t>
            </w:r>
          </w:p>
        </w:tc>
      </w:tr>
      <w:tr w:rsidR="00A16329" w:rsidRPr="00812657" w:rsidTr="00451AC0">
        <w:trPr>
          <w:trHeight w:val="285"/>
          <w:jc w:val="center"/>
        </w:trPr>
        <w:tc>
          <w:tcPr>
            <w:tcW w:w="2133" w:type="dxa"/>
          </w:tcPr>
          <w:p w:rsidR="00A16329" w:rsidRPr="00812657" w:rsidRDefault="00A16329" w:rsidP="00451AC0">
            <w:pPr>
              <w:rPr>
                <w:b/>
              </w:rPr>
            </w:pPr>
            <w:r w:rsidRPr="00812657">
              <w:rPr>
                <w:b/>
              </w:rPr>
              <w:t>Autoruzraudzība</w:t>
            </w:r>
          </w:p>
        </w:tc>
        <w:tc>
          <w:tcPr>
            <w:tcW w:w="6752" w:type="dxa"/>
          </w:tcPr>
          <w:p w:rsidR="00A16329" w:rsidRPr="00812657" w:rsidRDefault="004E5B54" w:rsidP="00451AC0">
            <w:r>
              <w:t>Nav n</w:t>
            </w:r>
            <w:r w:rsidR="00A16329">
              <w:t>epieciešama</w:t>
            </w:r>
          </w:p>
        </w:tc>
      </w:tr>
    </w:tbl>
    <w:p w:rsidR="008A117F" w:rsidRDefault="008A117F"/>
    <w:sectPr w:rsidR="008A117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329"/>
    <w:rsid w:val="00041575"/>
    <w:rsid w:val="000A58D9"/>
    <w:rsid w:val="000D031D"/>
    <w:rsid w:val="000F7EC9"/>
    <w:rsid w:val="00144397"/>
    <w:rsid w:val="00150E6C"/>
    <w:rsid w:val="00191558"/>
    <w:rsid w:val="002549A0"/>
    <w:rsid w:val="002740BC"/>
    <w:rsid w:val="002C3747"/>
    <w:rsid w:val="003424BC"/>
    <w:rsid w:val="0039158E"/>
    <w:rsid w:val="003C516F"/>
    <w:rsid w:val="003E41A5"/>
    <w:rsid w:val="004E5B54"/>
    <w:rsid w:val="00691F54"/>
    <w:rsid w:val="00772A2C"/>
    <w:rsid w:val="008638FD"/>
    <w:rsid w:val="00880DD3"/>
    <w:rsid w:val="008A117F"/>
    <w:rsid w:val="008A1FD4"/>
    <w:rsid w:val="00973F93"/>
    <w:rsid w:val="00A16329"/>
    <w:rsid w:val="00A16916"/>
    <w:rsid w:val="00A25C19"/>
    <w:rsid w:val="00C04B78"/>
    <w:rsid w:val="00D96532"/>
    <w:rsid w:val="00E1594E"/>
    <w:rsid w:val="00FB4382"/>
    <w:rsid w:val="00FF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2D673-6BF4-4638-AFA0-5C605AF2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3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2">
    <w:name w:val="Char2"/>
    <w:basedOn w:val="Normal"/>
    <w:rsid w:val="00A16329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4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4BC"/>
    <w:rPr>
      <w:rFonts w:ascii="Segoe UI" w:eastAsia="Times New Roman" w:hAnsi="Segoe UI" w:cs="Segoe UI"/>
      <w:sz w:val="18"/>
      <w:szCs w:val="18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1910</Words>
  <Characters>1090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Inga Purina Eglite</cp:lastModifiedBy>
  <cp:revision>2</cp:revision>
  <cp:lastPrinted>2020-01-27T13:58:00Z</cp:lastPrinted>
  <dcterms:created xsi:type="dcterms:W3CDTF">2020-01-27T14:14:00Z</dcterms:created>
  <dcterms:modified xsi:type="dcterms:W3CDTF">2020-01-27T14:14:00Z</dcterms:modified>
</cp:coreProperties>
</file>