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2D" w:rsidRPr="005330F8" w:rsidRDefault="00E7552D" w:rsidP="00E7552D">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E7552D" w:rsidRPr="005330F8" w:rsidRDefault="00E7552D" w:rsidP="00E7552D">
      <w:pPr>
        <w:jc w:val="center"/>
        <w:rPr>
          <w:rFonts w:ascii="Times New Roman" w:hAnsi="Times New Roman"/>
          <w:b/>
          <w:sz w:val="24"/>
          <w:szCs w:val="24"/>
        </w:rPr>
      </w:pPr>
      <w:r w:rsidRPr="005330F8">
        <w:rPr>
          <w:rFonts w:ascii="Times New Roman" w:hAnsi="Times New Roman"/>
          <w:b/>
          <w:sz w:val="24"/>
          <w:szCs w:val="24"/>
        </w:rPr>
        <w:t>LATVIJAS REPUBLIKA</w:t>
      </w:r>
    </w:p>
    <w:p w:rsidR="00E7552D" w:rsidRPr="005330F8" w:rsidRDefault="00E7552D" w:rsidP="00E7552D">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E7552D" w:rsidRPr="005330F8" w:rsidRDefault="00E7552D" w:rsidP="00E7552D">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E7552D" w:rsidRPr="005330F8" w:rsidRDefault="00E7552D" w:rsidP="00E7552D">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E7552D" w:rsidRPr="005330F8" w:rsidRDefault="00E7552D" w:rsidP="00E7552D">
      <w:pPr>
        <w:keepNext/>
        <w:jc w:val="right"/>
        <w:outlineLvl w:val="1"/>
        <w:rPr>
          <w:rFonts w:ascii="Times New Roman" w:eastAsia="Times New Roman" w:hAnsi="Times New Roman"/>
          <w:b/>
          <w:sz w:val="24"/>
          <w:szCs w:val="24"/>
        </w:rPr>
      </w:pPr>
    </w:p>
    <w:p w:rsidR="00E7552D" w:rsidRPr="005330F8" w:rsidRDefault="00E7552D" w:rsidP="00E7552D">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E7552D" w:rsidRPr="005330F8" w:rsidRDefault="00E7552D" w:rsidP="00E7552D">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E7552D" w:rsidRPr="005330F8" w:rsidRDefault="00E7552D" w:rsidP="00E7552D">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
    <w:p w:rsidR="00E7552D" w:rsidRPr="008E6776" w:rsidRDefault="00E7552D" w:rsidP="00E7552D">
      <w:pPr>
        <w:jc w:val="right"/>
        <w:rPr>
          <w:rFonts w:ascii="Times New Roman" w:eastAsia="Times New Roman" w:hAnsi="Times New Roman"/>
          <w:sz w:val="24"/>
          <w:szCs w:val="24"/>
        </w:rPr>
      </w:pPr>
      <w:proofErr w:type="gramStart"/>
      <w:r w:rsidRPr="005330F8">
        <w:rPr>
          <w:rFonts w:ascii="Times New Roman" w:eastAsia="Times New Roman" w:hAnsi="Times New Roman"/>
          <w:sz w:val="24"/>
          <w:szCs w:val="24"/>
        </w:rPr>
        <w:t>lēmumu</w:t>
      </w:r>
      <w:proofErr w:type="gramEnd"/>
      <w:r w:rsidRPr="005330F8">
        <w:rPr>
          <w:rFonts w:ascii="Times New Roman" w:eastAsia="Times New Roman" w:hAnsi="Times New Roman"/>
          <w:sz w:val="24"/>
          <w:szCs w:val="24"/>
        </w:rPr>
        <w:t xml:space="preserve"> (sēdes prot. Nr.</w:t>
      </w:r>
      <w:r>
        <w:rPr>
          <w:rFonts w:ascii="Times New Roman" w:eastAsia="Times New Roman" w:hAnsi="Times New Roman"/>
          <w:sz w:val="24"/>
          <w:szCs w:val="24"/>
        </w:rPr>
        <w:t>17</w:t>
      </w:r>
      <w:r w:rsidRPr="005330F8">
        <w:rPr>
          <w:rFonts w:ascii="Times New Roman" w:eastAsia="Times New Roman" w:hAnsi="Times New Roman"/>
          <w:sz w:val="24"/>
          <w:szCs w:val="24"/>
        </w:rPr>
        <w:t xml:space="preserve">, </w:t>
      </w:r>
      <w:r>
        <w:rPr>
          <w:rFonts w:ascii="Times New Roman" w:eastAsia="Times New Roman" w:hAnsi="Times New Roman"/>
          <w:sz w:val="24"/>
          <w:szCs w:val="24"/>
        </w:rPr>
        <w:t>51</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r w:rsidRPr="008E6776">
        <w:rPr>
          <w:rFonts w:ascii="Times New Roman" w:eastAsia="Times New Roman" w:hAnsi="Times New Roman" w:cs="Times New Roman"/>
          <w:b/>
          <w:sz w:val="24"/>
          <w:szCs w:val="24"/>
          <w:lang w:eastAsia="lv-LV"/>
        </w:rPr>
        <w:t xml:space="preserve">                                                                                                           </w:t>
      </w:r>
    </w:p>
    <w:p w:rsidR="00E7552D" w:rsidRPr="008E6776" w:rsidRDefault="00E7552D" w:rsidP="00E7552D">
      <w:pPr>
        <w:jc w:val="right"/>
        <w:rPr>
          <w:rFonts w:ascii="Times New Roman" w:eastAsia="Times New Roman" w:hAnsi="Times New Roman" w:cs="Times New Roman"/>
          <w:sz w:val="24"/>
          <w:szCs w:val="24"/>
          <w:lang w:eastAsia="lv-LV"/>
        </w:rPr>
      </w:pPr>
    </w:p>
    <w:p w:rsidR="00E7552D" w:rsidRPr="008E6776" w:rsidRDefault="00E7552D" w:rsidP="00E7552D">
      <w:pPr>
        <w:jc w:val="center"/>
        <w:outlineLvl w:val="1"/>
        <w:rPr>
          <w:rFonts w:ascii="Times New Roman" w:eastAsia="Times New Roman" w:hAnsi="Times New Roman" w:cs="Times New Roman"/>
          <w:sz w:val="28"/>
          <w:szCs w:val="24"/>
          <w:lang w:eastAsia="lv-LV"/>
        </w:rPr>
      </w:pPr>
      <w:hyperlink r:id="rId10" w:history="1">
        <w:r w:rsidRPr="008E6776">
          <w:rPr>
            <w:rFonts w:ascii="Times New Roman" w:eastAsia="Times New Roman" w:hAnsi="Times New Roman" w:cs="Times New Roman"/>
            <w:b/>
            <w:sz w:val="28"/>
            <w:szCs w:val="24"/>
            <w:lang w:eastAsia="lv-LV"/>
          </w:rPr>
          <w:t xml:space="preserve"> NEDZĪVOJAMĀS TELPAS </w:t>
        </w:r>
        <w:r>
          <w:rPr>
            <w:rFonts w:ascii="Times New Roman" w:eastAsia="Times New Roman" w:hAnsi="Times New Roman" w:cs="Times New Roman"/>
            <w:b/>
            <w:sz w:val="28"/>
            <w:szCs w:val="24"/>
            <w:lang w:eastAsia="lv-LV"/>
          </w:rPr>
          <w:t>–</w:t>
        </w:r>
        <w:r w:rsidRPr="008E6776">
          <w:rPr>
            <w:rFonts w:ascii="Times New Roman" w:eastAsia="Times New Roman" w:hAnsi="Times New Roman" w:cs="Times New Roman"/>
            <w:b/>
            <w:sz w:val="28"/>
            <w:szCs w:val="24"/>
            <w:lang w:eastAsia="lv-LV"/>
          </w:rPr>
          <w:t xml:space="preserve"> GARĀŽAS NR.20 EZERA IELĀ 37B, BALVOS, BALVU NOVADĀ</w:t>
        </w:r>
      </w:hyperlink>
      <w:r w:rsidRPr="008E6776">
        <w:rPr>
          <w:rFonts w:ascii="Times New Roman" w:eastAsia="Times New Roman" w:hAnsi="Times New Roman" w:cs="Times New Roman"/>
          <w:b/>
          <w:sz w:val="28"/>
          <w:szCs w:val="24"/>
          <w:lang w:eastAsia="lv-LV"/>
        </w:rPr>
        <w:t>, NOMAS TIESĪBU IZSOLES NOTEIKUMI</w:t>
      </w: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 Vispārīgie noteikumi</w:t>
      </w:r>
    </w:p>
    <w:p w:rsidR="00E7552D" w:rsidRPr="008E6776" w:rsidRDefault="00E7552D" w:rsidP="00E7552D">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Izsole tiek organizēta saskaņā ar 2018.gada 20.februāra Ministru Kabineta noteikumu Nr.97 „Publiskas personas mantas iznomāšanas noteikumi”.</w:t>
      </w:r>
    </w:p>
    <w:p w:rsidR="00E7552D" w:rsidRPr="008E6776" w:rsidRDefault="00E7552D" w:rsidP="00E7552D">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izsoles mērķis ir noteikt nedzīvojamās telpas - garāžas Nr.20 Ezera ielā 37B, Balvos, Balvu novadā, nomnieku, kurš piedāvā izdevīgāko finansiālo piedāvājumu nomas tiesību nodibināšanai ar Balvu novada pašvaldību. Nomas tiesību izsoli rīko Balvu novada pašvaldības Īpašumu privatizācijas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atsavināšanas komisija (turpmāk tekstā „Komisija”), ievērojot šos noteikumus. Komisija atbild par izsoles norisi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ar to saistīto lēmumu pieņemšanu.</w:t>
      </w:r>
    </w:p>
    <w:p w:rsidR="00E7552D" w:rsidRPr="008E6776" w:rsidRDefault="00E7552D" w:rsidP="00E7552D">
      <w:pPr>
        <w:numPr>
          <w:ilvl w:val="1"/>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 notiek kā atklāta finanšu piedāvājuma – nomas tiesību maksas summas par nedzīvojamo telpu vairāksolīšana. Pretendents, kurš piedāvā augstāko nomas maksu par nedzīvojamām telpām tiek atzīts par izsoles uzvarētāju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iegūst nomas tiesības uz 5 (pieciem)</w:t>
      </w:r>
      <w:r w:rsidRPr="008E6776">
        <w:rPr>
          <w:rFonts w:ascii="Times New Roman" w:eastAsia="Times New Roman" w:hAnsi="Times New Roman" w:cs="Times New Roman"/>
          <w:color w:val="C00000"/>
          <w:sz w:val="24"/>
          <w:szCs w:val="24"/>
          <w:lang w:eastAsia="lv-LV"/>
        </w:rPr>
        <w:t xml:space="preserve"> </w:t>
      </w:r>
      <w:r w:rsidRPr="008E6776">
        <w:rPr>
          <w:rFonts w:ascii="Times New Roman" w:eastAsia="Times New Roman" w:hAnsi="Times New Roman" w:cs="Times New Roman"/>
          <w:sz w:val="24"/>
          <w:szCs w:val="24"/>
          <w:lang w:eastAsia="lv-LV"/>
        </w:rPr>
        <w:t>gadiem ar tiesībām pagarināt.</w:t>
      </w:r>
    </w:p>
    <w:p w:rsidR="00E7552D" w:rsidRPr="008E6776" w:rsidRDefault="00E7552D" w:rsidP="00E7552D">
      <w:pPr>
        <w:jc w:val="center"/>
        <w:rPr>
          <w:rFonts w:ascii="Times New Roman" w:eastAsia="Times New Roman" w:hAnsi="Times New Roman" w:cs="Times New Roman"/>
          <w:b/>
          <w:sz w:val="24"/>
          <w:szCs w:val="24"/>
          <w:highlight w:val="yellow"/>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2. Izsoles objekts</w:t>
      </w:r>
    </w:p>
    <w:p w:rsidR="00E7552D" w:rsidRPr="008E6776" w:rsidRDefault="00E7552D" w:rsidP="00E7552D">
      <w:pPr>
        <w:numPr>
          <w:ilvl w:val="1"/>
          <w:numId w:val="2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 Izsoles un nomas objekts ir Balvu novada pašvaldībai piederošā garāža Nr.20 Ezera ielā 37B, Balvos, Balvu novadā (18</w:t>
      </w:r>
      <w:proofErr w:type="gramStart"/>
      <w:r w:rsidRPr="008E6776">
        <w:rPr>
          <w:rFonts w:ascii="Times New Roman" w:eastAsia="Times New Roman" w:hAnsi="Times New Roman" w:cs="Times New Roman"/>
          <w:sz w:val="24"/>
          <w:szCs w:val="24"/>
          <w:lang w:eastAsia="lv-LV"/>
        </w:rPr>
        <w:t>,30</w:t>
      </w:r>
      <w:proofErr w:type="gramEnd"/>
      <w:r w:rsidRPr="008E6776">
        <w:rPr>
          <w:rFonts w:ascii="Times New Roman" w:eastAsia="Times New Roman" w:hAnsi="Times New Roman" w:cs="Times New Roman"/>
          <w:sz w:val="24"/>
          <w:szCs w:val="24"/>
          <w:lang w:eastAsia="lv-LV"/>
        </w:rPr>
        <w:t xml:space="preserve">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platībā), telpu grupas kadastra apzīmējums </w:t>
      </w:r>
      <w:r>
        <w:rPr>
          <w:rFonts w:ascii="Times New Roman" w:eastAsia="Times New Roman" w:hAnsi="Times New Roman" w:cs="Times New Roman"/>
          <w:sz w:val="24"/>
          <w:szCs w:val="24"/>
          <w:lang w:eastAsia="lv-LV"/>
        </w:rPr>
        <w:t xml:space="preserve">                       </w:t>
      </w:r>
      <w:r w:rsidRPr="008E6776">
        <w:rPr>
          <w:rFonts w:ascii="Times New Roman" w:eastAsia="Times New Roman" w:hAnsi="Times New Roman" w:cs="Times New Roman"/>
          <w:sz w:val="24"/>
          <w:szCs w:val="24"/>
          <w:lang w:eastAsia="lv-LV"/>
        </w:rPr>
        <w:t>3801 002 0141 017.</w:t>
      </w:r>
    </w:p>
    <w:p w:rsidR="00E7552D" w:rsidRPr="008E6776" w:rsidRDefault="00E7552D" w:rsidP="00E7552D">
      <w:pPr>
        <w:numPr>
          <w:ilvl w:val="1"/>
          <w:numId w:val="2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Nosacītā nomas maksa (izsoles sākumcena) EUR 0</w:t>
      </w:r>
      <w:proofErr w:type="gramStart"/>
      <w:r w:rsidRPr="008E6776">
        <w:rPr>
          <w:rFonts w:ascii="Times New Roman" w:eastAsia="Times New Roman" w:hAnsi="Times New Roman" w:cs="Times New Roman"/>
          <w:sz w:val="24"/>
          <w:szCs w:val="24"/>
          <w:lang w:eastAsia="lv-LV"/>
        </w:rPr>
        <w:t>,76</w:t>
      </w:r>
      <w:proofErr w:type="gramEnd"/>
      <w:r w:rsidRPr="008E6776">
        <w:rPr>
          <w:rFonts w:ascii="Times New Roman" w:eastAsia="Times New Roman" w:hAnsi="Times New Roman" w:cs="Times New Roman"/>
          <w:sz w:val="24"/>
          <w:szCs w:val="24"/>
          <w:lang w:eastAsia="lv-LV"/>
        </w:rPr>
        <w:t xml:space="preserve">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/mēnesī (nulle </w:t>
      </w:r>
      <w:r w:rsidRPr="008E6776">
        <w:rPr>
          <w:rFonts w:ascii="Times New Roman" w:eastAsia="Times New Roman" w:hAnsi="Times New Roman" w:cs="Times New Roman"/>
          <w:i/>
          <w:iCs/>
          <w:sz w:val="24"/>
          <w:szCs w:val="24"/>
          <w:lang w:eastAsia="lv-LV"/>
        </w:rPr>
        <w:t>euro</w:t>
      </w:r>
      <w:r w:rsidRPr="008E6776">
        <w:rPr>
          <w:rFonts w:ascii="Times New Roman" w:eastAsia="Times New Roman" w:hAnsi="Times New Roman" w:cs="Times New Roman"/>
          <w:sz w:val="24"/>
          <w:szCs w:val="24"/>
          <w:lang w:eastAsia="lv-LV"/>
        </w:rPr>
        <w:t xml:space="preserve"> un 76 centi vienu kvadrātmetru) bez PVN.</w:t>
      </w:r>
    </w:p>
    <w:p w:rsidR="00E7552D" w:rsidRPr="008E6776" w:rsidRDefault="00E7552D" w:rsidP="00E7552D">
      <w:pPr>
        <w:jc w:val="center"/>
        <w:rPr>
          <w:rFonts w:ascii="Times New Roman" w:eastAsia="Times New Roman" w:hAnsi="Times New Roman" w:cs="Times New Roman"/>
          <w:b/>
          <w:sz w:val="24"/>
          <w:szCs w:val="24"/>
          <w:highlight w:val="yellow"/>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3. Izsoles dalībnieki</w:t>
      </w:r>
    </w:p>
    <w:p w:rsidR="00E7552D" w:rsidRPr="008E6776" w:rsidRDefault="00E7552D" w:rsidP="00E7552D">
      <w:pPr>
        <w:numPr>
          <w:ilvl w:val="1"/>
          <w:numId w:val="28"/>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Par izsoles dalībnieku var kļūt juridiskā vai fiziskā persona,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saskaņā ar spēkā esošajiem normatīvajiem aktiem un šiem noteikumiem ir tiesīga piedalīties izsolē un iegūt nomas tiesības.</w:t>
      </w:r>
    </w:p>
    <w:p w:rsidR="00E7552D" w:rsidRPr="008E6776" w:rsidRDefault="00E7552D" w:rsidP="00E7552D">
      <w:pPr>
        <w:jc w:val="center"/>
        <w:rPr>
          <w:rFonts w:ascii="Times New Roman" w:eastAsia="Times New Roman" w:hAnsi="Times New Roman" w:cs="Times New Roman"/>
          <w:b/>
          <w:sz w:val="24"/>
          <w:szCs w:val="24"/>
          <w:highlight w:val="yellow"/>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4. Izsoles dalībnieku reģistrācija</w:t>
      </w:r>
    </w:p>
    <w:p w:rsidR="00E7552D" w:rsidRPr="008E6776" w:rsidRDefault="00E7552D" w:rsidP="00E7552D">
      <w:pPr>
        <w:numPr>
          <w:ilvl w:val="1"/>
          <w:numId w:val="2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Izsoles pretendentu pieteikumu pieņemšana notiek katru darba dienu no 2019.gada 10.decembra lī</w:t>
      </w:r>
      <w:r>
        <w:rPr>
          <w:rFonts w:ascii="Times New Roman" w:eastAsia="Times New Roman" w:hAnsi="Times New Roman" w:cs="Times New Roman"/>
          <w:sz w:val="24"/>
          <w:szCs w:val="24"/>
          <w:lang w:eastAsia="lv-LV"/>
        </w:rPr>
        <w:t>dz 2019.gada 19.decembra plkst.</w:t>
      </w:r>
      <w:r w:rsidRPr="008E6776">
        <w:rPr>
          <w:rFonts w:ascii="Times New Roman" w:eastAsia="Times New Roman" w:hAnsi="Times New Roman" w:cs="Times New Roman"/>
          <w:sz w:val="24"/>
          <w:szCs w:val="24"/>
          <w:lang w:eastAsia="lv-LV"/>
        </w:rPr>
        <w:t>16:</w:t>
      </w:r>
      <w:r w:rsidRPr="008E6776">
        <w:rPr>
          <w:rFonts w:ascii="Times New Roman" w:eastAsia="Times New Roman" w:hAnsi="Times New Roman" w:cs="Times New Roman"/>
          <w:sz w:val="24"/>
          <w:szCs w:val="24"/>
          <w:vertAlign w:val="superscript"/>
          <w:lang w:eastAsia="lv-LV"/>
        </w:rPr>
        <w:t>00</w:t>
      </w:r>
      <w:r w:rsidRPr="008E6776">
        <w:rPr>
          <w:rFonts w:ascii="Times New Roman" w:eastAsia="Times New Roman" w:hAnsi="Times New Roman" w:cs="Times New Roman"/>
          <w:sz w:val="24"/>
          <w:szCs w:val="24"/>
          <w:lang w:eastAsia="lv-LV"/>
        </w:rPr>
        <w:t>, Balvu novada pašvaldības Saimnieciskajā nodaļā, Bērzpils ielā 1A, Balvo</w:t>
      </w:r>
      <w:r>
        <w:rPr>
          <w:rFonts w:ascii="Times New Roman" w:eastAsia="Times New Roman" w:hAnsi="Times New Roman" w:cs="Times New Roman"/>
          <w:sz w:val="24"/>
          <w:szCs w:val="24"/>
          <w:lang w:eastAsia="lv-LV"/>
        </w:rPr>
        <w:t>s. Izziņas pa tālr.</w:t>
      </w:r>
      <w:r w:rsidRPr="008E6776">
        <w:rPr>
          <w:rFonts w:ascii="Times New Roman" w:eastAsia="Times New Roman" w:hAnsi="Times New Roman" w:cs="Times New Roman"/>
          <w:sz w:val="24"/>
          <w:szCs w:val="24"/>
          <w:lang w:eastAsia="lv-LV"/>
        </w:rPr>
        <w:t xml:space="preserve">64520932,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nodrošina dokumentu pieņemšanu un izsoles pretendentu reģistrāciju atbilstoši šiem noteikumiem, kā arī nepieciešamības gadījumā – izsoles noteikumu izsniegšanu.</w:t>
      </w:r>
    </w:p>
    <w:p w:rsidR="00E7552D" w:rsidRPr="008E6776" w:rsidRDefault="00E7552D" w:rsidP="00E7552D">
      <w:pPr>
        <w:numPr>
          <w:ilvl w:val="1"/>
          <w:numId w:val="2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Persona,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vēlas nomāt nomas objektu, iesniedz Balvu novada pašvaldības Saimnieciskajā nodaļā pieteikumu. Pieteikumā norāda:</w:t>
      </w:r>
    </w:p>
    <w:p w:rsidR="00E7552D" w:rsidRPr="008E6776" w:rsidRDefault="00E7552D" w:rsidP="00E7552D">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fiziskā persona – vārdu, uzvārdu, personas kodu, deklarētās dzīvesvietas adresi; </w:t>
      </w:r>
    </w:p>
    <w:p w:rsidR="00E7552D" w:rsidRPr="008E6776" w:rsidRDefault="00E7552D" w:rsidP="00E7552D">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nomas tiesību pretendenta pārstāvja vārdu, uzvārdu un personas kodu (ja ir);</w:t>
      </w:r>
    </w:p>
    <w:p w:rsidR="00E7552D" w:rsidRPr="008E6776" w:rsidRDefault="00E7552D" w:rsidP="00E7552D">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elektroniskā pasta adresi (ja ir);</w:t>
      </w:r>
    </w:p>
    <w:p w:rsidR="00E7552D" w:rsidRPr="008E6776" w:rsidRDefault="00E7552D" w:rsidP="00E7552D">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nomas objektu: nedzīvojamās telpas – numuru, adresi, platību un kadastra numuru;</w:t>
      </w:r>
    </w:p>
    <w:p w:rsidR="00E7552D" w:rsidRPr="008E6776" w:rsidRDefault="00E7552D" w:rsidP="00E7552D">
      <w:pPr>
        <w:numPr>
          <w:ilvl w:val="2"/>
          <w:numId w:val="27"/>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nomas</w:t>
      </w:r>
      <w:proofErr w:type="gramEnd"/>
      <w:r w:rsidRPr="008E6776">
        <w:rPr>
          <w:rFonts w:ascii="Times New Roman" w:eastAsia="Times New Roman" w:hAnsi="Times New Roman" w:cs="Times New Roman"/>
          <w:sz w:val="24"/>
          <w:szCs w:val="24"/>
          <w:lang w:eastAsia="lv-LV"/>
        </w:rPr>
        <w:t xml:space="preserve"> laikā plānotās darbības nomas objektā.</w:t>
      </w:r>
    </w:p>
    <w:p w:rsidR="00E7552D" w:rsidRPr="008E6776" w:rsidRDefault="00E7552D" w:rsidP="00E7552D">
      <w:pPr>
        <w:jc w:val="center"/>
        <w:rPr>
          <w:rFonts w:ascii="Times New Roman" w:eastAsia="Times New Roman" w:hAnsi="Times New Roman" w:cs="Times New Roman"/>
          <w:b/>
          <w:sz w:val="24"/>
          <w:szCs w:val="24"/>
          <w:highlight w:val="yellow"/>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 xml:space="preserve">5. Piedāvājumu iesniegšana izsolei </w:t>
      </w:r>
      <w:proofErr w:type="gramStart"/>
      <w:r w:rsidRPr="008E6776">
        <w:rPr>
          <w:rFonts w:ascii="Times New Roman" w:eastAsia="Times New Roman" w:hAnsi="Times New Roman" w:cs="Times New Roman"/>
          <w:b/>
          <w:sz w:val="24"/>
          <w:szCs w:val="24"/>
          <w:lang w:eastAsia="lv-LV"/>
        </w:rPr>
        <w:t>un</w:t>
      </w:r>
      <w:proofErr w:type="gramEnd"/>
      <w:r w:rsidRPr="008E6776">
        <w:rPr>
          <w:rFonts w:ascii="Times New Roman" w:eastAsia="Times New Roman" w:hAnsi="Times New Roman" w:cs="Times New Roman"/>
          <w:b/>
          <w:sz w:val="24"/>
          <w:szCs w:val="24"/>
          <w:lang w:eastAsia="lv-LV"/>
        </w:rPr>
        <w:t xml:space="preserve"> tā saturs.</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Šo noteikumu 4.2.punktā minētais pieteikums jāiesniedz līdz 2019.gada 19.decembra plkst.16.</w:t>
      </w:r>
      <w:r w:rsidRPr="008E6776">
        <w:rPr>
          <w:rFonts w:ascii="Times New Roman" w:eastAsia="Times New Roman" w:hAnsi="Times New Roman" w:cs="Times New Roman"/>
          <w:sz w:val="24"/>
          <w:szCs w:val="24"/>
          <w:vertAlign w:val="superscript"/>
          <w:lang w:eastAsia="lv-LV"/>
        </w:rPr>
        <w:t>00</w:t>
      </w:r>
      <w:r w:rsidRPr="008E6776">
        <w:rPr>
          <w:rFonts w:ascii="Times New Roman" w:eastAsia="Times New Roman" w:hAnsi="Times New Roman" w:cs="Times New Roman"/>
          <w:sz w:val="24"/>
          <w:szCs w:val="24"/>
          <w:lang w:eastAsia="lv-LV"/>
        </w:rPr>
        <w:t xml:space="preserve"> Balvu novada pašvaldības Saimnieciskajā nodaļā, Bērzpils ielā 1A, Balvos. </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Pēc norādītā laika dokumenti netiek pieņemti. </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Pieteikumu paraksta izsoles pretendents vai tā pilnvarotā persona.</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Visi dokumenti iesniedzami latviešu valodā. </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Reģistrācijai iesniegtie dokumenti izsoles dalībniekiem netiek atgriezti.</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reģistrē saņemtos pieteikumus to saņemšanas secībā, norāda saņemšanas datumu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laiku, kā arī nomas tiesību pretendentu, kurš iesniedzis pieteikumu.</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pretendents drīkst piedalīties mutiskā izsolē,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pieteikums iesniegts publikācijā norādītajā termiņā.</w:t>
      </w:r>
    </w:p>
    <w:p w:rsidR="00E7552D" w:rsidRPr="008E6776" w:rsidRDefault="00E7552D" w:rsidP="00E7552D">
      <w:pPr>
        <w:numPr>
          <w:ilvl w:val="0"/>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Ziņas par izsoles pretendentiem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to skaitu netiek izpaustas līdz pat izsoles sākumam. Par ziņu neizpaušanu atbildīga ir Balvu novada pašvaldības Saimnieciskā nodaļa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Komisija.</w:t>
      </w:r>
    </w:p>
    <w:p w:rsidR="00E7552D" w:rsidRPr="008E6776" w:rsidRDefault="00E7552D" w:rsidP="00E7552D">
      <w:pPr>
        <w:jc w:val="center"/>
        <w:rPr>
          <w:rFonts w:ascii="Times New Roman" w:eastAsia="Times New Roman" w:hAnsi="Times New Roman" w:cs="Times New Roman"/>
          <w:b/>
          <w:sz w:val="24"/>
          <w:szCs w:val="24"/>
          <w:highlight w:val="yellow"/>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6. Izsoles norise</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Pieteikumus izskata Komisija 2019.gada 20.decembrī līdz izsoles sākumam.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pieteikumā nav iekļauta šo noteikumu 4.2.punktā minētā informācija, Komisija pieņem lēmumu par nomas tiesību pretendenta izslēgšanu no dalības mutiskā izsolē un pieteikumu neizskata.</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izsoles dalībnieks vai tā pilnvarotā persona izsoles telpā nevar uzrādīt pasi (pilnvarotā persona arī pilnvaru), tiek uzskatīts, ka izsoles pretendents nav ieradies uz izsoli. </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pretendenti pirms mutiskās izsoles sākuma ar parakstu apliecina, ka iepazinušies ar izsoles norises kārtību. Nomas tiesību pretendentu sarakstā ieraksta katra pretendenta vārdu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uzvārdu vai nosaukumu, kā arī pretendenta pārstāvja vārdu un uzvārdu.</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Izsoli vada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kārtību izsoles laikā nodrošina Komisijas vadītājs.</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publikācijā norādītajā izsoles datumā, laikā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vietā klātesošajiem paziņo, ka sākusies izsole.</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Pēc komisijas priekšsēdētāja ziņojuma sākas solīšanas process.</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Izsoles solis ir EUR 0.05 (pieci </w:t>
      </w:r>
      <w:r w:rsidRPr="008E6776">
        <w:rPr>
          <w:rFonts w:ascii="Times New Roman" w:eastAsia="Times New Roman" w:hAnsi="Times New Roman" w:cs="Times New Roman"/>
          <w:i/>
          <w:sz w:val="24"/>
          <w:szCs w:val="24"/>
          <w:lang w:eastAsia="lv-LV"/>
        </w:rPr>
        <w:t>euro</w:t>
      </w:r>
      <w:r w:rsidRPr="008E6776">
        <w:rPr>
          <w:rFonts w:ascii="Times New Roman" w:eastAsia="Times New Roman" w:hAnsi="Times New Roman" w:cs="Times New Roman"/>
          <w:sz w:val="24"/>
          <w:szCs w:val="24"/>
          <w:lang w:eastAsia="lv-LV"/>
        </w:rPr>
        <w:t xml:space="preserve"> centi) par kvadrātmetru.</w:t>
      </w:r>
    </w:p>
    <w:p w:rsidR="00E7552D" w:rsidRPr="008E6776" w:rsidRDefault="00E7552D" w:rsidP="00E7552D">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Solīšana notiek pa vienam izsoles solim.</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Komisijas priekšsēdētājs nosauc izsolāmās nedzīvojamās telpas – garāžas sākumcenu un jautā: „Kas sola vairāk?</w:t>
      </w:r>
      <w:proofErr w:type="gramStart"/>
      <w:r w:rsidRPr="008E6776">
        <w:rPr>
          <w:rFonts w:ascii="Times New Roman" w:eastAsia="Times New Roman" w:hAnsi="Times New Roman" w:cs="Times New Roman"/>
          <w:sz w:val="24"/>
          <w:szCs w:val="24"/>
          <w:lang w:eastAsia="lv-LV"/>
        </w:rPr>
        <w:t>”.</w:t>
      </w:r>
      <w:proofErr w:type="gramEnd"/>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Izsoles dalībnieki solīšanas procesā paceļ savu reģistrācijas kartīti ar numuru. Komisijas priekšsēdētājs paziņo solītāja reģistrācijas numuru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piedāvāto cenu.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neviens no nomas </w:t>
      </w:r>
      <w:r w:rsidRPr="008E6776">
        <w:rPr>
          <w:rFonts w:ascii="Times New Roman" w:eastAsia="Times New Roman" w:hAnsi="Times New Roman" w:cs="Times New Roman"/>
          <w:sz w:val="24"/>
          <w:szCs w:val="24"/>
          <w:lang w:eastAsia="lv-LV"/>
        </w:rPr>
        <w:lastRenderedPageBreak/>
        <w:t>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Pretendenta reģistrācijas numurs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solītā augstākā cena tiek ierakstīti protokolā.</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Atsakoties no turpmākas solīšanas, katrs izsoles dalībnieks nomas tiesību pretendentu sarakstā ar parakstu apliecina savu pēdējo solīto nomas maksas summu.</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Mutisko izsoli protokolē izsoles gaitas protokolā.</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nepieciešams papildu laiks,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mutiskai izsolei piesakās tikai viens nomas tiesību pretendents, izsoli atzīst par notikušu. Balvu novada pašvaldība ar nomas tiesību pretendentu slēdz nomas līgumu par nomas maksu, kas ir vienāda ar izsoles sākumcenu.</w:t>
      </w:r>
    </w:p>
    <w:p w:rsidR="00E7552D" w:rsidRPr="008E6776" w:rsidRDefault="00E7552D" w:rsidP="00E7552D">
      <w:pPr>
        <w:numPr>
          <w:ilvl w:val="1"/>
          <w:numId w:val="23"/>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ir tiesīga pārbaudīt izsoles pretendentu sniegtās ziņas. Pretendents netiek pielaists izsolē,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tiek atklāts, ka izsoles pretendents ir sniedzis nepatiesas ziņas.</w:t>
      </w:r>
    </w:p>
    <w:p w:rsidR="00E7552D" w:rsidRDefault="00E7552D" w:rsidP="00E7552D">
      <w:pPr>
        <w:jc w:val="center"/>
        <w:rPr>
          <w:rFonts w:ascii="Times New Roman" w:eastAsia="Times New Roman" w:hAnsi="Times New Roman" w:cs="Times New Roman"/>
          <w:b/>
          <w:sz w:val="24"/>
          <w:szCs w:val="24"/>
          <w:lang w:eastAsia="lv-LV"/>
        </w:rPr>
      </w:pPr>
    </w:p>
    <w:p w:rsidR="00E7552D" w:rsidRPr="008E6776" w:rsidRDefault="00E7552D" w:rsidP="00E7552D">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7. Nenotikusī izsole</w:t>
      </w:r>
    </w:p>
    <w:p w:rsidR="00E7552D" w:rsidRPr="008E6776" w:rsidRDefault="00E7552D" w:rsidP="00E7552D">
      <w:pPr>
        <w:numPr>
          <w:ilvl w:val="1"/>
          <w:numId w:val="24"/>
        </w:numPr>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 Izsole var tikt uzskatīta par nenotikušu:</w:t>
      </w:r>
    </w:p>
    <w:p w:rsidR="00E7552D" w:rsidRPr="008E6776" w:rsidRDefault="00E7552D" w:rsidP="00E7552D">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neviens izsoles pretendents nav iesniedzis pieteikumu;</w:t>
      </w:r>
    </w:p>
    <w:p w:rsidR="00E7552D" w:rsidRPr="008E6776" w:rsidRDefault="00E7552D" w:rsidP="00E7552D">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neviens no izsoles pretendentiem, kurš ieguvis tiesības slēgt nomas līgumu, nenoslēdz to noteiktajā termiņā;</w:t>
      </w:r>
    </w:p>
    <w:p w:rsidR="00E7552D" w:rsidRPr="008E6776" w:rsidRDefault="00E7552D" w:rsidP="00E7552D">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tiek konstatēts, ka bijusi noruna kādu atturēt no piedalīšanās izsolē vai ja izsolē starp pretendentiem konstatēta vienošanās, kas ietekmējusi izsoles rezultātus vai tās gaitu;</w:t>
      </w:r>
    </w:p>
    <w:p w:rsidR="00E7552D" w:rsidRPr="008E6776" w:rsidRDefault="00E7552D" w:rsidP="00E7552D">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nomas tiesības iegūst persona, kurai nav bijušas tiesības piedalīties izsolē;</w:t>
      </w:r>
    </w:p>
    <w:p w:rsidR="00E7552D" w:rsidRPr="008E6776" w:rsidRDefault="00E7552D" w:rsidP="00E7552D">
      <w:pPr>
        <w:numPr>
          <w:ilvl w:val="2"/>
          <w:numId w:val="24"/>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E7552D" w:rsidRDefault="00E7552D" w:rsidP="00E7552D">
      <w:pPr>
        <w:jc w:val="center"/>
        <w:rPr>
          <w:rFonts w:ascii="Times New Roman" w:eastAsia="Times New Roman" w:hAnsi="Times New Roman" w:cs="Times New Roman"/>
          <w:b/>
          <w:bCs/>
          <w:sz w:val="24"/>
          <w:szCs w:val="24"/>
          <w:lang w:eastAsia="lv-LV"/>
        </w:rPr>
      </w:pPr>
    </w:p>
    <w:p w:rsidR="00E7552D" w:rsidRPr="008E6776" w:rsidRDefault="00E7552D" w:rsidP="00E7552D">
      <w:pPr>
        <w:jc w:val="center"/>
        <w:rPr>
          <w:rFonts w:ascii="Times New Roman" w:eastAsia="Times New Roman" w:hAnsi="Times New Roman" w:cs="Times New Roman"/>
          <w:b/>
          <w:bCs/>
          <w:sz w:val="24"/>
          <w:szCs w:val="24"/>
          <w:lang w:eastAsia="lv-LV"/>
        </w:rPr>
      </w:pPr>
      <w:r w:rsidRPr="008E6776">
        <w:rPr>
          <w:rFonts w:ascii="Times New Roman" w:eastAsia="Times New Roman" w:hAnsi="Times New Roman" w:cs="Times New Roman"/>
          <w:b/>
          <w:bCs/>
          <w:sz w:val="24"/>
          <w:szCs w:val="24"/>
          <w:lang w:eastAsia="lv-LV"/>
        </w:rPr>
        <w:t>8. Izsoles rezultātu apstiprināšana</w:t>
      </w:r>
    </w:p>
    <w:p w:rsidR="00E7552D" w:rsidRPr="008E6776" w:rsidRDefault="00E7552D" w:rsidP="00E7552D">
      <w:pPr>
        <w:numPr>
          <w:ilvl w:val="1"/>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 Izsoles </w:t>
      </w:r>
      <w:smartTag w:uri="schemas-tilde-lv/tildestengine" w:element="veidnes">
        <w:smartTagPr>
          <w:attr w:name="id" w:val="-1"/>
          <w:attr w:name="baseform" w:val="Protokols"/>
          <w:attr w:name="text" w:val="Protokols"/>
        </w:smartTagPr>
        <w:r w:rsidRPr="008E6776">
          <w:rPr>
            <w:rFonts w:ascii="Times New Roman" w:eastAsia="Times New Roman" w:hAnsi="Times New Roman" w:cs="Times New Roman"/>
            <w:sz w:val="24"/>
            <w:szCs w:val="24"/>
            <w:lang w:eastAsia="lv-LV"/>
          </w:rPr>
          <w:t>protokols</w:t>
        </w:r>
      </w:smartTag>
      <w:r w:rsidRPr="008E6776">
        <w:rPr>
          <w:rFonts w:ascii="Times New Roman" w:eastAsia="Times New Roman" w:hAnsi="Times New Roman" w:cs="Times New Roman"/>
          <w:sz w:val="24"/>
          <w:szCs w:val="24"/>
          <w:lang w:eastAsia="lv-LV"/>
        </w:rPr>
        <w:t xml:space="preserve"> tiek sagatavots 2 (divu) darba dienu laikā pēc izsoles rezultātu paziņošanas.</w:t>
      </w:r>
    </w:p>
    <w:p w:rsidR="00E7552D" w:rsidRPr="008E6776" w:rsidRDefault="00E7552D" w:rsidP="00E7552D">
      <w:pPr>
        <w:numPr>
          <w:ilvl w:val="1"/>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E7552D" w:rsidRPr="008E6776" w:rsidRDefault="00E7552D" w:rsidP="00E7552D">
      <w:pPr>
        <w:numPr>
          <w:ilvl w:val="1"/>
          <w:numId w:val="25"/>
        </w:numPr>
        <w:tabs>
          <w:tab w:val="left" w:pos="426"/>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nepieciešams papildu laiks, lai izvērtētu pieteikumu atbilstību publicētajiem iznomāšanas nosacījumiem, komisija paziņo laiku un vietu, kad tiks paziņoti izsoles rezultāti. </w:t>
      </w:r>
    </w:p>
    <w:p w:rsidR="00E7552D" w:rsidRPr="008E6776" w:rsidRDefault="00E7552D" w:rsidP="00E7552D">
      <w:pPr>
        <w:numPr>
          <w:ilvl w:val="1"/>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Iznomātājs apstiprina izsoles rezultātus.</w:t>
      </w:r>
    </w:p>
    <w:p w:rsidR="00E7552D" w:rsidRDefault="00E7552D" w:rsidP="00E7552D">
      <w:pPr>
        <w:jc w:val="center"/>
        <w:rPr>
          <w:rFonts w:ascii="Times New Roman" w:eastAsia="Times New Roman" w:hAnsi="Times New Roman" w:cs="Times New Roman"/>
          <w:b/>
          <w:bCs/>
          <w:sz w:val="24"/>
          <w:szCs w:val="24"/>
          <w:lang w:eastAsia="lv-LV"/>
        </w:rPr>
      </w:pPr>
    </w:p>
    <w:p w:rsidR="00E7552D" w:rsidRPr="008E6776" w:rsidRDefault="00E7552D" w:rsidP="00E7552D">
      <w:pPr>
        <w:jc w:val="center"/>
        <w:rPr>
          <w:rFonts w:ascii="Times New Roman" w:eastAsia="Times New Roman" w:hAnsi="Times New Roman" w:cs="Times New Roman"/>
          <w:b/>
          <w:bCs/>
          <w:sz w:val="24"/>
          <w:szCs w:val="24"/>
          <w:lang w:eastAsia="lv-LV"/>
        </w:rPr>
      </w:pPr>
      <w:r w:rsidRPr="008E6776">
        <w:rPr>
          <w:rFonts w:ascii="Times New Roman" w:eastAsia="Times New Roman" w:hAnsi="Times New Roman" w:cs="Times New Roman"/>
          <w:b/>
          <w:bCs/>
          <w:sz w:val="24"/>
          <w:szCs w:val="24"/>
          <w:lang w:eastAsia="lv-LV"/>
        </w:rPr>
        <w:t>9. Nomas līguma noslēgšana</w:t>
      </w:r>
    </w:p>
    <w:p w:rsidR="00E7552D" w:rsidRPr="008E6776" w:rsidRDefault="00E7552D" w:rsidP="00E7552D">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Iznomātājs nomas līgumu slēdz ar to nomas tiesību pretendentu/–iem, kurš/–i nosolījis/–juši visaugstāko nomas maksu par nedzīvojamo telpu.</w:t>
      </w:r>
    </w:p>
    <w:p w:rsidR="00E7552D" w:rsidRPr="008E6776" w:rsidRDefault="00E7552D" w:rsidP="00E7552D">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pretendents, kurš ir piedāvājis visaugstāko nomas maksu, 7 (septiņu) darba dienu laikā pēc mutiskās izsoles rezultātu apstiprināšanas paraksta nomas līgumu vai rakstiski paziņo par atteikumu slēgt nomas līgumu.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iepriekš minētajā termiņā nomas tiesību pretendents līgumu neparaksta un neiesniedz attiecīgu atteikumu, ir uzskatāms, ka nomas tiesību pretendents no nomas līguma slēgšanas ir atteicies.</w:t>
      </w:r>
    </w:p>
    <w:p w:rsidR="00E7552D" w:rsidRPr="008E6776" w:rsidRDefault="00E7552D" w:rsidP="00E7552D">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nomas tiesību pretendents, kurš nosolījis augstāko nomas maksu, atsakās slēgt nomas līgumu, iznomātājs secīgi piedāvā nomas līgumu slēgt tam nomas tiesību pretendentam, kurā nosolīja nākamo augstāko nomas maksu. </w:t>
      </w: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jc w:val="both"/>
        <w:rPr>
          <w:rFonts w:ascii="Times New Roman" w:eastAsia="Times New Roman" w:hAnsi="Times New Roman" w:cs="Times New Roman"/>
          <w:sz w:val="24"/>
          <w:szCs w:val="24"/>
          <w:lang w:eastAsia="lv-LV"/>
        </w:rPr>
      </w:pPr>
    </w:p>
    <w:p w:rsidR="00E7552D" w:rsidRPr="008E6776" w:rsidRDefault="00E7552D" w:rsidP="00E7552D">
      <w:pPr>
        <w:tabs>
          <w:tab w:val="left" w:pos="0"/>
        </w:tabs>
        <w:jc w:val="center"/>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Domes priekšsēdētājs                                      </w:t>
      </w:r>
      <w:r w:rsidRPr="008E6776">
        <w:rPr>
          <w:rFonts w:ascii="Times New Roman" w:eastAsia="Times New Roman" w:hAnsi="Times New Roman" w:cs="Times New Roman"/>
          <w:sz w:val="24"/>
          <w:szCs w:val="24"/>
          <w:lang w:eastAsia="lv-LV"/>
        </w:rPr>
        <w:tab/>
        <w:t xml:space="preserve">                       A.Pušpurs</w:t>
      </w:r>
    </w:p>
    <w:p w:rsidR="00E76679" w:rsidRPr="00E7552D" w:rsidRDefault="00E76679" w:rsidP="00E7552D">
      <w:pPr>
        <w:rPr>
          <w:szCs w:val="24"/>
        </w:rPr>
      </w:pPr>
    </w:p>
    <w:sectPr w:rsidR="00E76679" w:rsidRPr="00E7552D" w:rsidSect="00443C1A">
      <w:footerReference w:type="default" r:id="rId11"/>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E2" w:rsidRDefault="00890DE2" w:rsidP="00443C1A">
      <w:r>
        <w:separator/>
      </w:r>
    </w:p>
  </w:endnote>
  <w:endnote w:type="continuationSeparator" w:id="0">
    <w:p w:rsidR="00890DE2" w:rsidRDefault="00890DE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11E3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7552D">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E2" w:rsidRDefault="00890DE2" w:rsidP="00443C1A">
      <w:r>
        <w:separator/>
      </w:r>
    </w:p>
  </w:footnote>
  <w:footnote w:type="continuationSeparator" w:id="0">
    <w:p w:rsidR="00890DE2" w:rsidRDefault="00890DE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407F"/>
    <w:multiLevelType w:val="multilevel"/>
    <w:tmpl w:val="D59E910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4.%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AE81A23"/>
    <w:multiLevelType w:val="multilevel"/>
    <w:tmpl w:val="F5C2A5D6"/>
    <w:lvl w:ilvl="0">
      <w:start w:val="1"/>
      <w:numFmt w:val="decimal"/>
      <w:lvlText w:val="9.%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118B2D65"/>
    <w:multiLevelType w:val="multilevel"/>
    <w:tmpl w:val="F3689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5C6429"/>
    <w:multiLevelType w:val="multilevel"/>
    <w:tmpl w:val="AE3E12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5">
    <w:nsid w:val="212B1462"/>
    <w:multiLevelType w:val="multilevel"/>
    <w:tmpl w:val="940894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C537BC"/>
    <w:multiLevelType w:val="hybridMultilevel"/>
    <w:tmpl w:val="A8205CAE"/>
    <w:lvl w:ilvl="0" w:tplc="654EE32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FD1D46"/>
    <w:multiLevelType w:val="multilevel"/>
    <w:tmpl w:val="7D2A4592"/>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45DD0313"/>
    <w:multiLevelType w:val="hybridMultilevel"/>
    <w:tmpl w:val="4DCA9CA8"/>
    <w:lvl w:ilvl="0" w:tplc="EE84F42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B27AB"/>
    <w:multiLevelType w:val="multilevel"/>
    <w:tmpl w:val="CFBE6B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nsid w:val="53617A96"/>
    <w:multiLevelType w:val="multilevel"/>
    <w:tmpl w:val="02D62DBA"/>
    <w:lvl w:ilvl="0">
      <w:start w:val="1"/>
      <w:numFmt w:val="decimal"/>
      <w:lvlText w:val="%1."/>
      <w:lvlJc w:val="left"/>
      <w:pPr>
        <w:ind w:left="720" w:hanging="360"/>
      </w:pPr>
      <w:rPr>
        <w:rFonts w:hint="default"/>
      </w:rPr>
    </w:lvl>
    <w:lvl w:ilvl="1">
      <w:start w:val="1"/>
      <w:numFmt w:val="decimal"/>
      <w:isLgl/>
      <w:lvlText w:val="7.%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A10F99"/>
    <w:multiLevelType w:val="multilevel"/>
    <w:tmpl w:val="AE3E12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342A6E"/>
    <w:multiLevelType w:val="hybridMultilevel"/>
    <w:tmpl w:val="8B7A501A"/>
    <w:lvl w:ilvl="0" w:tplc="176843CC">
      <w:start w:val="1"/>
      <w:numFmt w:val="decimal"/>
      <w:lvlText w:val="1.%1."/>
      <w:lvlJc w:val="left"/>
      <w:pPr>
        <w:ind w:left="720" w:hanging="360"/>
      </w:pPr>
      <w:rPr>
        <w:rFonts w:hint="default"/>
      </w:rPr>
    </w:lvl>
    <w:lvl w:ilvl="1" w:tplc="35241B7A">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F37AD1"/>
    <w:multiLevelType w:val="hybridMultilevel"/>
    <w:tmpl w:val="1A101702"/>
    <w:lvl w:ilvl="0" w:tplc="0426000F">
      <w:start w:val="1"/>
      <w:numFmt w:val="decimal"/>
      <w:lvlText w:val="%1."/>
      <w:lvlJc w:val="left"/>
      <w:pPr>
        <w:ind w:left="720" w:hanging="360"/>
      </w:pPr>
    </w:lvl>
    <w:lvl w:ilvl="1" w:tplc="D4B82DC4">
      <w:start w:val="1"/>
      <w:numFmt w:val="decimal"/>
      <w:lvlText w:val="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36025B1"/>
    <w:multiLevelType w:val="multilevel"/>
    <w:tmpl w:val="7D5A476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8">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37628"/>
    <w:multiLevelType w:val="hybridMultilevel"/>
    <w:tmpl w:val="F09294C6"/>
    <w:lvl w:ilvl="0" w:tplc="FDA41D6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866A88"/>
    <w:multiLevelType w:val="hybridMultilevel"/>
    <w:tmpl w:val="FF24C652"/>
    <w:lvl w:ilvl="0" w:tplc="07D4C3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A74E4A"/>
    <w:multiLevelType w:val="multilevel"/>
    <w:tmpl w:val="AE3E12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2DA5A71"/>
    <w:multiLevelType w:val="multilevel"/>
    <w:tmpl w:val="EB025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78377D"/>
    <w:multiLevelType w:val="multilevel"/>
    <w:tmpl w:val="F36894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7BE12F25"/>
    <w:multiLevelType w:val="multilevel"/>
    <w:tmpl w:val="DDCC9A94"/>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6"/>
  </w:num>
  <w:num w:numId="4">
    <w:abstractNumId w:val="25"/>
  </w:num>
  <w:num w:numId="5">
    <w:abstractNumId w:val="7"/>
  </w:num>
  <w:num w:numId="6">
    <w:abstractNumId w:val="13"/>
  </w:num>
  <w:num w:numId="7">
    <w:abstractNumId w:val="28"/>
  </w:num>
  <w:num w:numId="8">
    <w:abstractNumId w:val="19"/>
  </w:num>
  <w:num w:numId="9">
    <w:abstractNumId w:val="18"/>
  </w:num>
  <w:num w:numId="10">
    <w:abstractNumId w:val="16"/>
  </w:num>
  <w:num w:numId="11">
    <w:abstractNumId w:val="11"/>
  </w:num>
  <w:num w:numId="12">
    <w:abstractNumId w:val="12"/>
  </w:num>
  <w:num w:numId="13">
    <w:abstractNumId w:val="27"/>
  </w:num>
  <w:num w:numId="14">
    <w:abstractNumId w:val="15"/>
  </w:num>
  <w:num w:numId="15">
    <w:abstractNumId w:val="21"/>
  </w:num>
  <w:num w:numId="16">
    <w:abstractNumId w:val="9"/>
  </w:num>
  <w:num w:numId="17">
    <w:abstractNumId w:val="17"/>
  </w:num>
  <w:num w:numId="18">
    <w:abstractNumId w:val="20"/>
  </w:num>
  <w:num w:numId="19">
    <w:abstractNumId w:val="1"/>
  </w:num>
  <w:num w:numId="20">
    <w:abstractNumId w:val="8"/>
  </w:num>
  <w:num w:numId="21">
    <w:abstractNumId w:val="0"/>
  </w:num>
  <w:num w:numId="22">
    <w:abstractNumId w:val="10"/>
  </w:num>
  <w:num w:numId="23">
    <w:abstractNumId w:val="23"/>
  </w:num>
  <w:num w:numId="24">
    <w:abstractNumId w:val="3"/>
  </w:num>
  <w:num w:numId="25">
    <w:abstractNumId w:val="22"/>
  </w:num>
  <w:num w:numId="26">
    <w:abstractNumId w:val="14"/>
  </w:num>
  <w:num w:numId="27">
    <w:abstractNumId w:val="5"/>
  </w:num>
  <w:num w:numId="28">
    <w:abstractNumId w:val="24"/>
  </w:num>
  <w:num w:numId="2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1E35"/>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4E47"/>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0DE2"/>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52D"/>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60456-BD24-42E4-91CC-C2969EFA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2019-11-29T09:13:00Z</dcterms:created>
  <dcterms:modified xsi:type="dcterms:W3CDTF">2019-11-29T09:13:00Z</dcterms:modified>
</cp:coreProperties>
</file>