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F3" w:rsidRPr="00C80771" w:rsidRDefault="00893CF3" w:rsidP="00893CF3">
      <w:pPr>
        <w:pStyle w:val="Ap-vir"/>
        <w:spacing w:before="0" w:after="0"/>
        <w:jc w:val="right"/>
        <w:rPr>
          <w:rFonts w:ascii="Times New Roman" w:hAnsi="Times New Roman"/>
          <w:b w:val="0"/>
          <w:szCs w:val="24"/>
        </w:rPr>
      </w:pPr>
      <w:r w:rsidRPr="00C80771">
        <w:rPr>
          <w:rFonts w:ascii="Times New Roman" w:hAnsi="Times New Roman"/>
          <w:szCs w:val="24"/>
        </w:rPr>
        <w:t>APSTIPRINĀTS</w:t>
      </w:r>
    </w:p>
    <w:p w:rsidR="00893CF3" w:rsidRPr="00C80771" w:rsidRDefault="00893CF3" w:rsidP="00893CF3">
      <w:pPr>
        <w:pStyle w:val="Ap-vir"/>
        <w:spacing w:before="0" w:after="0"/>
        <w:jc w:val="right"/>
        <w:rPr>
          <w:rFonts w:ascii="Times New Roman" w:hAnsi="Times New Roman"/>
          <w:b w:val="0"/>
          <w:szCs w:val="24"/>
        </w:rPr>
      </w:pPr>
      <w:r w:rsidRPr="00C80771">
        <w:rPr>
          <w:rFonts w:ascii="Times New Roman" w:hAnsi="Times New Roman"/>
          <w:b w:val="0"/>
          <w:szCs w:val="24"/>
        </w:rPr>
        <w:t>ar Balvu novada Domes</w:t>
      </w:r>
    </w:p>
    <w:p w:rsidR="00893CF3" w:rsidRPr="00C80771" w:rsidRDefault="00893CF3" w:rsidP="00893CF3">
      <w:pPr>
        <w:pStyle w:val="Ap-vir"/>
        <w:spacing w:before="0" w:after="0"/>
        <w:jc w:val="right"/>
        <w:rPr>
          <w:rFonts w:ascii="Times New Roman" w:hAnsi="Times New Roman"/>
          <w:b w:val="0"/>
          <w:szCs w:val="24"/>
        </w:rPr>
      </w:pPr>
      <w:r w:rsidRPr="00C80771">
        <w:rPr>
          <w:rFonts w:ascii="Times New Roman" w:hAnsi="Times New Roman"/>
          <w:b w:val="0"/>
          <w:szCs w:val="24"/>
        </w:rPr>
        <w:t xml:space="preserve">2020.gada </w:t>
      </w:r>
      <w:r>
        <w:rPr>
          <w:rFonts w:ascii="Times New Roman" w:hAnsi="Times New Roman"/>
          <w:b w:val="0"/>
          <w:szCs w:val="24"/>
        </w:rPr>
        <w:t>27</w:t>
      </w:r>
      <w:r w:rsidRPr="00C80771">
        <w:rPr>
          <w:rFonts w:ascii="Times New Roman" w:hAnsi="Times New Roman"/>
          <w:b w:val="0"/>
          <w:szCs w:val="24"/>
        </w:rPr>
        <w:t>.februāra lēmumu</w:t>
      </w:r>
    </w:p>
    <w:p w:rsidR="00893CF3" w:rsidRPr="00C80771" w:rsidRDefault="00893CF3" w:rsidP="00893CF3">
      <w:pPr>
        <w:pStyle w:val="Ap-vir"/>
        <w:spacing w:before="0" w:after="0"/>
        <w:jc w:val="right"/>
        <w:rPr>
          <w:rFonts w:ascii="Times New Roman" w:hAnsi="Times New Roman"/>
          <w:b w:val="0"/>
          <w:szCs w:val="24"/>
        </w:rPr>
      </w:pPr>
      <w:r w:rsidRPr="00C80771">
        <w:rPr>
          <w:rFonts w:ascii="Times New Roman" w:hAnsi="Times New Roman"/>
          <w:b w:val="0"/>
          <w:szCs w:val="24"/>
        </w:rPr>
        <w:t>(prot.Nr.</w:t>
      </w:r>
      <w:r>
        <w:rPr>
          <w:rFonts w:ascii="Times New Roman" w:hAnsi="Times New Roman"/>
          <w:b w:val="0"/>
          <w:szCs w:val="24"/>
        </w:rPr>
        <w:t>3, 53.</w:t>
      </w:r>
      <w:r w:rsidRPr="00C80771">
        <w:rPr>
          <w:rFonts w:ascii="Times New Roman" w:hAnsi="Times New Roman"/>
          <w:b w:val="0"/>
          <w:szCs w:val="24"/>
        </w:rPr>
        <w:t>§)</w:t>
      </w:r>
    </w:p>
    <w:p w:rsidR="00893CF3" w:rsidRPr="00C80771" w:rsidRDefault="00893CF3" w:rsidP="00893CF3">
      <w:pPr>
        <w:pStyle w:val="Ap-vir"/>
        <w:spacing w:before="0" w:after="0"/>
        <w:jc w:val="right"/>
        <w:rPr>
          <w:rFonts w:ascii="Times New Roman" w:hAnsi="Times New Roman"/>
          <w:b w:val="0"/>
          <w:szCs w:val="24"/>
        </w:rPr>
      </w:pPr>
    </w:p>
    <w:p w:rsidR="00893CF3" w:rsidRPr="00C80771" w:rsidRDefault="00893CF3" w:rsidP="00893CF3">
      <w:pPr>
        <w:pStyle w:val="Ap-vir"/>
        <w:spacing w:before="0" w:after="0"/>
        <w:jc w:val="center"/>
        <w:rPr>
          <w:rFonts w:ascii="Times New Roman" w:hAnsi="Times New Roman"/>
          <w:b w:val="0"/>
          <w:sz w:val="28"/>
          <w:szCs w:val="28"/>
        </w:rPr>
      </w:pPr>
      <w:r w:rsidRPr="00C80771">
        <w:rPr>
          <w:rFonts w:ascii="Times New Roman" w:hAnsi="Times New Roman"/>
          <w:sz w:val="28"/>
          <w:szCs w:val="28"/>
        </w:rPr>
        <w:t>TILŽAS PAGASTA PĀRVALDES NOLIKUMS</w:t>
      </w:r>
    </w:p>
    <w:p w:rsidR="00893CF3" w:rsidRPr="00C80771" w:rsidRDefault="00893CF3" w:rsidP="00893CF3">
      <w:pPr>
        <w:pStyle w:val="Ap-vir"/>
        <w:spacing w:before="0" w:after="0"/>
        <w:jc w:val="right"/>
        <w:rPr>
          <w:rFonts w:ascii="Times New Roman" w:hAnsi="Times New Roman"/>
          <w:b w:val="0"/>
          <w:szCs w:val="24"/>
        </w:rPr>
      </w:pPr>
    </w:p>
    <w:p w:rsidR="00893CF3" w:rsidRPr="00C80771" w:rsidRDefault="00893CF3" w:rsidP="00893CF3">
      <w:pPr>
        <w:pStyle w:val="Ap-vir"/>
        <w:spacing w:before="0" w:after="0"/>
        <w:jc w:val="right"/>
        <w:rPr>
          <w:rFonts w:ascii="Times New Roman" w:hAnsi="Times New Roman"/>
          <w:b w:val="0"/>
          <w:i/>
          <w:szCs w:val="24"/>
        </w:rPr>
      </w:pPr>
      <w:r w:rsidRPr="00C80771">
        <w:rPr>
          <w:rFonts w:ascii="Times New Roman" w:hAnsi="Times New Roman"/>
          <w:b w:val="0"/>
          <w:i/>
          <w:szCs w:val="24"/>
        </w:rPr>
        <w:t>Izdots saskaņā ar likuma „Par pašvaldībām” 41.panta</w:t>
      </w:r>
    </w:p>
    <w:p w:rsidR="00893CF3" w:rsidRPr="00C80771" w:rsidRDefault="00893CF3" w:rsidP="00893CF3">
      <w:pPr>
        <w:pStyle w:val="Ap-vir"/>
        <w:spacing w:before="0" w:after="0"/>
        <w:jc w:val="right"/>
        <w:rPr>
          <w:rFonts w:ascii="Times New Roman" w:hAnsi="Times New Roman"/>
          <w:b w:val="0"/>
          <w:i/>
          <w:szCs w:val="24"/>
        </w:rPr>
      </w:pPr>
      <w:r w:rsidRPr="00C80771">
        <w:rPr>
          <w:rFonts w:ascii="Times New Roman" w:hAnsi="Times New Roman"/>
          <w:b w:val="0"/>
          <w:i/>
          <w:szCs w:val="24"/>
        </w:rPr>
        <w:t>pirmās daļas 2.punktu un 69.¹, 69.</w:t>
      </w:r>
      <w:r w:rsidRPr="00C80771">
        <w:rPr>
          <w:rFonts w:ascii="Times New Roman" w:hAnsi="Times New Roman"/>
          <w:b w:val="0"/>
          <w:i/>
          <w:szCs w:val="24"/>
          <w:vertAlign w:val="superscript"/>
        </w:rPr>
        <w:t xml:space="preserve">2 </w:t>
      </w:r>
      <w:r w:rsidRPr="00C80771">
        <w:rPr>
          <w:rFonts w:ascii="Times New Roman" w:hAnsi="Times New Roman"/>
          <w:b w:val="0"/>
          <w:i/>
          <w:szCs w:val="24"/>
        </w:rPr>
        <w:t xml:space="preserve">pantu </w:t>
      </w:r>
    </w:p>
    <w:p w:rsidR="00893CF3" w:rsidRPr="00C80771" w:rsidRDefault="00893CF3" w:rsidP="00893CF3">
      <w:pPr>
        <w:pStyle w:val="Ap-vir"/>
        <w:spacing w:before="0" w:after="0"/>
        <w:jc w:val="center"/>
        <w:rPr>
          <w:rFonts w:ascii="Times New Roman" w:hAnsi="Times New Roman"/>
          <w:szCs w:val="24"/>
        </w:rPr>
      </w:pPr>
    </w:p>
    <w:p w:rsidR="00893CF3" w:rsidRPr="00C80771" w:rsidRDefault="00893CF3" w:rsidP="00893CF3">
      <w:pPr>
        <w:pStyle w:val="Ap-vir"/>
        <w:spacing w:before="0" w:after="0"/>
        <w:ind w:left="2340"/>
        <w:rPr>
          <w:rFonts w:ascii="Times New Roman" w:hAnsi="Times New Roman"/>
          <w:szCs w:val="24"/>
        </w:rPr>
      </w:pPr>
      <w:r w:rsidRPr="00C80771">
        <w:rPr>
          <w:rFonts w:ascii="Times New Roman" w:hAnsi="Times New Roman"/>
          <w:szCs w:val="24"/>
        </w:rPr>
        <w:t>I . VISPĀRĪGIE NOTEIKUMI</w:t>
      </w:r>
    </w:p>
    <w:p w:rsidR="00893CF3" w:rsidRPr="00C80771" w:rsidRDefault="00893CF3" w:rsidP="00893CF3">
      <w:pPr>
        <w:pStyle w:val="Ap-vir"/>
        <w:spacing w:before="0" w:after="0"/>
        <w:jc w:val="center"/>
        <w:rPr>
          <w:rFonts w:ascii="Times New Roman" w:hAnsi="Times New Roman"/>
          <w:szCs w:val="24"/>
        </w:rPr>
      </w:pP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Balvu novada Tilžas pagasta pārvalde (turpmāk tekstā – Pagasta pārvalde) ir Balvu novada Domes (turpmāk tekstā – Dome) izveidota un padotībā esoša iestāde, kas Tilžas pagasta administratīvajā teritorijā iedzīvotājiem un citām personām nodrošina likumā „Par pašvaldībām”, citos ārējos normatīvajos aktos, domes saistošajos noteikumos un lēmumos noteikto pašvaldības sniegto pakalpojumu pieejamību, doto valsts pārvaldes uzdevumu un pašvaldības brīvprātīgo iniciatīvu izpildi.</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 xml:space="preserve">Pagasta pārvalde darbojas saskaņā ar šo nolikumu un savā darbībā ievēro Latvijas Republikā spēkā esošos normatīvos aktus, Domes saistošos noteikumus, lēmumus un rīkojumus. </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Pagasta pārvaldes darbības tiesiskumu un lietderību uzrauga Balvu novada pašvaldības (turpmāk tekstā – Pašvaldība) izpilddirektors un izpilddirektora vietnieks.</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 xml:space="preserve">Pagasta pārvaldi finansē Dome. Pagasta pārvalde rīkojas ar Domes piešķirtajiem finanšu līdzekļiem atbilstoši budžetā apstiprinātajam finansējumam. </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Pagasta pārvaldei ir sava veidlapa ar Balvu novada ģerboņa attēlu un pilnu Pagasta pārvaldes nosaukumu “Tilžas pagasta pārvalde” un zīmogs ar Balvu novada ģerboņa attēlu un pilnu Pagasta pārvaldes nosaukumu “Tilžas pagasta pārvalde”.</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Pagasta pārvaldi izveido, likvidē vai reorganizē un tās nolikumu apstiprina Dome.</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Pagasta pārvaldes rekvizīti:</w:t>
      </w:r>
    </w:p>
    <w:p w:rsidR="00893CF3" w:rsidRPr="00C80771" w:rsidRDefault="00893CF3" w:rsidP="00893CF3">
      <w:pPr>
        <w:pStyle w:val="normal"/>
        <w:numPr>
          <w:ilvl w:val="1"/>
          <w:numId w:val="3"/>
        </w:numPr>
        <w:spacing w:after="0"/>
        <w:ind w:left="993" w:hanging="142"/>
        <w:rPr>
          <w:rFonts w:ascii="Times New Roman" w:hAnsi="Times New Roman"/>
          <w:szCs w:val="24"/>
        </w:rPr>
      </w:pPr>
      <w:r w:rsidRPr="00C80771">
        <w:rPr>
          <w:rFonts w:ascii="Times New Roman" w:hAnsi="Times New Roman"/>
          <w:szCs w:val="24"/>
        </w:rPr>
        <w:t>juridiskais nosaukums: Tilžas pagasta pārvalde;</w:t>
      </w:r>
    </w:p>
    <w:p w:rsidR="00893CF3" w:rsidRPr="00C80771" w:rsidRDefault="00893CF3" w:rsidP="00893CF3">
      <w:pPr>
        <w:pStyle w:val="normal"/>
        <w:numPr>
          <w:ilvl w:val="1"/>
          <w:numId w:val="3"/>
        </w:numPr>
        <w:spacing w:after="0"/>
        <w:ind w:left="993" w:hanging="142"/>
        <w:rPr>
          <w:rFonts w:ascii="Times New Roman" w:hAnsi="Times New Roman"/>
          <w:szCs w:val="24"/>
        </w:rPr>
      </w:pPr>
      <w:r w:rsidRPr="00C80771">
        <w:rPr>
          <w:rFonts w:ascii="Times New Roman" w:hAnsi="Times New Roman"/>
          <w:szCs w:val="24"/>
        </w:rPr>
        <w:t>juridiskā adrese: Brīvības iela 3A, Tilža, Tilžas pag., Balvu nov., LV-4572;</w:t>
      </w:r>
    </w:p>
    <w:p w:rsidR="00893CF3" w:rsidRPr="00C80771" w:rsidRDefault="00893CF3" w:rsidP="00893CF3">
      <w:pPr>
        <w:pStyle w:val="normal"/>
        <w:numPr>
          <w:ilvl w:val="1"/>
          <w:numId w:val="3"/>
        </w:numPr>
        <w:spacing w:after="0"/>
        <w:ind w:left="993" w:hanging="142"/>
        <w:rPr>
          <w:rFonts w:ascii="Times New Roman" w:hAnsi="Times New Roman"/>
          <w:szCs w:val="24"/>
        </w:rPr>
      </w:pPr>
      <w:r w:rsidRPr="00C80771">
        <w:rPr>
          <w:rFonts w:ascii="Times New Roman" w:hAnsi="Times New Roman"/>
          <w:szCs w:val="24"/>
        </w:rPr>
        <w:t>Uzņēmumu reģistra vienotais reģistrācijas numurs: 40900023570;</w:t>
      </w:r>
    </w:p>
    <w:p w:rsidR="00893CF3" w:rsidRPr="00C80771" w:rsidRDefault="00893CF3" w:rsidP="00893CF3">
      <w:pPr>
        <w:pStyle w:val="normal"/>
        <w:numPr>
          <w:ilvl w:val="1"/>
          <w:numId w:val="3"/>
        </w:numPr>
        <w:spacing w:after="0"/>
        <w:ind w:left="993" w:hanging="142"/>
        <w:rPr>
          <w:rFonts w:ascii="Times New Roman" w:hAnsi="Times New Roman"/>
          <w:szCs w:val="24"/>
        </w:rPr>
      </w:pPr>
      <w:r w:rsidRPr="00C80771">
        <w:rPr>
          <w:rFonts w:ascii="Times New Roman" w:hAnsi="Times New Roman"/>
          <w:szCs w:val="24"/>
        </w:rPr>
        <w:t>Valsts ieņēmumu dienesta vienotais nodokļu maksātāja reģistrācijas numurs: 90009115622.</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 xml:space="preserve">Pagasta pārvaldes struktūrā ir izveidota atsevišķa struktūrvienība – Tilžas pagasta kultūras nams. </w:t>
      </w:r>
    </w:p>
    <w:p w:rsidR="00893CF3" w:rsidRPr="00C80771" w:rsidRDefault="00893CF3" w:rsidP="00893CF3">
      <w:pPr>
        <w:pStyle w:val="Default"/>
        <w:jc w:val="both"/>
        <w:rPr>
          <w:rStyle w:val="postheader"/>
          <w:color w:val="auto"/>
        </w:rPr>
      </w:pPr>
    </w:p>
    <w:p w:rsidR="00893CF3" w:rsidRPr="00C80771" w:rsidRDefault="00893CF3" w:rsidP="00893CF3">
      <w:pPr>
        <w:pStyle w:val="normal"/>
        <w:spacing w:after="0"/>
        <w:ind w:left="502"/>
        <w:jc w:val="center"/>
        <w:rPr>
          <w:rFonts w:ascii="Times New Roman" w:hAnsi="Times New Roman"/>
          <w:b/>
          <w:szCs w:val="24"/>
        </w:rPr>
      </w:pPr>
      <w:r w:rsidRPr="00C80771">
        <w:rPr>
          <w:rFonts w:ascii="Times New Roman" w:hAnsi="Times New Roman"/>
          <w:b/>
          <w:szCs w:val="24"/>
        </w:rPr>
        <w:t>II. PAGASTA PĀRVALDES KOMPETENCE</w:t>
      </w:r>
    </w:p>
    <w:p w:rsidR="00893CF3" w:rsidRPr="00C80771" w:rsidRDefault="00893CF3" w:rsidP="00893CF3">
      <w:pPr>
        <w:pStyle w:val="normal"/>
        <w:spacing w:after="0"/>
        <w:rPr>
          <w:rFonts w:ascii="Times New Roman" w:hAnsi="Times New Roman"/>
          <w:b/>
          <w:szCs w:val="24"/>
        </w:rPr>
      </w:pP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Atbilstoši Latvijas Republikas normatīvajiem aktiem Pagasta pārvalde:</w:t>
      </w:r>
    </w:p>
    <w:p w:rsidR="00893CF3" w:rsidRPr="00C80771" w:rsidRDefault="00893CF3" w:rsidP="00893CF3">
      <w:pPr>
        <w:pStyle w:val="normal"/>
        <w:numPr>
          <w:ilvl w:val="1"/>
          <w:numId w:val="4"/>
        </w:numPr>
        <w:spacing w:after="0"/>
        <w:rPr>
          <w:rFonts w:ascii="Times New Roman" w:hAnsi="Times New Roman"/>
          <w:szCs w:val="24"/>
        </w:rPr>
      </w:pPr>
      <w:r w:rsidRPr="00C80771">
        <w:rPr>
          <w:rFonts w:ascii="Times New Roman" w:hAnsi="Times New Roman"/>
          <w:szCs w:val="24"/>
        </w:rPr>
        <w:t>nodrošina pašvaldības kompetencē esošo izziņu izsniegšanu un sniedz informāciju par pašvaldības kompetencē esošajiem jautājumiem;</w:t>
      </w:r>
    </w:p>
    <w:p w:rsidR="00893CF3" w:rsidRPr="00C80771" w:rsidRDefault="00893CF3" w:rsidP="00893CF3">
      <w:pPr>
        <w:pStyle w:val="normal"/>
        <w:numPr>
          <w:ilvl w:val="1"/>
          <w:numId w:val="4"/>
        </w:numPr>
        <w:spacing w:after="0"/>
        <w:rPr>
          <w:rFonts w:ascii="Times New Roman" w:hAnsi="Times New Roman"/>
          <w:szCs w:val="24"/>
        </w:rPr>
      </w:pPr>
      <w:r w:rsidRPr="00C80771">
        <w:rPr>
          <w:rFonts w:ascii="Times New Roman" w:hAnsi="Times New Roman"/>
          <w:szCs w:val="24"/>
        </w:rPr>
        <w:t>pieņem valsts noteikto nodokļu un nodevu maksājumus, kuru iekasēšana ir uzdota pašvaldībai, kā arī novada domes noteikto nodevu maksājumus un maksājumus par pašvaldības sniegtajiem pakalpojumiem;</w:t>
      </w:r>
    </w:p>
    <w:p w:rsidR="00893CF3" w:rsidRPr="00C80771" w:rsidRDefault="00893CF3" w:rsidP="00893CF3">
      <w:pPr>
        <w:pStyle w:val="normal"/>
        <w:numPr>
          <w:ilvl w:val="1"/>
          <w:numId w:val="4"/>
        </w:numPr>
        <w:spacing w:after="0"/>
        <w:rPr>
          <w:rFonts w:ascii="Times New Roman" w:hAnsi="Times New Roman"/>
          <w:szCs w:val="24"/>
        </w:rPr>
      </w:pPr>
      <w:r w:rsidRPr="00C80771">
        <w:rPr>
          <w:rFonts w:ascii="Times New Roman" w:hAnsi="Times New Roman"/>
          <w:szCs w:val="24"/>
        </w:rPr>
        <w:t>nodrošina pašvaldības sociālo pabalstu izmaksas Sociālo pakalpojumu un sociālās palīdzības likumā noteiktajā kārtībā;</w:t>
      </w:r>
    </w:p>
    <w:p w:rsidR="00893CF3" w:rsidRPr="00C80771" w:rsidRDefault="00893CF3" w:rsidP="00893CF3">
      <w:pPr>
        <w:pStyle w:val="normal"/>
        <w:numPr>
          <w:ilvl w:val="1"/>
          <w:numId w:val="4"/>
        </w:numPr>
        <w:spacing w:after="0"/>
        <w:rPr>
          <w:rFonts w:ascii="Times New Roman" w:hAnsi="Times New Roman"/>
          <w:szCs w:val="24"/>
        </w:rPr>
      </w:pPr>
      <w:r w:rsidRPr="00C80771">
        <w:rPr>
          <w:rFonts w:ascii="Times New Roman" w:hAnsi="Times New Roman"/>
          <w:szCs w:val="24"/>
        </w:rPr>
        <w:lastRenderedPageBreak/>
        <w:t>atbilstoši savai kompetencei pieņem iesniegumus, sūdzības un priekšlikumus no attiecīgajā teritorijā dzīvojošajiem iedzīvotājiem un tajā reģistrētajām juridiskajām personām, sniedz atbilžu sagatavošanu iesniedzējiem vai sagatavo attiecīgos jautājumus izskatīšanai Domes komitejās, komisijās, Domes sēdēs;</w:t>
      </w:r>
    </w:p>
    <w:p w:rsidR="00893CF3" w:rsidRPr="00C80771" w:rsidRDefault="00893CF3" w:rsidP="00893CF3">
      <w:pPr>
        <w:pStyle w:val="normal"/>
        <w:numPr>
          <w:ilvl w:val="1"/>
          <w:numId w:val="4"/>
        </w:numPr>
        <w:spacing w:after="0"/>
        <w:rPr>
          <w:rFonts w:ascii="Times New Roman" w:hAnsi="Times New Roman"/>
          <w:szCs w:val="24"/>
        </w:rPr>
      </w:pPr>
      <w:r w:rsidRPr="00C80771">
        <w:rPr>
          <w:rFonts w:ascii="Times New Roman" w:hAnsi="Times New Roman"/>
          <w:szCs w:val="24"/>
        </w:rPr>
        <w:t>nodrošina pieejamību informācijai par domes pieņemtajiem lēmumiem un citu vispārpieejamu informāciju;</w:t>
      </w:r>
    </w:p>
    <w:p w:rsidR="00893CF3" w:rsidRPr="00C80771" w:rsidRDefault="00893CF3" w:rsidP="00893CF3">
      <w:pPr>
        <w:pStyle w:val="normal"/>
        <w:numPr>
          <w:ilvl w:val="1"/>
          <w:numId w:val="4"/>
        </w:numPr>
        <w:spacing w:after="0"/>
        <w:rPr>
          <w:rFonts w:ascii="Times New Roman" w:hAnsi="Times New Roman"/>
          <w:szCs w:val="24"/>
        </w:rPr>
      </w:pPr>
      <w:r w:rsidRPr="00C80771">
        <w:rPr>
          <w:rFonts w:ascii="Times New Roman" w:hAnsi="Times New Roman"/>
          <w:szCs w:val="24"/>
        </w:rPr>
        <w:t>sadarbībā ar Pašvaldības Dzimtsarakstu nodaļu sniedz organizatorisku atbalstu iedzīvotājiem Civilstāvokļa aktu reģistrācijas likumā noteiktās pašvaldības funkcijas izpildei;</w:t>
      </w:r>
    </w:p>
    <w:p w:rsidR="00893CF3" w:rsidRPr="00C80771" w:rsidRDefault="00893CF3" w:rsidP="00893CF3">
      <w:pPr>
        <w:pStyle w:val="normal"/>
        <w:numPr>
          <w:ilvl w:val="1"/>
          <w:numId w:val="4"/>
        </w:numPr>
        <w:spacing w:after="0"/>
        <w:rPr>
          <w:rFonts w:ascii="Times New Roman" w:hAnsi="Times New Roman"/>
          <w:szCs w:val="24"/>
        </w:rPr>
      </w:pPr>
      <w:r w:rsidRPr="00C80771">
        <w:rPr>
          <w:rFonts w:ascii="Times New Roman" w:hAnsi="Times New Roman"/>
          <w:szCs w:val="24"/>
        </w:rPr>
        <w:t>nodrošina personu dzīvesvietas deklarēšanu saskaņā ar spēkā esošajiem normatīvajiem aktiem.</w:t>
      </w:r>
    </w:p>
    <w:p w:rsidR="00893CF3" w:rsidRPr="00C80771" w:rsidRDefault="00893CF3" w:rsidP="00893CF3">
      <w:pPr>
        <w:pStyle w:val="normal"/>
        <w:numPr>
          <w:ilvl w:val="0"/>
          <w:numId w:val="2"/>
        </w:numPr>
        <w:spacing w:after="0"/>
        <w:rPr>
          <w:rFonts w:ascii="Times New Roman" w:hAnsi="Times New Roman"/>
          <w:szCs w:val="24"/>
          <w:u w:val="single"/>
        </w:rPr>
      </w:pPr>
      <w:r w:rsidRPr="00C80771">
        <w:rPr>
          <w:rFonts w:ascii="Times New Roman" w:hAnsi="Times New Roman"/>
          <w:szCs w:val="24"/>
        </w:rPr>
        <w:t>Atbilstoši Domes lēmumiem un citiem Pašvaldības normatīvajiem aktiem Pagasta pārvalde veic šādas funkcijas un uzdevumus:</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pieņem no iedzīvotājiem maksājumus par visa veida Pašvaldības sniegtajiem komunālajiem un citiem pakalpojumiem;</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sniedz informāciju un izziņas interesentiem par Domes un Pagasta pārvaldes kompetencē esošajiem jautājumiem;</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nodrošina informācijas apriti starp Pašvaldības institūcijām;</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sniedz organizatorisku atbalstu iedzīvotāju pieņemšanai pie Domes amatpersonām;</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organizē Pagasta pārvaldes administratīvās teritorijas iedzīvotājiem komunālos pakalpojumus (ūdensapgāde, kanalizācija, siltumapgāde, atkritumi, notekūdeņu savākšana, novadīšana un  attīrīšana) neatkarīgi no tā, kā īpašumā atrodas dzīvojamais fonds;</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veic pasākumus un sadarbojas ar Pašvaldības struktūrvienībām attīstības plānošanas un projektu vadības jautājumos attiecībā uz Pagasta pārvaldes pārziņā esošo teritoriju;</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sadarbojas ar Pašvaldības Sociālo dienestu Sociālo pakalpojumu un sociālās palīdzības likumā un Pašvaldības saistošajos noteikumos noteiktās palīdzības sniegšanā Pagasta pārvaldes teritorijā dzīvojošajiem iedzīvotājiem, kā arī nodrošina Pagasta pārvaldes teritorijā strādājošos Sociālā dienesta darbiniekus ar darba telpām un nepieciešamības gadījumā ar transportu;</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sadarbojas ar Pašvaldības Bāriņtiesu par bērnu tiesību aizsardzību, kā arī nodrošina Pašvaldības Bāriņtiesas darbiniekus ar telpām un nepieciešamības gadījumā ar transportu;</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sadarbojas ar Pašvaldības policiju sabiedriskās kārtības nodrošināšanā un uzturēšanā;</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sadarbojas ar citām Pašvaldības iestādēm to sniegto pakalpojumu organizēšanā pagasta teritorijā;</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organizē Pagasta pārvaldes pārziņā nodotās kustamās un nekustamās mantas apsaimniekošanu;</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organizē un nodrošina Pašvaldības īpašumā/valdījumā esošo dzīvojamo māju un dzīvokļu apsaimniekošanu, organizē un koordinē privatizēto daudzdzīvokļu dzīvojamo māju pārvaldīšanas un apsaimniekošanas jautājumus;</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veic Domes kompetencē esošo iesniegumu, sūdzību un priekšlikumu reģistrāciju elektroniskajā dokumentu vadības sistēmā “Lietvaris”, saskaņā ar Pašvaldības dokumentu aprites kārtību;</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atbilstoši Arhīva likuma prasībām uzglabā Pagasta pārvaldes īslaicīgi glabājamās lietas (pastāvīgi un ilgstoši glabājamās lietas tiek nodotas Pašvaldības arhivāram apstrādei un uzglabāšanai);</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nodrošina bibliotekāro pakalpojumu pieejamību;</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lastRenderedPageBreak/>
        <w:t>veido pagasta kultūrvidi, iesaistās Balvu novada kultūras stratēģijas un citu normatīvo aktu izstrādē, saņemot konsultatīvu un metodisku atbalstu no Balvu novada pašvaldības Izglītības, kultūras un sporta pārvaldes;</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pārrauga tās darbības teritorijā izveidoto Pašvaldības struktūrvienību darbību, sniedz tām nepieciešamo atbalstu;</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organizē Pagasta pārvaldes teritorijas labiekārtošanu un sanitāro tīrību (Pašvaldības autoceļu, ielu un laukumu ikdienas un periodiskā uzturēšana; kapsētu uzturēšana; parku, skvēru un zaļo zonu ierīkošana un uzturēšana; ielu, laukumu un citu publikai lietošanai paredzētu teritoriju apgaismošana);</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organizē skolēnu pārvadājumus, sniedz priekšlikumus to pilnveidošanā, ievēro pašpārvadājumu principu un šo darbību regulējošos normatīvos aktus;</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sadarbojas ar Pašvaldības Būvvaldi būvniecības kontroles jautājumos Pagasta pārvaldes teritorijā;</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informē Pašvaldību un valsts pārvaldes iestādes par pārkāpumiem dabas resursu un vides aizsardzības jomā;</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piedalās civilās aizsardzības pasākumu nodrošināšanā, sadarbībā ar Pašvaldības administrāciju piedalās civilās aizsardzības plāna izstrādāšanu un ieviešanu Pagasta pārvaldes teritorijā esošajās pašvaldības iestādēs un objektos, piedalās dabas un tehnoloģisku avāriju seku likvidēšanas organizēšanā;</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sadarbojas ar Pašvaldības institūcijām apkārtējās vides situācijas analīzē un priekšlikumu izstrādē tās uzlabošanai;</w:t>
      </w:r>
    </w:p>
    <w:p w:rsidR="00893CF3" w:rsidRPr="00C80771" w:rsidRDefault="00893CF3" w:rsidP="00893CF3">
      <w:pPr>
        <w:pStyle w:val="normal"/>
        <w:numPr>
          <w:ilvl w:val="1"/>
          <w:numId w:val="2"/>
        </w:numPr>
        <w:spacing w:after="0"/>
        <w:ind w:left="1134" w:hanging="709"/>
        <w:rPr>
          <w:rFonts w:ascii="Times New Roman" w:hAnsi="Times New Roman"/>
          <w:szCs w:val="24"/>
          <w:u w:val="single"/>
        </w:rPr>
      </w:pPr>
      <w:r w:rsidRPr="00C80771">
        <w:rPr>
          <w:rFonts w:ascii="Times New Roman" w:hAnsi="Times New Roman"/>
          <w:szCs w:val="24"/>
        </w:rPr>
        <w:t>organizē citu Domes uzdoto vai deleģēto funkciju izpildi.</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Lai nodrošinātu Pagasta pārvaldei uzdoto funkciju izpildi Pagasta pārvaldei ir tiesības:</w:t>
      </w:r>
    </w:p>
    <w:p w:rsidR="00893CF3" w:rsidRPr="00C80771" w:rsidRDefault="00893CF3" w:rsidP="00893CF3">
      <w:pPr>
        <w:pStyle w:val="normal"/>
        <w:numPr>
          <w:ilvl w:val="1"/>
          <w:numId w:val="5"/>
        </w:numPr>
        <w:spacing w:after="0"/>
        <w:ind w:hanging="513"/>
        <w:rPr>
          <w:rFonts w:ascii="Times New Roman" w:hAnsi="Times New Roman"/>
          <w:szCs w:val="24"/>
        </w:rPr>
      </w:pPr>
      <w:r w:rsidRPr="00C80771">
        <w:rPr>
          <w:rFonts w:ascii="Times New Roman" w:hAnsi="Times New Roman"/>
          <w:szCs w:val="24"/>
        </w:rPr>
        <w:t>pieprasīt un saņemt no Domes, tās padotībā esošajām institūcijām un amatpersonām Pagasta pārvaldes funkciju izpildei nepieciešamās ziņas, statistisko un citu informāciju;</w:t>
      </w:r>
    </w:p>
    <w:p w:rsidR="00893CF3" w:rsidRPr="00C80771" w:rsidRDefault="00893CF3" w:rsidP="00893CF3">
      <w:pPr>
        <w:pStyle w:val="normal"/>
        <w:numPr>
          <w:ilvl w:val="1"/>
          <w:numId w:val="5"/>
        </w:numPr>
        <w:spacing w:after="0"/>
        <w:ind w:hanging="513"/>
        <w:rPr>
          <w:rFonts w:ascii="Times New Roman" w:hAnsi="Times New Roman"/>
          <w:szCs w:val="24"/>
        </w:rPr>
      </w:pPr>
      <w:r w:rsidRPr="00C80771">
        <w:rPr>
          <w:rFonts w:ascii="Times New Roman" w:hAnsi="Times New Roman"/>
          <w:szCs w:val="24"/>
        </w:rPr>
        <w:t>izstrādāt un iesniegt Domes priekšsēdētājam Domes lēmumu projektus par Domes un Pagasta pārvaldes darbības jautājumiem, sniegt atzinumus par Domes lēmumu projektiem, kas attiecas uz Pagasta pārvaldes darbību;</w:t>
      </w:r>
      <w:r w:rsidRPr="00C80771">
        <w:rPr>
          <w:rFonts w:ascii="Times New Roman" w:hAnsi="Times New Roman"/>
          <w:szCs w:val="24"/>
        </w:rPr>
        <w:tab/>
      </w:r>
    </w:p>
    <w:p w:rsidR="00893CF3" w:rsidRPr="00C80771" w:rsidRDefault="00893CF3" w:rsidP="00893CF3">
      <w:pPr>
        <w:pStyle w:val="normal"/>
        <w:numPr>
          <w:ilvl w:val="1"/>
          <w:numId w:val="5"/>
        </w:numPr>
        <w:spacing w:after="0"/>
        <w:ind w:hanging="513"/>
        <w:rPr>
          <w:rFonts w:ascii="Times New Roman" w:hAnsi="Times New Roman"/>
          <w:szCs w:val="24"/>
        </w:rPr>
      </w:pPr>
      <w:r w:rsidRPr="00C80771">
        <w:rPr>
          <w:rFonts w:ascii="Times New Roman" w:hAnsi="Times New Roman"/>
          <w:szCs w:val="24"/>
        </w:rPr>
        <w:t>iesniegt Domei, pašvaldības izpilddirektoram un izpilddirektora vietniekam priekšlikumus par Pagasta pārvaldes darbības nodrošināšanai nepieciešamo finansējumu, ierosinājumus Pagasta pārvaldes darba uzlabošanai un pakalpojumu kvalitātes paaugstināšanai;</w:t>
      </w:r>
    </w:p>
    <w:p w:rsidR="00893CF3" w:rsidRPr="00C80771" w:rsidRDefault="00893CF3" w:rsidP="00893CF3">
      <w:pPr>
        <w:pStyle w:val="normal"/>
        <w:numPr>
          <w:ilvl w:val="1"/>
          <w:numId w:val="5"/>
        </w:numPr>
        <w:spacing w:after="0"/>
        <w:ind w:hanging="513"/>
        <w:rPr>
          <w:rFonts w:ascii="Times New Roman" w:hAnsi="Times New Roman"/>
          <w:szCs w:val="24"/>
        </w:rPr>
      </w:pPr>
      <w:r w:rsidRPr="00C80771">
        <w:rPr>
          <w:rFonts w:ascii="Times New Roman" w:hAnsi="Times New Roman"/>
          <w:szCs w:val="24"/>
        </w:rPr>
        <w:t>sadarboties ar citām novada pašvaldības iestādēm, institūcijām, nevalstiskajām organizācijām, kā arī ārvalstu un starptautiskajām institūcijām;</w:t>
      </w:r>
    </w:p>
    <w:p w:rsidR="00893CF3" w:rsidRPr="00C80771" w:rsidRDefault="00893CF3" w:rsidP="00893CF3">
      <w:pPr>
        <w:pStyle w:val="normal"/>
        <w:numPr>
          <w:ilvl w:val="1"/>
          <w:numId w:val="5"/>
        </w:numPr>
        <w:spacing w:after="0"/>
        <w:ind w:hanging="513"/>
        <w:rPr>
          <w:rFonts w:ascii="Times New Roman" w:hAnsi="Times New Roman"/>
          <w:szCs w:val="24"/>
        </w:rPr>
      </w:pPr>
      <w:r w:rsidRPr="00C80771">
        <w:rPr>
          <w:rFonts w:ascii="Times New Roman" w:hAnsi="Times New Roman"/>
          <w:szCs w:val="24"/>
        </w:rPr>
        <w:t>īstenot citas normatīvajos aktos paredzētās tiesības.</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Pagasta pārvaldes atbildība:</w:t>
      </w:r>
    </w:p>
    <w:p w:rsidR="00893CF3" w:rsidRPr="00C80771" w:rsidRDefault="00893CF3" w:rsidP="00893CF3">
      <w:pPr>
        <w:pStyle w:val="normal"/>
        <w:numPr>
          <w:ilvl w:val="1"/>
          <w:numId w:val="6"/>
        </w:numPr>
        <w:spacing w:after="0"/>
        <w:ind w:left="1134" w:hanging="567"/>
        <w:rPr>
          <w:rFonts w:ascii="Times New Roman" w:hAnsi="Times New Roman"/>
          <w:szCs w:val="24"/>
        </w:rPr>
      </w:pPr>
      <w:r w:rsidRPr="00C80771">
        <w:rPr>
          <w:rFonts w:ascii="Times New Roman" w:hAnsi="Times New Roman"/>
          <w:szCs w:val="24"/>
        </w:rPr>
        <w:t xml:space="preserve"> par šajā nolikumā noteikto funkciju nodrošināšanu;</w:t>
      </w:r>
    </w:p>
    <w:p w:rsidR="00893CF3" w:rsidRPr="00C80771" w:rsidRDefault="00893CF3" w:rsidP="00893CF3">
      <w:pPr>
        <w:pStyle w:val="normal"/>
        <w:numPr>
          <w:ilvl w:val="1"/>
          <w:numId w:val="6"/>
        </w:numPr>
        <w:spacing w:after="0"/>
        <w:ind w:left="1134" w:hanging="567"/>
        <w:rPr>
          <w:rFonts w:ascii="Times New Roman" w:hAnsi="Times New Roman"/>
          <w:szCs w:val="24"/>
        </w:rPr>
      </w:pPr>
      <w:r w:rsidRPr="00C80771">
        <w:rPr>
          <w:rFonts w:ascii="Times New Roman" w:hAnsi="Times New Roman"/>
          <w:szCs w:val="24"/>
        </w:rPr>
        <w:t xml:space="preserve"> par šajā nolikumā uzdoto uzdevumu un pienākumu savlaicīgu un kvalitatīvu izpildi;</w:t>
      </w:r>
    </w:p>
    <w:p w:rsidR="00893CF3" w:rsidRPr="00C80771" w:rsidRDefault="00893CF3" w:rsidP="00893CF3">
      <w:pPr>
        <w:pStyle w:val="normal"/>
        <w:numPr>
          <w:ilvl w:val="1"/>
          <w:numId w:val="6"/>
        </w:numPr>
        <w:spacing w:after="0"/>
        <w:ind w:left="1134" w:hanging="567"/>
        <w:rPr>
          <w:rFonts w:ascii="Times New Roman" w:hAnsi="Times New Roman"/>
          <w:szCs w:val="24"/>
        </w:rPr>
      </w:pPr>
      <w:r w:rsidRPr="00C80771">
        <w:rPr>
          <w:rFonts w:ascii="Times New Roman" w:hAnsi="Times New Roman"/>
          <w:szCs w:val="24"/>
        </w:rPr>
        <w:t xml:space="preserve"> par Domes un Domes institūciju pieņemto lēmumu izpildes procesu un Pagasta pārvaldē pieņemto lēmumu izpildes rezultātā radītajām sekām;</w:t>
      </w:r>
    </w:p>
    <w:p w:rsidR="00893CF3" w:rsidRPr="00C80771" w:rsidRDefault="00893CF3" w:rsidP="00893CF3">
      <w:pPr>
        <w:pStyle w:val="normal"/>
        <w:numPr>
          <w:ilvl w:val="1"/>
          <w:numId w:val="6"/>
        </w:numPr>
        <w:spacing w:after="0"/>
        <w:ind w:left="1134" w:hanging="567"/>
        <w:rPr>
          <w:rFonts w:ascii="Times New Roman" w:hAnsi="Times New Roman"/>
          <w:szCs w:val="24"/>
        </w:rPr>
      </w:pPr>
      <w:r w:rsidRPr="00C80771">
        <w:rPr>
          <w:rFonts w:ascii="Times New Roman" w:hAnsi="Times New Roman"/>
          <w:szCs w:val="24"/>
        </w:rPr>
        <w:t xml:space="preserve"> par sagatavotās informācijas precizitāti un pareizību, par izstrādāto atzinumu un priekšlikumu kvalitāti;</w:t>
      </w:r>
    </w:p>
    <w:p w:rsidR="00893CF3" w:rsidRPr="00C80771" w:rsidRDefault="00893CF3" w:rsidP="00893CF3">
      <w:pPr>
        <w:pStyle w:val="normal"/>
        <w:numPr>
          <w:ilvl w:val="1"/>
          <w:numId w:val="6"/>
        </w:numPr>
        <w:spacing w:after="0"/>
        <w:ind w:left="1134" w:hanging="567"/>
        <w:rPr>
          <w:rFonts w:ascii="Times New Roman" w:hAnsi="Times New Roman"/>
          <w:szCs w:val="24"/>
        </w:rPr>
      </w:pPr>
      <w:r w:rsidRPr="00C80771">
        <w:rPr>
          <w:rFonts w:ascii="Times New Roman" w:hAnsi="Times New Roman"/>
          <w:szCs w:val="24"/>
        </w:rPr>
        <w:t xml:space="preserve"> par konfidenciālas, personas datu aizsardzības, komercinformācijas, ierobežotas pieejamības informācijas vai jebkuras citas informācijas neizplatīšanu, kura var nest morālu vai materiālu kaitējumu Pašvaldībai.</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Pagasta pārvalde, norakstot nemateriālos ieguldījumus un pamatlīdzekļus, rīkojas atbilstoši Domes lēmumiem un Pašvaldības grāmatvedības politikai.</w:t>
      </w:r>
    </w:p>
    <w:p w:rsidR="00893CF3" w:rsidRPr="00C80771" w:rsidRDefault="00893CF3" w:rsidP="00893CF3">
      <w:pPr>
        <w:pStyle w:val="normal"/>
        <w:spacing w:after="0"/>
        <w:ind w:left="360"/>
        <w:rPr>
          <w:rFonts w:ascii="Times New Roman" w:hAnsi="Times New Roman"/>
          <w:szCs w:val="24"/>
        </w:rPr>
      </w:pPr>
    </w:p>
    <w:p w:rsidR="00893CF3" w:rsidRPr="00C80771" w:rsidRDefault="00893CF3" w:rsidP="00893CF3">
      <w:pPr>
        <w:pStyle w:val="Ap-vir"/>
        <w:spacing w:before="0" w:after="0"/>
        <w:ind w:left="502"/>
        <w:jc w:val="center"/>
        <w:rPr>
          <w:rFonts w:ascii="Times New Roman" w:hAnsi="Times New Roman"/>
          <w:szCs w:val="24"/>
        </w:rPr>
      </w:pPr>
      <w:r w:rsidRPr="00C80771">
        <w:rPr>
          <w:rFonts w:ascii="Times New Roman" w:hAnsi="Times New Roman"/>
          <w:szCs w:val="24"/>
        </w:rPr>
        <w:lastRenderedPageBreak/>
        <w:t>III. PAGASTA PĀRVALDES AMATPERSONU PILNVARAS</w:t>
      </w:r>
    </w:p>
    <w:p w:rsidR="00893CF3" w:rsidRPr="00C80771" w:rsidRDefault="00893CF3" w:rsidP="00893CF3">
      <w:pPr>
        <w:pStyle w:val="normal"/>
        <w:spacing w:after="0"/>
        <w:rPr>
          <w:rFonts w:ascii="Times New Roman" w:hAnsi="Times New Roman"/>
          <w:szCs w:val="24"/>
        </w:rPr>
      </w:pP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Pagasta pārvaldes darbu organizē un vada Pagasta pārvaldes vadītājs</w:t>
      </w:r>
      <w:r w:rsidRPr="00C80771">
        <w:rPr>
          <w:rFonts w:ascii="Times New Roman" w:hAnsi="Times New Roman"/>
          <w:i/>
          <w:szCs w:val="24"/>
        </w:rPr>
        <w:t xml:space="preserve"> </w:t>
      </w:r>
      <w:r w:rsidRPr="00C80771">
        <w:rPr>
          <w:rFonts w:ascii="Times New Roman" w:hAnsi="Times New Roman"/>
          <w:szCs w:val="24"/>
        </w:rPr>
        <w:t>(turpmāk – Pārvaldes vadītājs), kuru ieceļ amatā un atbrīvo no amata ar Domes lēmumu. Pārvaldes vadītājs strādā uz darba līguma pamata. Darba līgumu ar Pārvaldes vadītāju slēdz Pašvaldības izpilddirektors.</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Pārvaldes vadītājs:</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vada, plāno, organizē un nodrošina Pagasta pārvaldes darbu, ir personīgi atbildīgs par Pagasta pārvaldes likumīgu darbību un kompetences jautājumu izpildi, kā arī atbild par Pagasta pārvaldē izvietoto Pašvaldības institūciju darba organizēšanu;</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atbild par Pagasta pārvaldē sniedzamo pašvaldības pakalpojumu un informācijas pieejamību un kvalitāti, kā arī organizē iedzīvotāju pieņemšanu un atbilstoši savai kompetencei izskata iesniegumus un sūdzības, kā arī atbild par informācijas apriti starp Pagasta pārvaldi un citām pašvaldības institūcijām;</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nodrošina Pagasta pārvaldei nodoto pašvaldības objektu apsaimniekošanu;</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Domes noteiktajā kārtībā un noteiktās kompetences ietvaros rīkojas ar Pārvaldes rīcībā esošajiem materiālajiem resursiem un piešķirtajiem finanšu līdzekļiem un atbild par to izlietojumu;</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rPr>
        <w:t>atbilstoši savai kompetencei rīkojas ar pašvaldības mantu un naudas līdzekļiem;</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pēc Domes priekšsēdētāja vai deputātu pieprasījuma sniedz ziņojumus Domei par Pārvaldes darbu un piešķirto budžeta līdzekļa izlietojumu;</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pārstāv Pārvaldi valsts pārvaldes institūcijās, attiecībās ar fiziskām vai juridiskām personām;</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rPr>
        <w:t>nosaka pārvaldes struktūru un iesniedz to apstiprināšanai izpilddirektoram, apstiprina struktūrvienību funkcijas, apstiprina pārvaldes struktūrvienību nolikumus;</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pieņem darbā un atbrīvo no darba Pagasta pārvaldes darbiniekus, nosaka viņu darba pienākumus, amatalgu un piemaksas pie darba algas piešķirtā algu fonda ietvaros;</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Domes noteiktajā termiņā un kārtībā iesniedz izpilddirektoram un izpilddirektora vietniekam informāciju, kas nepieciešama Pašvaldības gada publiskā pārskata sagatavošanai;</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iesniedz izpilddirektoram tālākai virzīšanai ikgadējo Pagasta pārvaldes funkcionēšanai un attīstībai nepieciešamo finanšu līdzekļu pieprasījumu;</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bez atsevišķa pilnvarojuma apstiprinātā budžeta ietvaros slēdz līgumus, kas nepieciešami Pagasta pārvaldes darbības nodrošināšanai;</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slēdz līgumus Pagasta pārvaldes teritorijā par komunālajiem pakalpojumiem (ūdensapgāde, kanalizācija, siltumapgāde, notekūdeņu savākšana, novadīšana un attīrīšana);</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slēdz līgumus teritorijas labiekārtošanas un ceļu uzturēšanas jomā;</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lietderīgi un racionāli lieto dienesta autotransportu, atbild par Pagasta pārvaldes autotransporta un traktortehnikas (ja tāda ir) izmantošanu, darba un atpūtas laika uzskaiti autovadītājiem, degvielas apriti un nobraukuma uzskaiti;</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sniedz atzinumus par Pagasta pārvaldes teritorijā esošā pašvaldībai piederošā nekustamā īpašuma iznomāšanu vai atsavināšanu;</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izstrādā un apstiprina Pagasta pārvaldes darba kārtības noteikumus, saskaņojot ar pašvaldības izpilddirektoru un izpilddirektora vietnieku;</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nodrošina Pagasta pārvaldes darba nepārtrauktību Domes nomaiņas gadījumā;</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lastRenderedPageBreak/>
        <w:t>amata zaudēšanas gadījumā organizē dokumentācijas un materiālo vērtību nodošanu Pašvaldības izpilddirektora norīkotai amatpersonai, sastādot nodošanas – pieņemšanas aktu;</w:t>
      </w:r>
    </w:p>
    <w:p w:rsidR="00893CF3" w:rsidRPr="00C80771" w:rsidRDefault="00893CF3" w:rsidP="00893CF3">
      <w:pPr>
        <w:pStyle w:val="normal"/>
        <w:numPr>
          <w:ilvl w:val="1"/>
          <w:numId w:val="7"/>
        </w:numPr>
        <w:spacing w:after="0"/>
        <w:rPr>
          <w:rFonts w:ascii="Times New Roman" w:hAnsi="Times New Roman"/>
          <w:szCs w:val="24"/>
        </w:rPr>
      </w:pPr>
      <w:r w:rsidRPr="00C80771">
        <w:rPr>
          <w:rFonts w:ascii="Times New Roman" w:hAnsi="Times New Roman"/>
          <w:szCs w:val="24"/>
        </w:rPr>
        <w:t>veic citus Pašvaldības nolikumā, Domes lēmumos un izpilddirektora rīkojumos paredzētos pienākumus.</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Pagasta pārvaldes vadītājam ir paraksta tiesības uz Pagasta pārvaldes izdotajiem dokumentiem, administratīvajiem aktiem, kā arī tiesības Pagasta pārvaldes vārdā apstiprināt finanšu dokumentus, nogādājot Pašvaldībai finanšu dokumentu oriģinālu.</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Vadītāja atvaļinājuma, viņa ilgstošas prombūtnes laikā vai interešu konflikta gadījumā Pagasta pārvaldes darbu vada un organizē ar Domes lēmumu apstiprināta amatpersona.</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Pagasta pārvaldes amatu vienības atbilstoši noteiktajām iestādes funkcijām un piešķirtajam finansējumam nosaka pārvaldes vadītājs un apstiprina Pašvaldības izpilddirektors.</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Pagasta pārvaldes grāmatvedību kārto novada pašvaldības centralizētā grāmatvedība.</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Pagasta pārvaldes personāla lietvedību kārto Pašvaldības personāla speciālists.</w:t>
      </w:r>
    </w:p>
    <w:p w:rsidR="00893CF3" w:rsidRPr="00C80771" w:rsidRDefault="00893CF3" w:rsidP="00893CF3">
      <w:pPr>
        <w:pStyle w:val="normal"/>
        <w:numPr>
          <w:ilvl w:val="0"/>
          <w:numId w:val="2"/>
        </w:numPr>
        <w:spacing w:after="0"/>
        <w:rPr>
          <w:rFonts w:ascii="Times New Roman" w:hAnsi="Times New Roman"/>
          <w:szCs w:val="24"/>
        </w:rPr>
      </w:pPr>
      <w:r w:rsidRPr="00C80771">
        <w:rPr>
          <w:rFonts w:ascii="Times New Roman" w:hAnsi="Times New Roman"/>
          <w:szCs w:val="24"/>
        </w:rPr>
        <w:t>Pārvaldes darbinieku amata pienākumus, kompetenci, atbildības līmeni un tiesības nosaka Pārvaldes vadītāja apstiprināts amata pienākumu apraksts.</w:t>
      </w:r>
    </w:p>
    <w:p w:rsidR="00893CF3" w:rsidRPr="00C80771" w:rsidRDefault="00893CF3" w:rsidP="00893CF3">
      <w:pPr>
        <w:pStyle w:val="normal"/>
        <w:spacing w:after="0"/>
        <w:rPr>
          <w:rFonts w:ascii="Times New Roman" w:hAnsi="Times New Roman"/>
          <w:szCs w:val="24"/>
        </w:rPr>
      </w:pPr>
    </w:p>
    <w:p w:rsidR="00893CF3" w:rsidRPr="00C80771" w:rsidRDefault="00893CF3" w:rsidP="00893CF3">
      <w:pPr>
        <w:pStyle w:val="Ap-vir"/>
        <w:spacing w:before="0" w:after="0"/>
        <w:ind w:left="502"/>
        <w:jc w:val="center"/>
        <w:rPr>
          <w:rFonts w:ascii="Times New Roman" w:hAnsi="Times New Roman"/>
          <w:szCs w:val="24"/>
        </w:rPr>
      </w:pPr>
      <w:r w:rsidRPr="00C80771">
        <w:rPr>
          <w:rFonts w:ascii="Times New Roman" w:hAnsi="Times New Roman"/>
          <w:szCs w:val="24"/>
        </w:rPr>
        <w:t>IV. PAGASTA PĀRVALDES DARBĪBAS TIESISKUMA NODROŠINĀŠANA</w:t>
      </w:r>
    </w:p>
    <w:p w:rsidR="00893CF3" w:rsidRPr="00C80771" w:rsidRDefault="00893CF3" w:rsidP="00893CF3">
      <w:pPr>
        <w:pStyle w:val="Ap-vir"/>
        <w:spacing w:before="0" w:after="0"/>
        <w:jc w:val="center"/>
        <w:rPr>
          <w:rFonts w:ascii="Times New Roman" w:hAnsi="Times New Roman"/>
          <w:szCs w:val="24"/>
        </w:rPr>
      </w:pPr>
    </w:p>
    <w:p w:rsidR="00893CF3" w:rsidRPr="00C80771" w:rsidRDefault="00893CF3" w:rsidP="00893CF3">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darbības tiesiskumu nodrošina Pagasta pārvaldes vadītājs. Pārvaldes vadītājs ir atbildīgs par šajā nolikumā un citos Domes lēmumos noteikto pienākumu izpildi.</w:t>
      </w:r>
    </w:p>
    <w:p w:rsidR="00893CF3" w:rsidRPr="00C80771" w:rsidRDefault="00893CF3" w:rsidP="00893CF3">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struktūrvienību darbinieku un Pagasta pārvaldes darbinieku izdotos administratīvos aktus un faktisko rīcību var apstrīdēt Pagasta pārvaldes vadītājam.</w:t>
      </w:r>
    </w:p>
    <w:p w:rsidR="00893CF3" w:rsidRPr="00C80771" w:rsidRDefault="00893CF3" w:rsidP="00893CF3">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vadītāja izdotos administratīvos aktus un faktisko rīcību var apstrīdēt pašvaldības Administratīvo aktu strīdu komisijā.</w:t>
      </w:r>
    </w:p>
    <w:p w:rsidR="00893CF3" w:rsidRPr="00C80771" w:rsidRDefault="00893CF3" w:rsidP="00893CF3">
      <w:pPr>
        <w:pStyle w:val="Ap-vir"/>
        <w:spacing w:before="0" w:after="0"/>
        <w:jc w:val="both"/>
        <w:rPr>
          <w:rFonts w:ascii="Times New Roman" w:hAnsi="Times New Roman"/>
          <w:b w:val="0"/>
          <w:szCs w:val="24"/>
        </w:rPr>
      </w:pPr>
    </w:p>
    <w:p w:rsidR="00893CF3" w:rsidRPr="00C80771" w:rsidRDefault="00893CF3" w:rsidP="00893CF3">
      <w:pPr>
        <w:pStyle w:val="Ap-vir"/>
        <w:numPr>
          <w:ilvl w:val="2"/>
          <w:numId w:val="1"/>
        </w:numPr>
        <w:spacing w:before="0" w:after="0"/>
        <w:jc w:val="center"/>
        <w:rPr>
          <w:rFonts w:ascii="Times New Roman" w:hAnsi="Times New Roman"/>
          <w:szCs w:val="24"/>
        </w:rPr>
      </w:pPr>
      <w:r w:rsidRPr="00C80771">
        <w:rPr>
          <w:rFonts w:ascii="Times New Roman" w:hAnsi="Times New Roman"/>
          <w:szCs w:val="24"/>
        </w:rPr>
        <w:t>NOSLĒGUMA JAUTĀJUMI</w:t>
      </w:r>
    </w:p>
    <w:p w:rsidR="00893CF3" w:rsidRPr="00C80771" w:rsidRDefault="00893CF3" w:rsidP="00893CF3">
      <w:pPr>
        <w:pStyle w:val="Ap-vir"/>
        <w:spacing w:before="0" w:after="0"/>
        <w:jc w:val="both"/>
        <w:rPr>
          <w:rFonts w:ascii="Times New Roman" w:hAnsi="Times New Roman"/>
          <w:b w:val="0"/>
          <w:szCs w:val="24"/>
        </w:rPr>
      </w:pPr>
    </w:p>
    <w:p w:rsidR="00893CF3" w:rsidRPr="00C80771" w:rsidRDefault="00893CF3" w:rsidP="00893CF3">
      <w:pPr>
        <w:numPr>
          <w:ilvl w:val="0"/>
          <w:numId w:val="2"/>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Pagasta pārvaldes nolikums stājas spēkā pēc tā apstiprināšanas Domes sēdē.</w:t>
      </w:r>
    </w:p>
    <w:p w:rsidR="00893CF3" w:rsidRPr="00C80771" w:rsidRDefault="00893CF3" w:rsidP="00893CF3">
      <w:pPr>
        <w:numPr>
          <w:ilvl w:val="0"/>
          <w:numId w:val="2"/>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Ar šī nolikuma spēka stāšanos spēku zaudē ar Balvu novada domes 2009.gada 16.jūlija lēmumu „Par Balvu novada pagastu pārvalžu nolikumu apstiprināšanu” apstiprinātais Balvu novada iestādes “Tilžas pagasta pārvalde” nolikums.</w:t>
      </w:r>
    </w:p>
    <w:p w:rsidR="00893CF3" w:rsidRPr="00C80771" w:rsidRDefault="00893CF3" w:rsidP="00893CF3">
      <w:pPr>
        <w:pStyle w:val="Ap-vir"/>
        <w:spacing w:before="0" w:after="0"/>
        <w:jc w:val="both"/>
        <w:rPr>
          <w:rFonts w:ascii="Times New Roman" w:hAnsi="Times New Roman"/>
          <w:b w:val="0"/>
          <w:szCs w:val="24"/>
        </w:rPr>
      </w:pPr>
    </w:p>
    <w:p w:rsidR="00893CF3" w:rsidRPr="00C80771" w:rsidRDefault="00893CF3" w:rsidP="00893CF3">
      <w:pPr>
        <w:pStyle w:val="normal"/>
        <w:spacing w:after="0"/>
        <w:rPr>
          <w:rFonts w:ascii="Times New Roman" w:hAnsi="Times New Roman"/>
          <w:szCs w:val="24"/>
        </w:rPr>
      </w:pPr>
    </w:p>
    <w:p w:rsidR="00893CF3" w:rsidRPr="00C80771" w:rsidRDefault="00893CF3" w:rsidP="00893CF3">
      <w:pPr>
        <w:pStyle w:val="normal"/>
        <w:spacing w:after="0"/>
        <w:rPr>
          <w:rFonts w:ascii="Times New Roman" w:hAnsi="Times New Roman"/>
          <w:szCs w:val="24"/>
        </w:rPr>
      </w:pPr>
    </w:p>
    <w:p w:rsidR="00893CF3" w:rsidRPr="00C80771" w:rsidRDefault="00893CF3" w:rsidP="00893CF3">
      <w:pPr>
        <w:pStyle w:val="normal"/>
        <w:spacing w:after="0"/>
        <w:rPr>
          <w:rFonts w:ascii="Times New Roman" w:hAnsi="Times New Roman"/>
          <w:szCs w:val="24"/>
        </w:rPr>
      </w:pPr>
    </w:p>
    <w:p w:rsidR="00893CF3" w:rsidRPr="00C80771" w:rsidRDefault="00893CF3" w:rsidP="00893CF3">
      <w:pPr>
        <w:pStyle w:val="normal"/>
        <w:spacing w:after="0"/>
        <w:rPr>
          <w:rFonts w:ascii="Times New Roman" w:hAnsi="Times New Roman"/>
          <w:szCs w:val="24"/>
        </w:rPr>
      </w:pPr>
      <w:r w:rsidRPr="00C80771">
        <w:rPr>
          <w:rFonts w:ascii="Times New Roman" w:hAnsi="Times New Roman"/>
          <w:szCs w:val="24"/>
        </w:rPr>
        <w:t>Domes priekšsēdētājs</w:t>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t xml:space="preserve">                              Aigars Pušpurs</w:t>
      </w:r>
      <w:r w:rsidRPr="00C80771">
        <w:rPr>
          <w:rFonts w:ascii="Times New Roman" w:hAnsi="Times New Roman"/>
          <w:szCs w:val="24"/>
        </w:rPr>
        <w:tab/>
      </w:r>
    </w:p>
    <w:p w:rsidR="00E76679" w:rsidRDefault="00E76679"/>
    <w:sectPr w:rsidR="00E76679" w:rsidSect="00893CF3">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879BD"/>
    <w:multiLevelType w:val="multilevel"/>
    <w:tmpl w:val="4620A994"/>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48E6675A"/>
    <w:multiLevelType w:val="multilevel"/>
    <w:tmpl w:val="7728AB6E"/>
    <w:lvl w:ilvl="0">
      <w:start w:val="1"/>
      <w:numFmt w:val="decimal"/>
      <w:lvlText w:val="%1."/>
      <w:lvlJc w:val="left"/>
      <w:pPr>
        <w:ind w:left="502" w:hanging="360"/>
      </w:pPr>
    </w:lvl>
    <w:lvl w:ilvl="1">
      <w:start w:val="1"/>
      <w:numFmt w:val="decimal"/>
      <w:lvlText w:val="9.%2"/>
      <w:lvlJc w:val="left"/>
      <w:pPr>
        <w:ind w:left="1080" w:hanging="360"/>
      </w:pPr>
      <w:rPr>
        <w:rFonts w:hint="default"/>
      </w:rPr>
    </w:lvl>
    <w:lvl w:ilvl="2">
      <w:start w:val="1"/>
      <w:numFmt w:val="upp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4EF12945"/>
    <w:multiLevelType w:val="multilevel"/>
    <w:tmpl w:val="D7465A1E"/>
    <w:lvl w:ilvl="0">
      <w:start w:val="1"/>
      <w:numFmt w:val="decimal"/>
      <w:lvlText w:val="%1."/>
      <w:lvlJc w:val="left"/>
      <w:pPr>
        <w:ind w:left="502" w:hanging="360"/>
      </w:pPr>
    </w:lvl>
    <w:lvl w:ilvl="1">
      <w:start w:val="1"/>
      <w:numFmt w:val="decimal"/>
      <w:lvlText w:val="15.%2."/>
      <w:lvlJc w:val="left"/>
      <w:pPr>
        <w:ind w:left="1080" w:hanging="360"/>
      </w:pPr>
      <w:rPr>
        <w:rFonts w:hint="default"/>
      </w:rPr>
    </w:lvl>
    <w:lvl w:ilvl="2">
      <w:start w:val="1"/>
      <w:numFmt w:val="upp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5A413CDC"/>
    <w:multiLevelType w:val="multilevel"/>
    <w:tmpl w:val="1A1C009C"/>
    <w:lvl w:ilvl="0">
      <w:start w:val="1"/>
      <w:numFmt w:val="decimal"/>
      <w:lvlText w:val="%1."/>
      <w:lvlJc w:val="left"/>
      <w:pPr>
        <w:ind w:left="502" w:hanging="360"/>
      </w:pPr>
    </w:lvl>
    <w:lvl w:ilvl="1">
      <w:start w:val="1"/>
      <w:numFmt w:val="decimal"/>
      <w:lvlText w:val="11.%2."/>
      <w:lvlJc w:val="left"/>
      <w:pPr>
        <w:ind w:left="1080" w:hanging="360"/>
      </w:pPr>
      <w:rPr>
        <w:rFonts w:hint="default"/>
      </w:rPr>
    </w:lvl>
    <w:lvl w:ilvl="2">
      <w:start w:val="1"/>
      <w:numFmt w:val="upp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65CC088E"/>
    <w:multiLevelType w:val="multilevel"/>
    <w:tmpl w:val="6EC2A1A0"/>
    <w:lvl w:ilvl="0">
      <w:start w:val="1"/>
      <w:numFmt w:val="decimal"/>
      <w:lvlText w:val="%1."/>
      <w:lvlJc w:val="left"/>
      <w:pPr>
        <w:ind w:left="502" w:hanging="360"/>
      </w:pPr>
    </w:lvl>
    <w:lvl w:ilvl="1">
      <w:start w:val="1"/>
      <w:numFmt w:val="decimal"/>
      <w:lvlText w:val="10.%2."/>
      <w:lvlJc w:val="left"/>
      <w:pPr>
        <w:ind w:left="1080" w:hanging="360"/>
      </w:pPr>
      <w:rPr>
        <w:rFonts w:hint="default"/>
      </w:rPr>
    </w:lvl>
    <w:lvl w:ilvl="2">
      <w:start w:val="1"/>
      <w:numFmt w:val="upp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6809765D"/>
    <w:multiLevelType w:val="multilevel"/>
    <w:tmpl w:val="4FD40AFA"/>
    <w:lvl w:ilvl="0">
      <w:start w:val="1"/>
      <w:numFmt w:val="decimal"/>
      <w:lvlText w:val="%1."/>
      <w:lvlJc w:val="left"/>
      <w:pPr>
        <w:ind w:left="502" w:hanging="360"/>
      </w:pPr>
    </w:lvl>
    <w:lvl w:ilvl="1">
      <w:start w:val="1"/>
      <w:numFmt w:val="decimal"/>
      <w:lvlText w:val="7.%2."/>
      <w:lvlJc w:val="right"/>
      <w:pPr>
        <w:ind w:left="1080" w:hanging="360"/>
      </w:pPr>
      <w:rPr>
        <w:rFonts w:hint="default"/>
      </w:rPr>
    </w:lvl>
    <w:lvl w:ilvl="2">
      <w:start w:val="1"/>
      <w:numFmt w:val="upp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784129E6"/>
    <w:multiLevelType w:val="multilevel"/>
    <w:tmpl w:val="20F0DD7A"/>
    <w:lvl w:ilvl="0">
      <w:start w:val="1"/>
      <w:numFmt w:val="decimal"/>
      <w:lvlText w:val="%1."/>
      <w:lvlJc w:val="left"/>
      <w:pPr>
        <w:ind w:left="502" w:hanging="360"/>
      </w:pPr>
    </w:lvl>
    <w:lvl w:ilvl="1">
      <w:start w:val="1"/>
      <w:numFmt w:val="decimal"/>
      <w:lvlText w:val="11.%2."/>
      <w:lvlJc w:val="left"/>
      <w:pPr>
        <w:ind w:left="1080" w:hanging="360"/>
      </w:pPr>
      <w:rPr>
        <w:rFonts w:hint="default"/>
      </w:rPr>
    </w:lvl>
    <w:lvl w:ilvl="2">
      <w:start w:val="1"/>
      <w:numFmt w:val="upp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6"/>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compat/>
  <w:rsids>
    <w:rsidRoot w:val="00893CF3"/>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CF3"/>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893CF3"/>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p-vir">
    <w:name w:val="Ap-vir"/>
    <w:basedOn w:val="Parastais"/>
    <w:rsid w:val="00893CF3"/>
    <w:pPr>
      <w:spacing w:before="120" w:after="120" w:line="240" w:lineRule="auto"/>
    </w:pPr>
    <w:rPr>
      <w:rFonts w:ascii="Arial" w:eastAsia="Times New Roman" w:hAnsi="Arial" w:cs="Times New Roman"/>
      <w:b/>
      <w:sz w:val="24"/>
      <w:szCs w:val="20"/>
      <w:lang w:eastAsia="lv-LV"/>
    </w:rPr>
  </w:style>
  <w:style w:type="paragraph" w:customStyle="1" w:styleId="normal">
    <w:name w:val="normal+"/>
    <w:basedOn w:val="Parastais"/>
    <w:rsid w:val="00893CF3"/>
    <w:pPr>
      <w:spacing w:after="120" w:line="240" w:lineRule="auto"/>
      <w:jc w:val="both"/>
    </w:pPr>
    <w:rPr>
      <w:rFonts w:ascii="Arial" w:eastAsia="Times New Roman" w:hAnsi="Arial" w:cs="Times New Roman"/>
      <w:sz w:val="24"/>
      <w:szCs w:val="20"/>
      <w:lang w:eastAsia="lv-LV"/>
    </w:rPr>
  </w:style>
  <w:style w:type="character" w:customStyle="1" w:styleId="postheader">
    <w:name w:val="postheader"/>
    <w:rsid w:val="00893CF3"/>
  </w:style>
  <w:style w:type="paragraph" w:customStyle="1" w:styleId="Default">
    <w:name w:val="Default"/>
    <w:rsid w:val="00893CF3"/>
    <w:pPr>
      <w:autoSpaceDE w:val="0"/>
      <w:autoSpaceDN w:val="0"/>
      <w:adjustRightInd w:val="0"/>
      <w:spacing w:after="0" w:line="240" w:lineRule="auto"/>
    </w:pPr>
    <w:rPr>
      <w:rFonts w:eastAsia="Calibri"/>
      <w:color w:val="000000"/>
      <w:lang w:val="lv-LV"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2055</Words>
  <Characters>11719</Characters>
  <Application>Microsoft Office Word</Application>
  <DocSecurity>0</DocSecurity>
  <Lines>97</Lines>
  <Paragraphs>27</Paragraphs>
  <ScaleCrop>false</ScaleCrop>
  <Company/>
  <LinksUpToDate>false</LinksUpToDate>
  <CharactersWithSpaces>13747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2020-03-03T11:52:00Z</dcterms:created>
  <dcterms:modified xsi:type="dcterms:W3CDTF">2020-03-03T11:52:00Z</dcterms:modified>
</cp:coreProperties>
</file>