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94" w:rsidRPr="00496794" w:rsidRDefault="00496794" w:rsidP="00496794">
      <w:pPr>
        <w:spacing w:after="120" w:line="240" w:lineRule="auto"/>
        <w:jc w:val="center"/>
        <w:rPr>
          <w:rFonts w:ascii="Times New Roman" w:eastAsia="Times New Roman" w:hAnsi="Times New Roman"/>
          <w:noProof/>
          <w:sz w:val="20"/>
          <w:szCs w:val="20"/>
          <w:lang w:val="lv-LV" w:eastAsia="lv-LV"/>
        </w:rPr>
      </w:pPr>
      <w:r w:rsidRPr="00496794">
        <w:rPr>
          <w:rFonts w:ascii="Times New Roman" w:eastAsia="Times New Roman" w:hAnsi="Times New Roman"/>
          <w:noProof/>
          <w:sz w:val="20"/>
          <w:szCs w:val="20"/>
        </w:rPr>
        <w:drawing>
          <wp:inline distT="0" distB="0" distL="0" distR="0">
            <wp:extent cx="548640" cy="633730"/>
            <wp:effectExtent l="1905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33730"/>
                    </a:xfrm>
                    <a:prstGeom prst="rect">
                      <a:avLst/>
                    </a:prstGeom>
                    <a:noFill/>
                  </pic:spPr>
                </pic:pic>
              </a:graphicData>
            </a:graphic>
          </wp:inline>
        </w:drawing>
      </w:r>
    </w:p>
    <w:p w:rsidR="00496794" w:rsidRPr="00496794" w:rsidRDefault="00496794" w:rsidP="00496794">
      <w:pPr>
        <w:spacing w:after="0" w:line="240" w:lineRule="auto"/>
        <w:jc w:val="center"/>
        <w:rPr>
          <w:rFonts w:ascii="Times New Roman" w:eastAsia="Times New Roman" w:hAnsi="Times New Roman"/>
          <w:b/>
          <w:sz w:val="28"/>
          <w:szCs w:val="28"/>
          <w:lang w:val="lv-LV"/>
        </w:rPr>
      </w:pPr>
      <w:r w:rsidRPr="00496794">
        <w:rPr>
          <w:rFonts w:ascii="Times New Roman" w:eastAsia="Times New Roman" w:hAnsi="Times New Roman"/>
          <w:b/>
          <w:sz w:val="28"/>
          <w:szCs w:val="28"/>
          <w:lang w:val="lv-LV"/>
        </w:rPr>
        <w:t>LATVIJAS REPUBLIKA</w:t>
      </w:r>
    </w:p>
    <w:p w:rsidR="00496794" w:rsidRPr="00496794" w:rsidRDefault="00496794" w:rsidP="00496794">
      <w:pPr>
        <w:pBdr>
          <w:bottom w:val="single" w:sz="12" w:space="1" w:color="auto"/>
        </w:pBdr>
        <w:spacing w:after="0" w:line="240" w:lineRule="auto"/>
        <w:jc w:val="center"/>
        <w:rPr>
          <w:rFonts w:ascii="Times New Roman" w:eastAsia="Times New Roman" w:hAnsi="Times New Roman"/>
          <w:b/>
          <w:sz w:val="28"/>
          <w:szCs w:val="28"/>
          <w:lang w:val="lv-LV"/>
        </w:rPr>
      </w:pPr>
      <w:r w:rsidRPr="00496794">
        <w:rPr>
          <w:rFonts w:ascii="Times New Roman" w:eastAsia="Times New Roman" w:hAnsi="Times New Roman"/>
          <w:b/>
          <w:sz w:val="28"/>
          <w:szCs w:val="28"/>
          <w:lang w:val="lv-LV"/>
        </w:rPr>
        <w:t>BALVU NOVADA PAŠVALDĪBA</w:t>
      </w:r>
    </w:p>
    <w:p w:rsidR="00496794" w:rsidRPr="00496794" w:rsidRDefault="00496794" w:rsidP="00496794">
      <w:pPr>
        <w:spacing w:after="0" w:line="240" w:lineRule="auto"/>
        <w:jc w:val="center"/>
        <w:rPr>
          <w:rFonts w:ascii="Times New Roman" w:eastAsia="Times New Roman" w:hAnsi="Times New Roman"/>
          <w:sz w:val="20"/>
          <w:szCs w:val="20"/>
          <w:lang w:val="lv-LV"/>
        </w:rPr>
      </w:pPr>
      <w:r w:rsidRPr="00496794">
        <w:rPr>
          <w:rFonts w:ascii="Times New Roman" w:eastAsia="Times New Roman" w:hAnsi="Times New Roman"/>
          <w:sz w:val="20"/>
          <w:szCs w:val="20"/>
          <w:lang w:val="lv-LV"/>
        </w:rPr>
        <w:t xml:space="preserve">Reģ.Nr.90009115622, Bērzpils ielā 1a, Balvos, Balvu novadā,  LV-4501, tālrunis +371 64522453 </w:t>
      </w:r>
    </w:p>
    <w:p w:rsidR="00496794" w:rsidRPr="00496794" w:rsidRDefault="00496794" w:rsidP="00496794">
      <w:pPr>
        <w:spacing w:after="0" w:line="240" w:lineRule="auto"/>
        <w:jc w:val="center"/>
        <w:rPr>
          <w:rFonts w:ascii="Times New Roman" w:eastAsia="Times New Roman" w:hAnsi="Times New Roman"/>
          <w:sz w:val="20"/>
          <w:szCs w:val="20"/>
          <w:lang w:val="lv-LV"/>
        </w:rPr>
      </w:pPr>
      <w:r w:rsidRPr="00496794">
        <w:rPr>
          <w:rFonts w:ascii="Times New Roman" w:eastAsia="Times New Roman" w:hAnsi="Times New Roman"/>
          <w:sz w:val="20"/>
          <w:szCs w:val="20"/>
          <w:lang w:val="lv-LV"/>
        </w:rPr>
        <w:t xml:space="preserve">Fakss +371 64522453, e-pasts: </w:t>
      </w:r>
      <w:hyperlink r:id="rId6" w:history="1">
        <w:r w:rsidRPr="00496794">
          <w:rPr>
            <w:rFonts w:ascii="Times New Roman" w:hAnsi="Times New Roman"/>
            <w:sz w:val="20"/>
            <w:szCs w:val="20"/>
            <w:u w:val="single"/>
            <w:lang w:val="lv-LV"/>
          </w:rPr>
          <w:t>novadadome@balvi.gov.lv</w:t>
        </w:r>
      </w:hyperlink>
    </w:p>
    <w:p w:rsidR="00496794" w:rsidRPr="00496794" w:rsidRDefault="00496794" w:rsidP="00496794">
      <w:pPr>
        <w:tabs>
          <w:tab w:val="center" w:pos="4153"/>
          <w:tab w:val="right" w:pos="8306"/>
        </w:tabs>
        <w:spacing w:after="0" w:line="240" w:lineRule="auto"/>
        <w:jc w:val="right"/>
        <w:rPr>
          <w:rFonts w:ascii="Times New Roman" w:hAnsi="Times New Roman" w:cs="Arial Unicode MS"/>
          <w:b/>
          <w:sz w:val="24"/>
          <w:szCs w:val="24"/>
          <w:lang w:val="lv-LV" w:bidi="lo-LA"/>
        </w:rPr>
      </w:pPr>
      <w:r w:rsidRPr="00496794">
        <w:rPr>
          <w:rFonts w:ascii="Times New Roman" w:hAnsi="Times New Roman" w:cs="Arial Unicode MS"/>
          <w:b/>
          <w:sz w:val="24"/>
          <w:szCs w:val="24"/>
          <w:lang w:val="lv-LV" w:bidi="lo-LA"/>
        </w:rPr>
        <w:t>APSTIPRINĀTS</w:t>
      </w:r>
    </w:p>
    <w:p w:rsidR="00496794" w:rsidRPr="00496794" w:rsidRDefault="00496794" w:rsidP="00496794">
      <w:pPr>
        <w:tabs>
          <w:tab w:val="center" w:pos="4153"/>
          <w:tab w:val="right" w:pos="8306"/>
        </w:tabs>
        <w:spacing w:after="0" w:line="240" w:lineRule="auto"/>
        <w:jc w:val="right"/>
        <w:rPr>
          <w:rFonts w:ascii="Times New Roman" w:hAnsi="Times New Roman" w:cs="Arial Unicode MS"/>
          <w:sz w:val="24"/>
          <w:szCs w:val="24"/>
          <w:lang w:val="lv-LV" w:bidi="lo-LA"/>
        </w:rPr>
      </w:pPr>
      <w:r w:rsidRPr="00496794">
        <w:rPr>
          <w:rFonts w:ascii="Times New Roman" w:hAnsi="Times New Roman" w:cs="Arial Unicode MS"/>
          <w:sz w:val="24"/>
          <w:szCs w:val="24"/>
          <w:lang w:val="lv-LV" w:bidi="lo-LA"/>
        </w:rPr>
        <w:t xml:space="preserve"> ar Balvu novada Domes</w:t>
      </w:r>
    </w:p>
    <w:p w:rsidR="00496794" w:rsidRPr="00496794" w:rsidRDefault="00496794" w:rsidP="00496794">
      <w:pPr>
        <w:tabs>
          <w:tab w:val="center" w:pos="4153"/>
          <w:tab w:val="right" w:pos="8306"/>
        </w:tabs>
        <w:spacing w:after="0" w:line="240" w:lineRule="auto"/>
        <w:jc w:val="right"/>
        <w:rPr>
          <w:rFonts w:ascii="Times New Roman" w:hAnsi="Times New Roman" w:cs="Arial Unicode MS"/>
          <w:sz w:val="24"/>
          <w:szCs w:val="24"/>
          <w:lang w:val="lv-LV" w:bidi="lo-LA"/>
        </w:rPr>
      </w:pPr>
      <w:r w:rsidRPr="00496794">
        <w:rPr>
          <w:rFonts w:ascii="Times New Roman" w:hAnsi="Times New Roman" w:cs="Arial Unicode MS"/>
          <w:sz w:val="24"/>
          <w:szCs w:val="24"/>
          <w:lang w:val="lv-LV" w:bidi="lo-LA"/>
        </w:rPr>
        <w:t xml:space="preserve">2020.gada 25.jūnija </w:t>
      </w:r>
    </w:p>
    <w:p w:rsidR="00496794" w:rsidRPr="00496794" w:rsidRDefault="00496794" w:rsidP="00496794">
      <w:pPr>
        <w:tabs>
          <w:tab w:val="center" w:pos="4153"/>
          <w:tab w:val="right" w:pos="8306"/>
        </w:tabs>
        <w:spacing w:after="0" w:line="240" w:lineRule="auto"/>
        <w:jc w:val="right"/>
        <w:rPr>
          <w:rFonts w:ascii="Times New Roman" w:hAnsi="Times New Roman" w:cs="Arial Unicode MS"/>
          <w:lang w:val="lv-LV" w:bidi="lo-LA"/>
        </w:rPr>
      </w:pPr>
      <w:r w:rsidRPr="00496794">
        <w:rPr>
          <w:rFonts w:ascii="Times New Roman" w:hAnsi="Times New Roman" w:cs="Arial Unicode MS"/>
          <w:sz w:val="24"/>
          <w:szCs w:val="24"/>
          <w:lang w:val="lv-LV" w:bidi="lo-LA"/>
        </w:rPr>
        <w:t>lēmumu (prot.Nr.</w:t>
      </w:r>
      <w:r>
        <w:rPr>
          <w:rFonts w:ascii="Times New Roman" w:hAnsi="Times New Roman" w:cs="Arial Unicode MS"/>
          <w:sz w:val="24"/>
          <w:szCs w:val="24"/>
          <w:lang w:val="lv-LV" w:bidi="lo-LA"/>
        </w:rPr>
        <w:t>10</w:t>
      </w:r>
      <w:r w:rsidRPr="00496794">
        <w:rPr>
          <w:rFonts w:ascii="Times New Roman" w:hAnsi="Times New Roman" w:cs="Arial Unicode MS"/>
          <w:sz w:val="24"/>
          <w:szCs w:val="24"/>
          <w:lang w:val="lv-LV" w:bidi="lo-LA"/>
        </w:rPr>
        <w:t xml:space="preserve">, </w:t>
      </w:r>
      <w:r>
        <w:rPr>
          <w:rFonts w:ascii="Times New Roman" w:hAnsi="Times New Roman" w:cs="Arial Unicode MS"/>
          <w:sz w:val="24"/>
          <w:szCs w:val="24"/>
          <w:lang w:val="lv-LV" w:bidi="lo-LA"/>
        </w:rPr>
        <w:t>51</w:t>
      </w:r>
      <w:r w:rsidRPr="00496794">
        <w:rPr>
          <w:rFonts w:ascii="Times New Roman" w:hAnsi="Times New Roman" w:cs="Arial Unicode MS"/>
          <w:sz w:val="24"/>
          <w:szCs w:val="24"/>
          <w:lang w:val="lv-LV" w:bidi="lo-LA"/>
        </w:rPr>
        <w:t>.§)</w:t>
      </w:r>
    </w:p>
    <w:p w:rsidR="00496794" w:rsidRPr="00496794" w:rsidRDefault="00496794" w:rsidP="00496794">
      <w:pPr>
        <w:spacing w:after="0" w:line="240" w:lineRule="auto"/>
        <w:rPr>
          <w:rFonts w:ascii="Times New Roman" w:eastAsia="Times New Roman" w:hAnsi="Times New Roman"/>
          <w:noProof/>
          <w:sz w:val="20"/>
          <w:szCs w:val="20"/>
          <w:lang w:val="lv-LV"/>
        </w:rPr>
      </w:pPr>
      <w:r w:rsidRPr="00496794">
        <w:rPr>
          <w:rFonts w:ascii="Times New Roman" w:eastAsia="Times New Roman" w:hAnsi="Times New Roman"/>
          <w:noProof/>
          <w:sz w:val="20"/>
          <w:szCs w:val="20"/>
          <w:lang w:val="lv-LV"/>
        </w:rPr>
        <w:tab/>
      </w:r>
      <w:r w:rsidRPr="00496794">
        <w:rPr>
          <w:rFonts w:ascii="Times New Roman" w:eastAsia="Times New Roman" w:hAnsi="Times New Roman"/>
          <w:noProof/>
          <w:sz w:val="20"/>
          <w:szCs w:val="20"/>
          <w:lang w:val="lv-LV"/>
        </w:rPr>
        <w:tab/>
      </w:r>
      <w:r w:rsidRPr="00496794">
        <w:rPr>
          <w:rFonts w:ascii="Times New Roman" w:eastAsia="Times New Roman" w:hAnsi="Times New Roman"/>
          <w:noProof/>
          <w:sz w:val="20"/>
          <w:szCs w:val="20"/>
          <w:lang w:val="lv-LV"/>
        </w:rPr>
        <w:tab/>
      </w:r>
      <w:r w:rsidRPr="00496794">
        <w:rPr>
          <w:rFonts w:ascii="Times New Roman" w:eastAsia="Times New Roman" w:hAnsi="Times New Roman"/>
          <w:noProof/>
          <w:sz w:val="20"/>
          <w:szCs w:val="20"/>
          <w:lang w:val="lv-LV"/>
        </w:rPr>
        <w:tab/>
      </w:r>
    </w:p>
    <w:p w:rsidR="00496794" w:rsidRPr="00496794" w:rsidRDefault="00496794" w:rsidP="00496794">
      <w:pPr>
        <w:spacing w:after="0" w:line="240" w:lineRule="auto"/>
        <w:jc w:val="center"/>
        <w:rPr>
          <w:rFonts w:ascii="Times New Roman" w:eastAsia="Times New Roman" w:hAnsi="Times New Roman"/>
          <w:spacing w:val="2"/>
          <w:sz w:val="28"/>
          <w:szCs w:val="28"/>
          <w:lang w:val="lv-LV"/>
        </w:rPr>
      </w:pPr>
      <w:r w:rsidRPr="00496794">
        <w:rPr>
          <w:rFonts w:ascii="Times New Roman" w:eastAsia="Times New Roman" w:hAnsi="Times New Roman"/>
          <w:b/>
          <w:bCs/>
          <w:sz w:val="28"/>
          <w:szCs w:val="28"/>
          <w:lang w:val="lv-LV"/>
        </w:rPr>
        <w:t>BALVU SĀKUMSKOLAS</w:t>
      </w:r>
    </w:p>
    <w:p w:rsidR="00496794" w:rsidRPr="00496794" w:rsidRDefault="00496794" w:rsidP="00496794">
      <w:pPr>
        <w:keepNext/>
        <w:spacing w:after="0" w:line="240" w:lineRule="auto"/>
        <w:jc w:val="center"/>
        <w:outlineLvl w:val="0"/>
        <w:rPr>
          <w:rFonts w:ascii="Times New Roman" w:eastAsia="Times New Roman" w:hAnsi="Times New Roman"/>
          <w:b/>
          <w:bCs/>
          <w:spacing w:val="4"/>
          <w:sz w:val="24"/>
          <w:szCs w:val="20"/>
          <w:lang w:val="lv-LV"/>
        </w:rPr>
      </w:pPr>
      <w:smartTag w:uri="schemas-tilde-lv/tildestengine" w:element="veidnes">
        <w:smartTagPr>
          <w:attr w:name="text" w:val="NOLIKUMS&#10;"/>
          <w:attr w:name="baseform" w:val="nolikums"/>
          <w:attr w:name="id" w:val="-1"/>
        </w:smartTagPr>
        <w:r w:rsidRPr="00496794">
          <w:rPr>
            <w:rFonts w:ascii="Times New Roman" w:eastAsia="Times New Roman" w:hAnsi="Times New Roman"/>
            <w:b/>
            <w:bCs/>
            <w:spacing w:val="4"/>
            <w:sz w:val="24"/>
            <w:szCs w:val="20"/>
            <w:lang w:val="lv-LV"/>
          </w:rPr>
          <w:t>NOLIKUMS</w:t>
        </w:r>
      </w:smartTag>
    </w:p>
    <w:p w:rsidR="00496794" w:rsidRPr="00496794" w:rsidRDefault="00496794" w:rsidP="00496794">
      <w:pPr>
        <w:spacing w:after="0" w:line="240" w:lineRule="auto"/>
        <w:jc w:val="center"/>
        <w:rPr>
          <w:rFonts w:ascii="Times New Roman" w:eastAsia="Times New Roman" w:hAnsi="Times New Roman"/>
          <w:noProof/>
          <w:sz w:val="24"/>
          <w:szCs w:val="24"/>
          <w:lang w:val="lv-LV"/>
        </w:rPr>
      </w:pPr>
    </w:p>
    <w:p w:rsidR="00496794" w:rsidRPr="00496794" w:rsidRDefault="00496794" w:rsidP="00496794">
      <w:pPr>
        <w:spacing w:after="0" w:line="240" w:lineRule="auto"/>
        <w:jc w:val="center"/>
        <w:rPr>
          <w:rFonts w:ascii="Times New Roman" w:eastAsia="Times New Roman" w:hAnsi="Times New Roman"/>
          <w:noProof/>
          <w:sz w:val="24"/>
          <w:szCs w:val="24"/>
          <w:lang w:val="lv-LV"/>
        </w:rPr>
      </w:pPr>
      <w:r w:rsidRPr="00496794">
        <w:rPr>
          <w:rFonts w:ascii="Times New Roman" w:eastAsia="Times New Roman" w:hAnsi="Times New Roman"/>
          <w:noProof/>
          <w:sz w:val="24"/>
          <w:szCs w:val="24"/>
          <w:lang w:val="lv-LV"/>
        </w:rPr>
        <w:t>Balvos</w:t>
      </w:r>
    </w:p>
    <w:p w:rsidR="00496794" w:rsidRPr="00496794" w:rsidRDefault="00496794" w:rsidP="00496794">
      <w:pPr>
        <w:spacing w:after="0" w:line="240" w:lineRule="auto"/>
        <w:jc w:val="both"/>
        <w:rPr>
          <w:rFonts w:ascii="Times New Roman" w:eastAsia="Times New Roman" w:hAnsi="Times New Roman"/>
          <w:noProof/>
          <w:sz w:val="20"/>
          <w:szCs w:val="20"/>
          <w:lang w:val="lv-LV"/>
        </w:rPr>
      </w:pPr>
    </w:p>
    <w:p w:rsidR="00496794" w:rsidRPr="00496794" w:rsidRDefault="00496794" w:rsidP="00496794">
      <w:pPr>
        <w:spacing w:after="0" w:line="240" w:lineRule="auto"/>
        <w:jc w:val="both"/>
        <w:rPr>
          <w:rFonts w:ascii="Times New Roman" w:eastAsia="Times New Roman" w:hAnsi="Times New Roman"/>
          <w:spacing w:val="4"/>
          <w:sz w:val="24"/>
          <w:szCs w:val="20"/>
          <w:lang w:val="lv-LV"/>
        </w:rPr>
      </w:pPr>
      <w:r w:rsidRPr="00496794">
        <w:rPr>
          <w:rFonts w:ascii="Times New Roman" w:eastAsia="Times New Roman" w:hAnsi="Times New Roman"/>
          <w:spacing w:val="4"/>
          <w:sz w:val="24"/>
          <w:szCs w:val="20"/>
          <w:lang w:val="lv-LV"/>
        </w:rPr>
        <w:t xml:space="preserve">2020.gada 25.jūnijā                                     </w:t>
      </w:r>
    </w:p>
    <w:p w:rsidR="00496794" w:rsidRPr="00496794" w:rsidRDefault="00496794" w:rsidP="00496794">
      <w:pPr>
        <w:spacing w:after="0" w:line="240" w:lineRule="auto"/>
        <w:jc w:val="right"/>
        <w:rPr>
          <w:rFonts w:ascii="Times New Roman" w:eastAsia="Times New Roman" w:hAnsi="Times New Roman"/>
          <w:i/>
          <w:spacing w:val="4"/>
          <w:lang w:val="lv-LV"/>
        </w:rPr>
      </w:pPr>
      <w:r w:rsidRPr="00496794">
        <w:rPr>
          <w:rFonts w:ascii="Times New Roman" w:eastAsia="Times New Roman" w:hAnsi="Times New Roman"/>
          <w:i/>
          <w:spacing w:val="4"/>
          <w:lang w:val="lv-LV"/>
        </w:rPr>
        <w:t xml:space="preserve">Izdots saskaņā ar likuma „Par pašvaldībām” </w:t>
      </w:r>
    </w:p>
    <w:p w:rsidR="00496794" w:rsidRPr="00496794" w:rsidRDefault="00496794" w:rsidP="00496794">
      <w:pPr>
        <w:spacing w:after="0" w:line="240" w:lineRule="auto"/>
        <w:jc w:val="right"/>
        <w:rPr>
          <w:rFonts w:ascii="Times New Roman" w:eastAsia="Times New Roman" w:hAnsi="Times New Roman"/>
          <w:i/>
          <w:spacing w:val="4"/>
          <w:lang w:val="lv-LV"/>
        </w:rPr>
      </w:pPr>
      <w:r w:rsidRPr="00496794">
        <w:rPr>
          <w:rFonts w:ascii="Times New Roman" w:eastAsia="Times New Roman" w:hAnsi="Times New Roman"/>
          <w:i/>
          <w:spacing w:val="4"/>
          <w:lang w:val="lv-LV"/>
        </w:rPr>
        <w:t xml:space="preserve">21.panta pirmās daļas 8.punktu, Izglītības likuma </w:t>
      </w:r>
    </w:p>
    <w:p w:rsidR="00496794" w:rsidRPr="00496794" w:rsidRDefault="00496794" w:rsidP="00496794">
      <w:pPr>
        <w:spacing w:after="0" w:line="240" w:lineRule="auto"/>
        <w:jc w:val="right"/>
        <w:rPr>
          <w:rFonts w:ascii="Times New Roman" w:eastAsia="Times New Roman" w:hAnsi="Times New Roman"/>
          <w:i/>
          <w:spacing w:val="4"/>
          <w:lang w:val="lv-LV"/>
        </w:rPr>
      </w:pPr>
      <w:r w:rsidRPr="00496794">
        <w:rPr>
          <w:rFonts w:ascii="Times New Roman" w:eastAsia="Times New Roman" w:hAnsi="Times New Roman"/>
          <w:i/>
          <w:spacing w:val="4"/>
          <w:lang w:val="lv-LV"/>
        </w:rPr>
        <w:t>22.panta pirmo daļu, Vispārējās izglītības likuma 8., 9.pantu</w:t>
      </w:r>
    </w:p>
    <w:p w:rsidR="00496794" w:rsidRPr="00496794" w:rsidRDefault="00496794" w:rsidP="00496794">
      <w:pPr>
        <w:spacing w:after="0" w:line="240" w:lineRule="auto"/>
        <w:jc w:val="right"/>
        <w:rPr>
          <w:rFonts w:ascii="Times New Roman" w:eastAsia="Times New Roman" w:hAnsi="Times New Roman"/>
          <w:i/>
          <w:spacing w:val="4"/>
          <w:sz w:val="24"/>
          <w:szCs w:val="24"/>
          <w:lang w:val="lv-LV"/>
        </w:rPr>
      </w:pP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I. Vispārīgie jautājumi</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Balvu sākumskola (turpmāk – Skola) ir Balvu novada Domes (turpmāk – Dibinātājs) dibināta un padotībā esoša izglītības iestāde, kas īsteno pamatizglītības pirmā posma (1.-6.klase), speciālās izglītības un interešu izglītības programmas.</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darbības tiesiskais pamats ir Izglītības likums, Vispārējās izglītības likums, Bērnu tiesību aizsardzības likums, Ministru kabineta noteikumi un citi normatīvie akti, kā arī Dibinātāja izdotie normatīvie akti un šis nolikums.</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ir pastarpinātās pārvaldes iestāde, tai ir sava simbolika, zīmogs un noteikta parauga veidlapa. Skola saskaņā ar normatīvajiem aktiem izmanto valsts simboliku.</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juridiskā adrese: Partizānu ielā 16, Balvi, Balvu novads, LV-4501.</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izglītības programmu īstenošanas vieta: Partizānu ielā 16, Balvi, Balvu novads, LV-4501.</w:t>
      </w:r>
    </w:p>
    <w:p w:rsidR="00496794" w:rsidRPr="00496794" w:rsidRDefault="00496794" w:rsidP="00496794">
      <w:pPr>
        <w:numPr>
          <w:ilvl w:val="0"/>
          <w:numId w:val="5"/>
        </w:numPr>
        <w:shd w:val="clear" w:color="auto" w:fill="FFFFFF"/>
        <w:spacing w:before="100" w:beforeAutospacing="1" w:after="100" w:afterAutospacing="1" w:line="240" w:lineRule="auto"/>
        <w:ind w:hanging="76"/>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Dibinātāja juridiskā adrese: Bērzpils ielā 1A, Balvi, Balvu novads, LV-4501.</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II. Darbības mērķis, pamatvirziens un uzdevumi</w:t>
      </w:r>
    </w:p>
    <w:p w:rsidR="00496794" w:rsidRPr="00496794" w:rsidRDefault="00496794" w:rsidP="00496794">
      <w:pPr>
        <w:numPr>
          <w:ilvl w:val="0"/>
          <w:numId w:val="5"/>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Skolas mērķis ir veidot izglītības vidi, organizēt un īstenot izglītības apguves un audzināšanas procesu, kas nodrošinātu valsts pamatizglītības standartā  noteikto pamatizglītības satura īstenošanas mērķa sasniegšanu, kā rezultātā </w:t>
      </w:r>
      <w:r w:rsidRPr="00496794">
        <w:rPr>
          <w:rFonts w:ascii="Times New Roman" w:hAnsi="Times New Roman"/>
          <w:sz w:val="24"/>
          <w:szCs w:val="24"/>
          <w:shd w:val="clear" w:color="auto" w:fill="FFFFFF"/>
          <w:lang w:val="lv-LV"/>
        </w:rPr>
        <w:t>ir vispusīgi attīstīts un lietpratīgs izglītojamais, kurš ir ieinteresēts savā intelektuālajā, sociāli emocionālajā un fiziskajā attīstībā, dzīvo veselīgi un droši, mācās ar prieku un interesi, sociāli atbildīgi līdzdarbojas sabiedrības norisēs un uzņemas iniciatīvu, ir Latvijas patriots.</w:t>
      </w:r>
    </w:p>
    <w:p w:rsidR="00496794" w:rsidRPr="00496794" w:rsidRDefault="00496794" w:rsidP="00496794">
      <w:pPr>
        <w:numPr>
          <w:ilvl w:val="0"/>
          <w:numId w:val="5"/>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darbības pamatvirziens ir izglītojoša un audzinoša darbība.</w:t>
      </w:r>
    </w:p>
    <w:p w:rsidR="00496794" w:rsidRPr="00496794" w:rsidRDefault="00496794" w:rsidP="00496794">
      <w:pPr>
        <w:numPr>
          <w:ilvl w:val="0"/>
          <w:numId w:val="5"/>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uzdevumi:</w:t>
      </w:r>
    </w:p>
    <w:p w:rsidR="00496794" w:rsidRPr="00496794" w:rsidRDefault="00496794" w:rsidP="00496794">
      <w:pPr>
        <w:numPr>
          <w:ilvl w:val="1"/>
          <w:numId w:val="1"/>
        </w:numPr>
        <w:shd w:val="clear" w:color="auto" w:fill="FFFFFF"/>
        <w:spacing w:after="0"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lastRenderedPageBreak/>
        <w:t>īstenot licencētās izglītības programmas, veikt izglītojošu un audzināšanas darbu, izvēlēties izglītošanas un audzināšanas darba metodes un formas;</w:t>
      </w:r>
    </w:p>
    <w:p w:rsidR="00496794" w:rsidRPr="00496794" w:rsidRDefault="00496794" w:rsidP="00496794">
      <w:pPr>
        <w:numPr>
          <w:ilvl w:val="1"/>
          <w:numId w:val="1"/>
        </w:numPr>
        <w:shd w:val="clear" w:color="auto" w:fill="FFFFFF"/>
        <w:spacing w:after="0"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dot iespējas iegūt zināšanas, prasmes, iemaņas, kas sekmē katra izglītojamā vispusīgu attīstību, pilsonisko līdzdalību, sociālo integrāciju un izglītības turpināšanu;</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shd w:val="clear" w:color="auto" w:fill="FFFFFF"/>
          <w:lang w:val="lv-LV"/>
        </w:rPr>
        <w:t xml:space="preserve">nostiprināt un attīstīt zināšanas, izpratni un pamatprasmes valodu, sociālajā un pilsoniskajā, kultūras izpratnes un pašizpausmes mākslas, dabaszinātņu, matemātikas, tehnoloģiju, veselības un fiziskās aktivitātes mācību jomās, lai sekmīgi turpinātu tālāko izglītību; </w:t>
      </w:r>
    </w:p>
    <w:p w:rsidR="00496794" w:rsidRPr="00FE522D"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shd w:val="clear" w:color="auto" w:fill="FFFFFF"/>
          <w:lang w:val="lv-LV"/>
        </w:rPr>
        <w:t xml:space="preserve"> apgūt dažādos kontekstos un mācību jomās nepieciešamās  caurviju  (kritiskā domāšana un problēmrisināšana, jaunrade un uzņēmējspēja, pašvadīta mācīšanās, sadarbība, pilsoniskā līdzdalība, digitālā pratība) prasmes, lai stiprinātu jaunu zināšanu sasaisti ar personisko pieredzi, veidotu pozitīvas attiecības un pieņemtu </w:t>
      </w:r>
      <w:r w:rsidRPr="00FE522D">
        <w:rPr>
          <w:rFonts w:ascii="Times New Roman" w:hAnsi="Times New Roman"/>
          <w:sz w:val="24"/>
          <w:szCs w:val="24"/>
          <w:shd w:val="clear" w:color="auto" w:fill="FFFFFF"/>
          <w:lang w:val="lv-LV"/>
        </w:rPr>
        <w:t xml:space="preserve">atbildīgus lēmumus; </w:t>
      </w:r>
    </w:p>
    <w:p w:rsidR="00496794" w:rsidRPr="00FE522D"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FE522D">
        <w:rPr>
          <w:rFonts w:ascii="Times New Roman" w:hAnsi="Times New Roman"/>
          <w:sz w:val="24"/>
          <w:szCs w:val="24"/>
          <w:shd w:val="clear" w:color="auto" w:fill="FFFFFF"/>
          <w:lang w:val="lv-LV"/>
        </w:rPr>
        <w:t> iekļaut </w:t>
      </w:r>
      <w:hyperlink r:id="rId7" w:tgtFrame="_blank" w:history="1">
        <w:r w:rsidRPr="00FE522D">
          <w:rPr>
            <w:rStyle w:val="Hipersaite"/>
            <w:rFonts w:ascii="Times New Roman" w:hAnsi="Times New Roman"/>
            <w:color w:val="auto"/>
            <w:sz w:val="24"/>
            <w:szCs w:val="24"/>
            <w:u w:val="none"/>
            <w:shd w:val="clear" w:color="auto" w:fill="FFFFFF"/>
            <w:lang w:val="lv-LV"/>
          </w:rPr>
          <w:t>Latvijas Republikas Satversmē</w:t>
        </w:r>
      </w:hyperlink>
      <w:r w:rsidRPr="00FE522D">
        <w:rPr>
          <w:rFonts w:ascii="Times New Roman" w:hAnsi="Times New Roman"/>
          <w:sz w:val="24"/>
          <w:szCs w:val="24"/>
          <w:shd w:val="clear" w:color="auto" w:fill="FFFFFF"/>
          <w:lang w:val="lv-LV"/>
        </w:rPr>
        <w:t xml:space="preserve"> un normatīvajos aktos par izglītojamo audzināšanas vadlīnijām un informācijas, mācību līdzekļu, materiālu un mācību un audzināšanas metožu izvērtēšanas kārtību definētās vērtības un tikumus; </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shd w:val="clear" w:color="auto" w:fill="FFFFFF"/>
          <w:lang w:val="lv-LV"/>
        </w:rPr>
        <w:t>stiprināt visaptverošu izpratni par tiesiskumu un tādām vērtībām kā dzīvība (tajā skaitā veselība), cilvēka cieņa (tajā skaitā vienlīdzība), brīvība, ģimene, darbs, daba, kultūra, latviešu valoda un Latvijas valsts, veidojot vērtējošu attieksmi un atbildību par sevi un savu rīcību;</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nodrošināt mācīšanas, mācīšanās un vērtēšanas procesa kvalitāti, izvēloties atbilstošas darba metodes un formas;</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rūpēties par izglītojamā veselību un drošību, personības īpašību un sociālo iemaņu attīstīšanu;</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sniegt sociāli psiholoģisko atbalstu izglītojamajam;</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gatavot izglītojamo aktīvai līdzdalībai sabiedriskajā dzīvē, lēmumu pieņemšanai demokrātiskā sabiedrībā;</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nodrošināt izglītības programmas īstenošanā un izglītības satura apguvē nepieciešamos mācību līdzekļus, tai skaitā elektroniskajā vidē;</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racionāli un efektīvi pilnveidot un izmantot Skolai atvēlētos finanšu, materiālos, personāla un informācijas resursus; </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sadarboties ar sabiedrību,</w:t>
      </w:r>
      <w:r w:rsidRPr="00496794">
        <w:rPr>
          <w:rFonts w:ascii="Times New Roman" w:eastAsia="Times New Roman" w:hAnsi="Times New Roman"/>
          <w:color w:val="FF0000"/>
          <w:sz w:val="24"/>
          <w:szCs w:val="24"/>
          <w:lang w:val="lv-LV" w:eastAsia="lv-LV"/>
        </w:rPr>
        <w:t xml:space="preserve"> </w:t>
      </w:r>
      <w:r w:rsidRPr="00496794">
        <w:rPr>
          <w:rFonts w:ascii="Times New Roman" w:eastAsia="Times New Roman" w:hAnsi="Times New Roman"/>
          <w:sz w:val="24"/>
          <w:szCs w:val="24"/>
          <w:lang w:val="lv-LV" w:eastAsia="lv-LV"/>
        </w:rPr>
        <w:t>vietējiem un starptautiskajiem skolu sadarbības partneriem, pašvaldības institūcijām un nevalstiskajām organizācijām;</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sadarboties ar izglītojamo vecākiem vai personu, kas realizē aizgādību, lai nodrošinātu un veicinātu pozitīvu izglītojošo darbu, kvalitatīvu informācijas apmaiņu un sadarbību izglītības programmu mērķu sasniegšanā;</w:t>
      </w:r>
    </w:p>
    <w:p w:rsidR="00496794" w:rsidRPr="00496794" w:rsidRDefault="00496794" w:rsidP="00496794">
      <w:pPr>
        <w:numPr>
          <w:ilvl w:val="1"/>
          <w:numId w:val="1"/>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nodrošināt iespēju izglītojamajam gūt pašapkalpošanās prasmes un pašpārvaldes pieredzi.</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 Skolai ir tiesības</w:t>
      </w:r>
      <w:r w:rsidRPr="00496794">
        <w:rPr>
          <w:rFonts w:ascii="Times New Roman" w:eastAsia="Times New Roman" w:hAnsi="Times New Roman"/>
          <w:color w:val="00B050"/>
          <w:sz w:val="24"/>
          <w:szCs w:val="24"/>
          <w:lang w:val="lv-LV" w:eastAsia="lv-LV"/>
        </w:rPr>
        <w:t xml:space="preserve"> </w:t>
      </w:r>
      <w:r w:rsidRPr="00496794">
        <w:rPr>
          <w:rFonts w:ascii="Times New Roman" w:eastAsia="Times New Roman" w:hAnsi="Times New Roman"/>
          <w:sz w:val="24"/>
          <w:szCs w:val="24"/>
          <w:lang w:val="lv-LV" w:eastAsia="lv-LV"/>
        </w:rPr>
        <w:t xml:space="preserve">organizēt pedagogu profesionālās kompetences pilnveidi. </w:t>
      </w:r>
    </w:p>
    <w:p w:rsidR="00496794" w:rsidRPr="00496794" w:rsidRDefault="00496794" w:rsidP="00496794">
      <w:pPr>
        <w:shd w:val="clear" w:color="auto" w:fill="FFFFFF"/>
        <w:spacing w:before="100" w:beforeAutospacing="1" w:after="10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III. Īstenojamās izglītības programmas</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 Izglītojošo un audzināšanas darbību reglamentējošs dokuments ir izglītības programma. Vispārējās pamatizglītības programmas saturu un īstenošanu reglamentē Izglītības likums, Vispārējās izglītības likums, valsts pamatizglītības standarts un atbilstoši Ministru kabineta noteikumi un normatīvie akti.</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lastRenderedPageBreak/>
        <w:t xml:space="preserve"> Skola piedāvā un var īstenot  šādas izglītības programmas:</w:t>
      </w:r>
    </w:p>
    <w:p w:rsidR="00496794" w:rsidRPr="00496794" w:rsidRDefault="00496794" w:rsidP="00496794">
      <w:pPr>
        <w:numPr>
          <w:ilvl w:val="1"/>
          <w:numId w:val="1"/>
        </w:numPr>
        <w:shd w:val="clear" w:color="auto" w:fill="FFFFFF"/>
        <w:spacing w:after="0" w:line="240" w:lineRule="auto"/>
        <w:ind w:left="810" w:hanging="9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pamatizglītības pirmā posma (1.-6. klase) programmu, kods 11011111.</w:t>
      </w:r>
    </w:p>
    <w:p w:rsidR="00496794" w:rsidRPr="00496794" w:rsidRDefault="00496794" w:rsidP="00496794">
      <w:pPr>
        <w:numPr>
          <w:ilvl w:val="1"/>
          <w:numId w:val="1"/>
        </w:numPr>
        <w:shd w:val="clear" w:color="auto" w:fill="FFFFFF"/>
        <w:spacing w:after="0" w:line="240" w:lineRule="auto"/>
        <w:ind w:left="810" w:hanging="9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speciālās pamatizglītības pirmā posma (1.-6. klase) programmu izglītojamajiem ar mācīšanās traucējumiem, kods 11015611.</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 Skola izglītības programmas izstrādā Ministru kabineta noteiktajā kārtībā.</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 Pedagogi, balstoties uz valsts standartu pamatizglītībā, kurā noteikti plānotie izglītojamajam sasniedzamie rezultāti mācību jomās, beidzot 3., 6. klasi,</w:t>
      </w:r>
      <w:r w:rsidRPr="00496794">
        <w:rPr>
          <w:rFonts w:ascii="Times New Roman" w:eastAsia="Times New Roman" w:hAnsi="Times New Roman"/>
          <w:b/>
          <w:sz w:val="24"/>
          <w:szCs w:val="24"/>
          <w:lang w:val="lv-LV" w:eastAsia="lv-LV"/>
        </w:rPr>
        <w:t xml:space="preserve"> </w:t>
      </w:r>
      <w:r w:rsidRPr="00496794">
        <w:rPr>
          <w:rFonts w:ascii="Times New Roman" w:eastAsia="Times New Roman" w:hAnsi="Times New Roman"/>
          <w:sz w:val="24"/>
          <w:szCs w:val="24"/>
          <w:lang w:val="lv-LV" w:eastAsia="lv-LV"/>
        </w:rPr>
        <w:t>ir tiesīgi izmantot Izglītības un Zinātnes ministrijas piedāvātos mācību priekšmetu programmu paraugus vai izstrādāt mācību priekšmetu programmas. Tās apstiprina Skolas direktors.</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Skola īsteno interešu izglītības programmas, tās apstiprina Dibinātājs. Interešu izglītība ir brīvprātīga.</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Skolas mācību priekšmetu un stundu īstenošanas plāni  tiek veidoti saskaņā ar skolas izglītības programmām, pamatojoties uz Ministru kabineta apstiprinātiem pamatizglītības mācību priekšmetu un stundu paraugplāniem. Tos apstiprina direktors. </w:t>
      </w:r>
    </w:p>
    <w:p w:rsidR="00496794" w:rsidRPr="00496794" w:rsidRDefault="00496794" w:rsidP="00496794">
      <w:pPr>
        <w:numPr>
          <w:ilvl w:val="0"/>
          <w:numId w:val="1"/>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Mācībvaloda ir latviešu valoda. </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IV. Izglītības procesa organizācija</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Izglītības procesa organizāciju Skolā nosaka </w:t>
      </w:r>
    </w:p>
    <w:p w:rsidR="00496794" w:rsidRPr="00496794" w:rsidRDefault="00496794" w:rsidP="00496794">
      <w:pPr>
        <w:numPr>
          <w:ilvl w:val="1"/>
          <w:numId w:val="1"/>
        </w:numPr>
        <w:shd w:val="clear" w:color="auto" w:fill="FFFFFF"/>
        <w:spacing w:after="0" w:line="240" w:lineRule="auto"/>
        <w:ind w:left="900" w:hanging="9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Izglītības likums, Vispārējās izglītības likums, Ministru kabineta noteikumi,</w:t>
      </w:r>
    </w:p>
    <w:p w:rsidR="00496794" w:rsidRPr="00496794" w:rsidRDefault="00496794" w:rsidP="00496794">
      <w:pPr>
        <w:numPr>
          <w:ilvl w:val="1"/>
          <w:numId w:val="1"/>
        </w:numPr>
        <w:shd w:val="clear" w:color="auto" w:fill="FFFFFF"/>
        <w:spacing w:after="0" w:line="240" w:lineRule="auto"/>
        <w:ind w:left="900" w:hanging="9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nolikums, Iekšējās kārtības noteikumi izglītojamajiem, Darba kārtības noteikumi un citi iekšējie normatīvie akti.</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Pedagoģiskā procesa galvenie pamatnosacījumi ir: </w:t>
      </w:r>
    </w:p>
    <w:p w:rsidR="00496794" w:rsidRPr="00496794" w:rsidRDefault="00496794" w:rsidP="00496794">
      <w:pPr>
        <w:shd w:val="clear" w:color="auto" w:fill="FFFFFF"/>
        <w:spacing w:after="0" w:line="240" w:lineRule="auto"/>
        <w:ind w:left="720"/>
        <w:jc w:val="both"/>
        <w:textAlignment w:val="baseline"/>
        <w:rPr>
          <w:rFonts w:ascii="Times New Roman" w:hAnsi="Times New Roman"/>
          <w:sz w:val="24"/>
          <w:szCs w:val="24"/>
          <w:lang w:val="lv-LV"/>
        </w:rPr>
      </w:pPr>
      <w:r w:rsidRPr="00496794">
        <w:rPr>
          <w:rFonts w:ascii="Times New Roman" w:hAnsi="Times New Roman"/>
          <w:sz w:val="24"/>
          <w:szCs w:val="24"/>
          <w:lang w:val="lv-LV"/>
        </w:rPr>
        <w:t>19.1. ievērot izglītojamā intereses un spējas, kā arī nodrošināt viņa individuālo attīstību, ja nepieciešams, izstrādājot individuālo mācību plānu,</w:t>
      </w:r>
    </w:p>
    <w:p w:rsidR="00496794" w:rsidRPr="00496794" w:rsidRDefault="00496794" w:rsidP="00496794">
      <w:pPr>
        <w:shd w:val="clear" w:color="auto" w:fill="FFFFFF"/>
        <w:spacing w:after="0" w:line="240" w:lineRule="auto"/>
        <w:ind w:left="720"/>
        <w:jc w:val="both"/>
        <w:textAlignment w:val="baseline"/>
        <w:rPr>
          <w:rFonts w:ascii="Times New Roman" w:hAnsi="Times New Roman"/>
          <w:sz w:val="24"/>
          <w:szCs w:val="24"/>
          <w:lang w:val="lv-LV"/>
        </w:rPr>
      </w:pPr>
      <w:r w:rsidRPr="00496794">
        <w:rPr>
          <w:rFonts w:ascii="Times New Roman" w:hAnsi="Times New Roman"/>
          <w:sz w:val="24"/>
          <w:szCs w:val="24"/>
          <w:lang w:val="lv-LV"/>
        </w:rPr>
        <w:t>19.2. sekmēt izglītojamā pozitīvu pašsajūtu drošā un attīstību veicinošā vidē,</w:t>
      </w:r>
    </w:p>
    <w:p w:rsidR="00496794" w:rsidRPr="00496794" w:rsidRDefault="00496794" w:rsidP="00496794">
      <w:pPr>
        <w:shd w:val="clear" w:color="auto" w:fill="FFFFFF"/>
        <w:spacing w:after="0" w:line="240" w:lineRule="auto"/>
        <w:ind w:left="720"/>
        <w:jc w:val="both"/>
        <w:textAlignment w:val="baseline"/>
        <w:rPr>
          <w:rFonts w:ascii="Times New Roman" w:hAnsi="Times New Roman"/>
          <w:sz w:val="24"/>
          <w:szCs w:val="24"/>
          <w:lang w:val="lv-LV"/>
        </w:rPr>
      </w:pPr>
      <w:r w:rsidRPr="00496794">
        <w:rPr>
          <w:rFonts w:ascii="Times New Roman" w:hAnsi="Times New Roman"/>
          <w:sz w:val="24"/>
          <w:szCs w:val="24"/>
          <w:lang w:val="lv-LV"/>
        </w:rPr>
        <w:t>19.3. nodrošināt izglītojamā, pedagogu, dibinātāja un vecāku sadarbību.</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eastAsia="Times New Roman" w:hAnsi="Times New Roman"/>
          <w:sz w:val="24"/>
          <w:szCs w:val="24"/>
          <w:lang w:val="lv-LV" w:eastAsia="lv-LV"/>
        </w:rPr>
        <w:t>Mācību ilgumu nosaka Vispārējās izglītības likums. Mācību gada un semestru sākuma un beigu datumu, kā arī izglītojamo brīvdienas nosaka Ministru kabineta noteikumi.</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Papildu brīvdienas februārī 1. klasei (1 nedēļu) nosaka direktors pēc saskaņošanas ar Dibinātāju.</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Saskaņojot ar Dibinātāju, direktors nosaka mācību gada pagarinājumu 1.-6.klasei, ja mācību gada laikā radušies īpaši izglītības procesu kavējoši apstākļi.</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Izglītojamo  uzņemšana, pārcelšana nākošajā klasē vai atstāšana uz otru gadu, kā arī atskaitīšana no Skolas notiek  </w:t>
      </w:r>
      <w:r w:rsidRPr="00496794">
        <w:rPr>
          <w:rFonts w:ascii="Times New Roman" w:eastAsia="Times New Roman" w:hAnsi="Times New Roman"/>
          <w:sz w:val="24"/>
          <w:szCs w:val="24"/>
          <w:lang w:val="lv-LV" w:eastAsia="lv-LV"/>
        </w:rPr>
        <w:t>Ministru kabineta noteiktajā kārtībā.</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Izglītojamo ar speciālajām vajadzībām uzņemšanu no 1.līdz 6.klasei, bez iestājpārbaudījumiem, pamato ar novada/valsts pedagoģiski medicīniskās komisijas atzinumu. Izglītojamo ar speciālām vajadzībām skaitu Skolā, klasē integrē saskaņā ar Ministru kabineta noteikumiem. </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Izglītojamo maksimālo stundu slodzi nosaka Vispārējās izglītības likums.  Mācību gadu veido divi semestri. Mācību nedēļas ilgums ir 5 darba dienas, Skola strādā vienā maiņā.</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eastAsia="Times New Roman" w:hAnsi="Times New Roman"/>
          <w:sz w:val="24"/>
          <w:szCs w:val="24"/>
          <w:lang w:val="lv-LV" w:eastAsia="lv-LV"/>
        </w:rPr>
        <w:t xml:space="preserve">Mācību darba organizācijas pamatforma ir mācību stunda. </w:t>
      </w:r>
      <w:r w:rsidRPr="00496794">
        <w:rPr>
          <w:rFonts w:ascii="Times New Roman" w:hAnsi="Times New Roman"/>
          <w:sz w:val="24"/>
          <w:szCs w:val="24"/>
          <w:lang w:val="lv-LV"/>
        </w:rPr>
        <w:t>Mācību stundas ilgums 1.- 6. klasē ir 40 minūtes.</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Mācību procesā tradicionālo mācību stundu var aizstāt ar alternatīvām mācību darba organizācijas formām (piem., mācību ekskursija, projektu diena, sporta diena, radošās darbnīcas u.tml.). </w:t>
      </w:r>
      <w:r w:rsidRPr="00496794">
        <w:rPr>
          <w:rFonts w:ascii="Times New Roman" w:eastAsia="+mn-ea" w:hAnsi="Times New Roman"/>
          <w:kern w:val="24"/>
          <w:sz w:val="24"/>
          <w:szCs w:val="24"/>
          <w:lang w:val="lv-LV"/>
        </w:rPr>
        <w:t>Mācību organizācijas formu 1.–6. klasē nosaka Skolas direktors.</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eastAsia="Times New Roman" w:hAnsi="Times New Roman"/>
          <w:sz w:val="24"/>
          <w:szCs w:val="24"/>
          <w:lang w:val="lv-LV" w:eastAsia="lv-LV"/>
        </w:rPr>
        <w:t>Mācību gada laikā klase var izmantot ne vairāk kā 10 dienas mācību ekskursijām, pārgājieniem, sporta pasākumiem un citu pasākumu organizēšanai, uzskaitot šo laiku kā mācību darba organizācijas alternatīvās formas.</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lastRenderedPageBreak/>
        <w:t xml:space="preserve">Mācību slodzes sadalījumu pa nedēļas dienām atspoguļo mācību priekšmetu stundu saraksts, ko apstiprina skolas direktors. Stundu saraksts ir pastāvīgs vienu semestri, izņēmuma gadījumā izmaiņas stundu sarakstā var veikt Skolas direktors vai direktora vietnieks izglītības jomā. Mācību priekšmetu stundu  saraksts: </w:t>
      </w:r>
    </w:p>
    <w:p w:rsidR="00496794" w:rsidRPr="00496794" w:rsidRDefault="00496794" w:rsidP="00496794">
      <w:pPr>
        <w:pStyle w:val="Sarakstarindkopa"/>
        <w:spacing w:after="0" w:line="240" w:lineRule="auto"/>
        <w:rPr>
          <w:rFonts w:ascii="Times New Roman" w:hAnsi="Times New Roman"/>
        </w:rPr>
      </w:pPr>
      <w:r w:rsidRPr="00496794">
        <w:rPr>
          <w:rFonts w:ascii="Times New Roman" w:hAnsi="Times New Roman"/>
        </w:rPr>
        <w:t xml:space="preserve">29.1. ietver sevī pamatizglītības programmas “Mācību priekšmetu un stundu plānā” nosauktās mācību stundas, </w:t>
      </w:r>
    </w:p>
    <w:p w:rsidR="00496794" w:rsidRPr="00496794" w:rsidRDefault="00496794" w:rsidP="00496794">
      <w:pPr>
        <w:pStyle w:val="Sarakstarindkopa"/>
        <w:spacing w:after="0" w:line="240" w:lineRule="auto"/>
        <w:rPr>
          <w:rFonts w:ascii="Times New Roman" w:hAnsi="Times New Roman"/>
          <w:shd w:val="clear" w:color="auto" w:fill="FFFFFF"/>
        </w:rPr>
      </w:pPr>
      <w:r w:rsidRPr="00496794">
        <w:rPr>
          <w:rFonts w:ascii="Times New Roman" w:hAnsi="Times New Roman"/>
        </w:rPr>
        <w:t xml:space="preserve">29.2. </w:t>
      </w:r>
      <w:r w:rsidRPr="00496794">
        <w:rPr>
          <w:rFonts w:ascii="Times New Roman" w:hAnsi="Times New Roman"/>
          <w:shd w:val="clear" w:color="auto" w:fill="FFFFFF"/>
        </w:rPr>
        <w:t>katrā klasē viena stunda nedēļā ir klases stunda, kurā pārrunājamās tēmas nosaka Skolas plānošanas dokumenti.</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Skola, pirms vai pēc mācību priekšmetu stundām, var nodrošināt </w:t>
      </w:r>
      <w:r w:rsidRPr="00496794">
        <w:rPr>
          <w:rFonts w:ascii="Times New Roman" w:eastAsia="Times New Roman" w:hAnsi="Times New Roman"/>
          <w:sz w:val="24"/>
          <w:szCs w:val="24"/>
          <w:lang w:val="lv-LV"/>
        </w:rPr>
        <w:t xml:space="preserve">fakultatīvās mācību priekšmetos, </w:t>
      </w:r>
      <w:r w:rsidRPr="00496794">
        <w:rPr>
          <w:rFonts w:ascii="Times New Roman" w:hAnsi="Times New Roman"/>
          <w:sz w:val="24"/>
          <w:szCs w:val="24"/>
          <w:lang w:val="lv-LV"/>
        </w:rPr>
        <w:t xml:space="preserve">kas ir pamatizglītības programmas papildu daļa. </w:t>
      </w:r>
      <w:r w:rsidRPr="00496794">
        <w:rPr>
          <w:rFonts w:ascii="Times New Roman" w:eastAsia="Times New Roman" w:hAnsi="Times New Roman"/>
          <w:sz w:val="24"/>
          <w:szCs w:val="24"/>
          <w:lang w:val="lv-LV" w:eastAsia="lv-LV"/>
        </w:rPr>
        <w:t xml:space="preserve">Fakultatīvās nodarbības tiek organizētas pēc atsevišķa saraksta, pamatojoties uz izglītojamo vajadzībām, vecāku iesniegumiem un Skolas iespējām. Fakultatīvajām nodarbībām </w:t>
      </w:r>
      <w:r w:rsidRPr="00496794">
        <w:rPr>
          <w:rFonts w:ascii="Times New Roman" w:eastAsia="Times New Roman" w:hAnsi="Times New Roman"/>
          <w:sz w:val="24"/>
          <w:szCs w:val="24"/>
          <w:lang w:val="lv-LV"/>
        </w:rPr>
        <w:t>tiek veidots atsevišķs saraksts, ko apstiprina Skolas direktors.</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Skola var nodrošināt konsultācijas un individuālās nodarbības īpaši talantīgiem izglītojamiem un izglītojamajiem, kuriem nepieciešama palīdzība mācību priekšmeta apguvē. N</w:t>
      </w:r>
      <w:r w:rsidRPr="00496794">
        <w:rPr>
          <w:rFonts w:ascii="Times New Roman" w:eastAsia="Times New Roman" w:hAnsi="Times New Roman"/>
          <w:sz w:val="24"/>
          <w:szCs w:val="24"/>
          <w:lang w:val="lv-LV" w:eastAsia="lv-LV"/>
        </w:rPr>
        <w:t xml:space="preserve">odarbībām </w:t>
      </w:r>
      <w:r w:rsidRPr="00496794">
        <w:rPr>
          <w:rFonts w:ascii="Times New Roman" w:eastAsia="Times New Roman" w:hAnsi="Times New Roman"/>
          <w:sz w:val="24"/>
          <w:szCs w:val="24"/>
          <w:lang w:val="lv-LV"/>
        </w:rPr>
        <w:t>tiek veidots atsevišķs saraksts, ko apstiprina Skolas direktors.</w:t>
      </w:r>
    </w:p>
    <w:p w:rsidR="00496794" w:rsidRPr="00496794" w:rsidRDefault="00496794" w:rsidP="00496794">
      <w:pPr>
        <w:numPr>
          <w:ilvl w:val="0"/>
          <w:numId w:val="1"/>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Pamatojoties uz vecāku iesniegumiem, 1.-3.klašu izglītojamiem un izglītojamajiem, kuri gaida autobusu,  var tikt organizēta pagarinātā dienas grupa, ja tam ir atbilstošs finansējums. Tā </w:t>
      </w:r>
      <w:r w:rsidRPr="00496794">
        <w:rPr>
          <w:rFonts w:ascii="Times New Roman" w:eastAsia="Times New Roman" w:hAnsi="Times New Roman"/>
          <w:sz w:val="24"/>
          <w:szCs w:val="24"/>
          <w:lang w:val="lv-LV" w:eastAsia="lv-LV"/>
        </w:rPr>
        <w:t xml:space="preserve">darbojas saskaņā ar </w:t>
      </w:r>
      <w:r w:rsidRPr="00496794">
        <w:rPr>
          <w:rFonts w:ascii="Times New Roman" w:hAnsi="Times New Roman"/>
          <w:sz w:val="24"/>
          <w:szCs w:val="24"/>
          <w:lang w:val="lv-LV"/>
        </w:rPr>
        <w:t>pagarinātās dienas grupas</w:t>
      </w:r>
      <w:r w:rsidRPr="00496794">
        <w:rPr>
          <w:rFonts w:ascii="Times New Roman" w:eastAsia="Times New Roman" w:hAnsi="Times New Roman"/>
          <w:sz w:val="24"/>
          <w:szCs w:val="24"/>
          <w:lang w:val="lv-LV" w:eastAsia="lv-LV"/>
        </w:rPr>
        <w:t xml:space="preserve"> darbību reglamentējošu normatīvo aktu, ko izdod Skolas direktors.</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Saskaņā ar normatīvajiem aktiem izglītojamie atsevišķos gadījumos vienā gadā var apgūt divu klašu mācību priekšmetu programmas saturu. Šādos gadījumos atbilstoši pedagoģiskās padomes ierosinājumiem Skolas direktors izdod rīkojumu.</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Izglītojamiem, kuriem pēc sertificēta ģimenes ārsta/psihologa vai pašvaldības pedagoģiski medicīniskās komisijas slēdziena nepieciešama izglītošanās ārpus Skolas (piemēram, mājas apmācība vai mājmācība), tā tiek nodrošināta atbilstoši Ministru kabineta noteikumiem.</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Skola patstāvīgi pieņem lēmumu par projektu nedēļas norises laiku. Projektu nedēļu organizē otrajā semestrī, tā tiek plānota Skolas gada darba plānā. </w:t>
      </w:r>
    </w:p>
    <w:p w:rsidR="00496794" w:rsidRPr="00496794" w:rsidRDefault="00496794" w:rsidP="00496794">
      <w:pPr>
        <w:pStyle w:val="Sarakstarindkopa"/>
        <w:numPr>
          <w:ilvl w:val="0"/>
          <w:numId w:val="1"/>
        </w:numPr>
        <w:spacing w:after="0" w:line="240" w:lineRule="auto"/>
        <w:ind w:left="284" w:firstLine="0"/>
        <w:jc w:val="both"/>
        <w:rPr>
          <w:rFonts w:ascii="Times New Roman" w:hAnsi="Times New Roman"/>
        </w:rPr>
      </w:pPr>
      <w:r w:rsidRPr="00496794">
        <w:rPr>
          <w:rFonts w:ascii="Times New Roman" w:hAnsi="Times New Roman"/>
          <w:lang w:eastAsia="lv-LV"/>
        </w:rPr>
        <w:t xml:space="preserve">Skola nosaka vienotu izglītojamo sasniegumu vērtēšanas kārtību, ievērojot valsts izglītības standartā noteikto. Katra mācību priekšmeta pārbaudījumu apjomu, skaitu, izpildes laiku un vērtēšanas kritērijus nosaka attiecīgā priekšmeta pedagogs. Pārbaudījumu grafiks tiek saskaņots ar Skolas direktoru katra semestra sākumā </w:t>
      </w:r>
      <w:r w:rsidRPr="00496794">
        <w:rPr>
          <w:rFonts w:ascii="Times New Roman" w:hAnsi="Times New Roman"/>
        </w:rPr>
        <w:t>un izlikts  katrā klasē.</w:t>
      </w:r>
    </w:p>
    <w:p w:rsidR="00496794" w:rsidRPr="00496794" w:rsidRDefault="00496794" w:rsidP="00496794">
      <w:pPr>
        <w:pStyle w:val="Sarakstarindkopa"/>
        <w:numPr>
          <w:ilvl w:val="0"/>
          <w:numId w:val="1"/>
        </w:numPr>
        <w:spacing w:after="0" w:line="240" w:lineRule="auto"/>
        <w:ind w:left="284" w:firstLine="0"/>
        <w:jc w:val="both"/>
        <w:rPr>
          <w:rFonts w:ascii="Times New Roman" w:hAnsi="Times New Roman"/>
        </w:rPr>
      </w:pPr>
      <w:r w:rsidRPr="00496794">
        <w:rPr>
          <w:rFonts w:ascii="Times New Roman" w:hAnsi="Times New Roman"/>
        </w:rPr>
        <w:t>Valsts pārbaudes darbi tiek noteikti atbilstoši Ministru kabineta noteikumiem.</w:t>
      </w:r>
    </w:p>
    <w:p w:rsidR="00496794" w:rsidRPr="00496794" w:rsidRDefault="00496794" w:rsidP="00496794">
      <w:pPr>
        <w:pStyle w:val="Sarakstarindkopa"/>
        <w:numPr>
          <w:ilvl w:val="0"/>
          <w:numId w:val="1"/>
        </w:numPr>
        <w:spacing w:after="0" w:line="240" w:lineRule="auto"/>
        <w:ind w:left="284" w:firstLine="0"/>
        <w:jc w:val="both"/>
        <w:rPr>
          <w:rFonts w:ascii="Times New Roman" w:hAnsi="Times New Roman"/>
        </w:rPr>
      </w:pPr>
      <w:r w:rsidRPr="00496794">
        <w:rPr>
          <w:rFonts w:ascii="Times New Roman" w:hAnsi="Times New Roman"/>
        </w:rPr>
        <w:t>Pedagoģiskā padome var ieteikt Skolas direktoram izglītojamos apbalvošanai par labiem mācību sasniegumiem un aktīvu sabiedrisko darbību.</w:t>
      </w:r>
    </w:p>
    <w:p w:rsidR="00496794" w:rsidRPr="00496794" w:rsidRDefault="00496794" w:rsidP="00496794">
      <w:pPr>
        <w:pStyle w:val="Sarakstarindkopa"/>
        <w:numPr>
          <w:ilvl w:val="0"/>
          <w:numId w:val="1"/>
        </w:numPr>
        <w:spacing w:after="0" w:line="240" w:lineRule="auto"/>
        <w:ind w:left="284" w:firstLine="0"/>
        <w:jc w:val="both"/>
        <w:rPr>
          <w:rFonts w:ascii="Times New Roman" w:hAnsi="Times New Roman"/>
        </w:rPr>
      </w:pPr>
      <w:r w:rsidRPr="00496794">
        <w:rPr>
          <w:rFonts w:ascii="Times New Roman" w:hAnsi="Times New Roman"/>
        </w:rPr>
        <w:t>1.- 6. klašu izglītojamie katra semestra beigās saņem Ministru kabineta apstiprināta parauga liecību. Liecību izsniedz divas reizes gadā katra mācību semestra pēdējā dienā. Otrajā semestrī, izsniedzot liecību, tajā tiek ierakstīts Skolas direktora rīkojums par izglītojamā pārcelšanu nākošajā klasē, pēcpārbaudījumiem vai atstāšanu uz otru gadu.</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Skola strādā ar e-klases skolvadības programmu. Pakalpojums e-klase nodrošina elektroniskā žurnāla, mācību sasniegumu kopsavilkuma žurnāla, skolēnu dienasgrāmatas un liecības lietošanu</w:t>
      </w:r>
    </w:p>
    <w:p w:rsidR="00496794" w:rsidRPr="00496794" w:rsidRDefault="00496794" w:rsidP="00496794">
      <w:pPr>
        <w:pStyle w:val="Sarakstarindkopa"/>
        <w:numPr>
          <w:ilvl w:val="0"/>
          <w:numId w:val="1"/>
        </w:numPr>
        <w:spacing w:after="0" w:line="240" w:lineRule="auto"/>
        <w:ind w:left="284" w:firstLine="0"/>
        <w:jc w:val="both"/>
        <w:rPr>
          <w:rFonts w:ascii="Times New Roman" w:hAnsi="Times New Roman"/>
        </w:rPr>
      </w:pPr>
      <w:r w:rsidRPr="00496794">
        <w:rPr>
          <w:rFonts w:ascii="Times New Roman" w:hAnsi="Times New Roman"/>
        </w:rPr>
        <w:t>Skola 1 reizi mēnesī – līdz katra mēneša 5.datumam- informē izglītojamos un viņu vecākus par izglītojamā darba rezultātiem.</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Ja izglītojamais neapmeklē mācības līdz 3 dienām, jāiesniedz vecāku zīme. Ja izglītojamais neapmeklē skolu ilgāk par 3 dienām, atgriežoties skolā, jāiesniedz ārsta zīme. </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Ja tam ir atbilstošs finansējums, izglītojamajiem skolā tiek nodrošināts atbalsta personāls (skolas logopēds, medicīnas māsa, speciālais pedagogs un sociālais pedagogs, psihologs), kas savas kompetences ietvaros veic pedagoģiskās, psiholoģiskās un sociālās palīdzības koordinēšanu. </w:t>
      </w:r>
    </w:p>
    <w:p w:rsidR="00496794" w:rsidRPr="00496794" w:rsidRDefault="00496794" w:rsidP="00496794">
      <w:pPr>
        <w:numPr>
          <w:ilvl w:val="0"/>
          <w:numId w:val="1"/>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lastRenderedPageBreak/>
        <w:t>Savas kompetences ietvaros skolā darbojas Skolas padome, Skolēnu pašpārvalde, pedagoģiskā padome, skolas vadības grupa, Skolas metodiskā padome, sadarbības grupas, kas tiek izveidotas un sadarbojas atbilstoši Skolas direktora izdotajiem normatīvajiem aktiem.</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V. Skolas padomes izveidošanas kārtība un kompetence</w:t>
      </w:r>
    </w:p>
    <w:p w:rsidR="00496794" w:rsidRPr="00496794" w:rsidRDefault="00496794" w:rsidP="00496794">
      <w:pPr>
        <w:numPr>
          <w:ilvl w:val="0"/>
          <w:numId w:val="1"/>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 </w:t>
      </w:r>
      <w:r w:rsidRPr="00496794">
        <w:rPr>
          <w:rFonts w:ascii="Times New Roman" w:eastAsia="Times New Roman" w:hAnsi="Times New Roman"/>
          <w:sz w:val="24"/>
          <w:szCs w:val="24"/>
          <w:bdr w:val="none" w:sz="0" w:space="0" w:color="auto" w:frame="1"/>
          <w:lang w:val="lv-LV" w:eastAsia="lv-LV"/>
        </w:rPr>
        <w:t>Skolas direktoram ir pienākums nodrošināt Skolas padomes izveidošanu un darbību. Skolas padomei ir konsultatīvs raksturs.</w:t>
      </w:r>
    </w:p>
    <w:p w:rsidR="00496794" w:rsidRPr="00496794" w:rsidRDefault="00496794" w:rsidP="00496794">
      <w:pPr>
        <w:numPr>
          <w:ilvl w:val="0"/>
          <w:numId w:val="1"/>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padomes kompetenci nosaka Izglītības likums, un tā darbojas saskaņā ar Skolas padomes darbību reglamentējošu normatīvo aktu, ko, saskaņojot ar direktoru, izdod pati padome.</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VI. Skolas pedagoģiskās padomes izveidošanas kārtība un kompetences</w:t>
      </w:r>
    </w:p>
    <w:p w:rsidR="00496794" w:rsidRPr="00496794" w:rsidRDefault="00496794" w:rsidP="00496794">
      <w:pPr>
        <w:numPr>
          <w:ilvl w:val="0"/>
          <w:numId w:val="1"/>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Skolas pedagoģiskās padomes izveidošanas kārtību, darbību un kompetenci nosaka Vispārējās izglītības likums un citi normatīvie akti.</w:t>
      </w:r>
    </w:p>
    <w:p w:rsidR="00496794" w:rsidRPr="00496794" w:rsidRDefault="00496794" w:rsidP="00496794">
      <w:pPr>
        <w:numPr>
          <w:ilvl w:val="0"/>
          <w:numId w:val="1"/>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Pedagoģisko padomi vada Skolas direktors. Tās sastāvā ir visi skolā strādājošie pedagogi. Pedagoģisko padomi sasauc ne retāk, kā reizi semestrī.</w:t>
      </w:r>
    </w:p>
    <w:p w:rsidR="00496794" w:rsidRPr="00496794" w:rsidRDefault="00496794" w:rsidP="00496794">
      <w:pPr>
        <w:shd w:val="clear" w:color="auto" w:fill="FFFFFF"/>
        <w:spacing w:beforeAutospacing="1" w:after="0" w:afterAutospacing="1" w:line="240" w:lineRule="auto"/>
        <w:ind w:left="360"/>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VII. Skolas metodiskās padomes izveidošanas kārtība un kompetence</w:t>
      </w:r>
    </w:p>
    <w:p w:rsidR="00496794" w:rsidRPr="00496794" w:rsidRDefault="00496794" w:rsidP="00496794">
      <w:pPr>
        <w:numPr>
          <w:ilvl w:val="0"/>
          <w:numId w:val="2"/>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eastAsia="Times New Roman" w:hAnsi="Times New Roman"/>
          <w:sz w:val="24"/>
          <w:szCs w:val="24"/>
          <w:bdr w:val="none" w:sz="0" w:space="0" w:color="auto" w:frame="1"/>
          <w:lang w:val="lv-LV" w:eastAsia="lv-LV"/>
        </w:rPr>
        <w:t>Skolas metodiskas padomes izveidošanas kārtību, darbību un kompetenci nosaka Vispārējās izglītības likums un citi normatīvie akti</w:t>
      </w:r>
      <w:r w:rsidRPr="00496794">
        <w:rPr>
          <w:rFonts w:ascii="Times New Roman" w:hAnsi="Times New Roman"/>
          <w:sz w:val="24"/>
          <w:szCs w:val="24"/>
          <w:lang w:val="lv-LV"/>
        </w:rPr>
        <w:t xml:space="preserve"> </w:t>
      </w:r>
    </w:p>
    <w:p w:rsidR="00496794" w:rsidRPr="00496794" w:rsidRDefault="00496794" w:rsidP="00496794">
      <w:pPr>
        <w:numPr>
          <w:ilvl w:val="0"/>
          <w:numId w:val="2"/>
        </w:numPr>
        <w:shd w:val="clear" w:color="auto" w:fill="FFFFFF"/>
        <w:spacing w:after="0" w:line="240" w:lineRule="auto"/>
        <w:ind w:left="284" w:firstLine="0"/>
        <w:jc w:val="both"/>
        <w:textAlignment w:val="baseline"/>
        <w:rPr>
          <w:rFonts w:ascii="Times New Roman" w:hAnsi="Times New Roman"/>
          <w:sz w:val="24"/>
          <w:szCs w:val="24"/>
          <w:lang w:val="lv-LV"/>
        </w:rPr>
      </w:pPr>
      <w:r w:rsidRPr="00496794">
        <w:rPr>
          <w:rFonts w:ascii="Times New Roman" w:hAnsi="Times New Roman"/>
          <w:sz w:val="24"/>
          <w:szCs w:val="24"/>
          <w:lang w:val="lv-LV"/>
        </w:rPr>
        <w:t xml:space="preserve">Metodiskā padome risina metodiskā darba jautājumus, gatavo pedagoģiskās sēdes, organizē pedagogu savstarpējās pieredzes apmaiņu. </w:t>
      </w:r>
    </w:p>
    <w:p w:rsidR="00496794" w:rsidRPr="00496794" w:rsidRDefault="00496794" w:rsidP="00496794">
      <w:pPr>
        <w:numPr>
          <w:ilvl w:val="0"/>
          <w:numId w:val="2"/>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hAnsi="Times New Roman"/>
          <w:sz w:val="24"/>
          <w:szCs w:val="24"/>
          <w:lang w:val="lv-LV"/>
        </w:rPr>
        <w:t xml:space="preserve">Metodiskā padome </w:t>
      </w:r>
      <w:r w:rsidRPr="00496794">
        <w:rPr>
          <w:rFonts w:ascii="Times New Roman" w:eastAsia="Times New Roman" w:hAnsi="Times New Roman"/>
          <w:sz w:val="24"/>
          <w:szCs w:val="24"/>
          <w:lang w:val="lv-LV" w:eastAsia="lv-LV"/>
        </w:rPr>
        <w:t>darbojas saskaņā ar metodiskās padomes darbību reglamentējošu normatīvo aktu, ko, saskaņojot ar direktoru, izdod pati padome.</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VIII. Skolas izglītojamo pašpārvalde</w:t>
      </w:r>
    </w:p>
    <w:p w:rsidR="00496794" w:rsidRPr="00496794" w:rsidRDefault="00496794" w:rsidP="00496794">
      <w:pPr>
        <w:numPr>
          <w:ilvl w:val="0"/>
          <w:numId w:val="2"/>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Lai risinātu jautājumus, kas saistīti ar izglītojamo interesēm Skolā un līdzdarbotos Skolas darba organizēšanā un mācību procesa pilnveidē, Skola ir tiesīga veidot izglītojamo pašpārvaldi. Izglītojamo pašpārvaldes darbību atbalsta Skolas direktors un pedagogi.</w:t>
      </w:r>
    </w:p>
    <w:p w:rsidR="00496794" w:rsidRPr="00496794" w:rsidRDefault="00496794" w:rsidP="00496794">
      <w:pPr>
        <w:numPr>
          <w:ilvl w:val="0"/>
          <w:numId w:val="2"/>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Izglītojamo pašpārvalde ir koleģiāla izglītojamo institūcija. Tās darbību nosaka izglītojamo pašpārvaldes reglaments, ko, saskaņojot ar direktoru, izdod izglītojamo pašpārvalde.</w:t>
      </w:r>
    </w:p>
    <w:p w:rsidR="00496794" w:rsidRPr="00496794" w:rsidRDefault="00496794" w:rsidP="00496794">
      <w:pPr>
        <w:shd w:val="clear" w:color="auto" w:fill="FFFFFF"/>
        <w:spacing w:before="100" w:beforeAutospacing="1" w:after="10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IX. Izglītojamo tiesības un pienākumi</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 xml:space="preserve">54. Izglītojamā tiesības, pienākumi un atbildība noteikta Izglītības likumā, Bērnu tiesību aizsardzības likumā, citos ārējos normatīvajos aktus, bet </w:t>
      </w:r>
      <w:r w:rsidRPr="00496794">
        <w:rPr>
          <w:rFonts w:ascii="Times New Roman" w:hAnsi="Times New Roman"/>
          <w:sz w:val="24"/>
          <w:szCs w:val="24"/>
          <w:lang w:val="lv-LV"/>
        </w:rPr>
        <w:t>detalizētāk Skolas iekšējās kārtības noteikumos.</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55. Izglītojamā pienākums ir ievērot normatīvajos aktos noteiktos pienākumus.</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 Skolas vadība, pedagogu un citu darbinieku tiesības un pienākumi</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bdr w:val="none" w:sz="0" w:space="0" w:color="auto" w:frame="1"/>
          <w:lang w:val="lv-LV" w:eastAsia="lv-LV"/>
        </w:rPr>
      </w:pPr>
      <w:r w:rsidRPr="00496794">
        <w:rPr>
          <w:rFonts w:ascii="Times New Roman" w:eastAsia="Times New Roman" w:hAnsi="Times New Roman"/>
          <w:bCs/>
          <w:sz w:val="24"/>
          <w:szCs w:val="24"/>
          <w:bdr w:val="none" w:sz="0" w:space="0" w:color="auto" w:frame="1"/>
          <w:lang w:val="lv-LV" w:eastAsia="lv-LV"/>
        </w:rPr>
        <w:t xml:space="preserve">56. </w:t>
      </w:r>
      <w:r w:rsidRPr="00496794">
        <w:rPr>
          <w:rFonts w:ascii="Times New Roman" w:eastAsia="Times New Roman" w:hAnsi="Times New Roman"/>
          <w:sz w:val="24"/>
          <w:szCs w:val="24"/>
          <w:bdr w:val="none" w:sz="0" w:space="0" w:color="auto" w:frame="1"/>
          <w:lang w:val="lv-LV" w:eastAsia="lv-LV"/>
        </w:rPr>
        <w:t xml:space="preserve">Skolu vada direktors, kuru pieņem darbā un atbrīvo no darba Dibinātājs normatīvajos aktos noteiktā kārtībā. Skolas direktora </w:t>
      </w:r>
      <w:r w:rsidRPr="00496794">
        <w:rPr>
          <w:rFonts w:ascii="Times New Roman" w:hAnsi="Times New Roman"/>
          <w:sz w:val="24"/>
          <w:szCs w:val="24"/>
          <w:shd w:val="clear" w:color="auto" w:fill="FFFFFF"/>
          <w:lang w:val="lv-LV"/>
        </w:rPr>
        <w:t>profesionālās darbības novērtēšana notiek saskaņā ar Ministru kabineta noteikumiem.</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lastRenderedPageBreak/>
        <w:t>57. Skolas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58. Direktors vada Skolas attīstības plānošanu un ir tieši atbildīgs par izglītības programmu īstenošanu. Direktors savu pilnvaru ietvaros lemj par Skolas intelektuālo, finanšu un materiālo līdzekļu izlietošanu.</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59. Pedagogus un citus darbiniekus darbā pieņem un atbrīvo Skolas direktors normatīvajos aktos noteiktajā kārtībā. Direktors ir tiesīgs deleģēt pedagogiem un citiem Skolas darbiniekiem konkrētu uzdevumu veikš</w:t>
      </w:r>
      <w:r w:rsidR="00AB2B05">
        <w:rPr>
          <w:rFonts w:ascii="Times New Roman" w:eastAsia="Times New Roman" w:hAnsi="Times New Roman"/>
          <w:sz w:val="24"/>
          <w:szCs w:val="24"/>
          <w:lang w:val="lv-LV" w:eastAsia="lv-LV"/>
        </w:rPr>
        <w:t xml:space="preserve">                                                                                                                                                                                                                                                                                                                                                                                                                                                                                                                                                                                                                                                                                                                                                                                                                                                                                                                                                                                                                                                                            </w:t>
      </w:r>
      <w:r w:rsidRPr="00496794">
        <w:rPr>
          <w:rFonts w:ascii="Times New Roman" w:eastAsia="Times New Roman" w:hAnsi="Times New Roman"/>
          <w:sz w:val="24"/>
          <w:szCs w:val="24"/>
          <w:lang w:val="lv-LV" w:eastAsia="lv-LV"/>
        </w:rPr>
        <w:t>nu. Direktora vietnieku skaitu nosaka direktors.</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60. Skolas direktoru viņa prombūtnes laikā aizvieto vietnieks saskaņā ar amata aprakstu.</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61. Skolas personālsastāvu veido pedagoģiskie darbinieki un citi darbinieki.</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62.Skolas pedagogu tiesības, pienākumi un atbildība noteikta Izglītības likumā, Vispārējās izglītības likumā, Bērnu tiesību aizsardzības likumā, Fizisko personu datu aizsardzības likumā, Darba likumā un citos normatīvajos aktos. Pedagogu tiesības, pienākumus un atbildību precizē darba līgums un amata apraksts.</w:t>
      </w:r>
    </w:p>
    <w:p w:rsidR="00496794" w:rsidRPr="00496794" w:rsidRDefault="00496794" w:rsidP="004269D6">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63. Skolas citu darbinieku tiesības, pienākumi un atbildība noteikta Darba likumā, Bērnu tiesību aizsardzības likumā un citos normatīvajos aktos. Skolas citu darbinieku tiesības, pienākumus un atbildību precizē darba līgums un amata apraksts.</w:t>
      </w:r>
    </w:p>
    <w:p w:rsidR="00496794" w:rsidRPr="00496794" w:rsidRDefault="00496794" w:rsidP="00496794">
      <w:pPr>
        <w:shd w:val="clear" w:color="auto" w:fill="FFFFFF"/>
        <w:spacing w:after="0" w:line="240" w:lineRule="auto"/>
        <w:jc w:val="both"/>
        <w:textAlignment w:val="baseline"/>
        <w:rPr>
          <w:rFonts w:ascii="Times New Roman" w:eastAsia="Times New Roman" w:hAnsi="Times New Roman"/>
          <w:sz w:val="24"/>
          <w:szCs w:val="24"/>
          <w:lang w:val="lv-LV" w:eastAsia="lv-LV"/>
        </w:rPr>
      </w:pPr>
    </w:p>
    <w:p w:rsidR="00496794" w:rsidRPr="00496794" w:rsidRDefault="00496794" w:rsidP="00496794">
      <w:pPr>
        <w:shd w:val="clear" w:color="auto" w:fill="FFFFFF"/>
        <w:spacing w:after="0" w:line="240" w:lineRule="auto"/>
        <w:jc w:val="both"/>
        <w:textAlignment w:val="baseline"/>
        <w:rPr>
          <w:rFonts w:ascii="Times New Roman" w:eastAsia="Times New Roman" w:hAnsi="Times New Roman"/>
          <w:sz w:val="24"/>
          <w:szCs w:val="24"/>
          <w:lang w:val="lv-LV" w:eastAsia="lv-LV"/>
        </w:rPr>
      </w:pPr>
    </w:p>
    <w:p w:rsidR="00496794" w:rsidRPr="00496794" w:rsidRDefault="00496794" w:rsidP="00496794">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lv-LV" w:eastAsia="lv-LV"/>
        </w:rPr>
      </w:pPr>
      <w:r w:rsidRPr="00496794">
        <w:rPr>
          <w:rFonts w:ascii="Times New Roman" w:eastAsia="Times New Roman" w:hAnsi="Times New Roman"/>
          <w:b/>
          <w:bCs/>
          <w:sz w:val="24"/>
          <w:szCs w:val="24"/>
          <w:bdr w:val="none" w:sz="0" w:space="0" w:color="auto" w:frame="1"/>
          <w:lang w:val="lv-LV" w:eastAsia="lv-LV"/>
        </w:rPr>
        <w:t>XI. Skolas iekšējo normatīvo aktu pieņemšanas kārtība un skolas izdota administratīvā akta vai faktiskās rīcības apstrīdēšanas kārtība</w:t>
      </w:r>
    </w:p>
    <w:p w:rsidR="00496794" w:rsidRPr="00496794" w:rsidRDefault="00496794" w:rsidP="00496794">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lv-LV" w:eastAsia="lv-LV"/>
        </w:rPr>
      </w:pP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64. Skola saskaņā ar Izglītības likumā, Vispārējās izglītības likumā un citos normatīvajos aktos, kā arī Skolas nolikumā noteikto patstāvīgi izstrādā Skolas iekšējos normatīvos aktus (iekšējie dokumenti, reglamenti, kārtības). Direktors izdod iekšējos normatīvos aktus.</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65. Katrs skolas darbinieks, izglītojamais vai izglītojamā vecāks ir tiesīgs iesniegt Skolas direktoram priekšlikumus par nepieciešamajām izmaiņām Skolas iekšējos normatīvajos aktos.</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darbības tiesiskumu nodrošina skolas direktors. Skolas darbinieku faktisko rīcību var apstrīdēt Skolas direktoram, Partizānu ielā 16, Balvi, LV-4501.</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izdoto administratīvos aktu vai faktisko rīcību privātpersona var apstrīdēt, iesniedzot attiecīgu iesniegumu Skolas Dibinātajam – Balvu novada Domei, Bērzpils ielā 1A, Balvos, Balvu novadā, LV-4501.</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Skolā darbojas arodbiedrības un Skolas vadības noslēgtais koplīgums, kas Domes apstiprinātā budžeta ietvaros ir vienošanās starp darbiniekiem un direktoru par darba, tā samaksas un sociālo garantiju nosacījumiem.</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XII. Skolas saimnieciskā darbība</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Skola ir patstāvīga finanšu, saimnieciskajā un citā darbībā saskaņā ar Izglītības likumā un citos normatīvajos aktos, kā arī Skolas nolikumā noteikto.</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Atbilstoši normatīvajiem aktiem, kā arī ievērojot dibinātāja noteikto kārtību iepirkumu organizēšanā un līgumu slēgšanā,  Skolas direktors ir tiesīgs slēgt ar juridiskām un fiziskām personām līgumus par dažādu Skolai nepieciešamo darbu veikšanu, preču piegādi un citiem pakalpojumiem, ja tas netraucē izglītības programmu īstenošanai.</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saimnieciskās darbības ietvaros tiek veikta Skolas telpu un teritorijas apsaimniekošana.</w:t>
      </w:r>
    </w:p>
    <w:p w:rsidR="004269D6" w:rsidRDefault="004269D6" w:rsidP="00496794">
      <w:pPr>
        <w:shd w:val="clear" w:color="auto" w:fill="FFFFFF"/>
        <w:spacing w:beforeAutospacing="1" w:after="0" w:afterAutospacing="1" w:line="240" w:lineRule="auto"/>
        <w:jc w:val="center"/>
        <w:textAlignment w:val="baseline"/>
        <w:rPr>
          <w:rFonts w:ascii="Times New Roman" w:eastAsia="Times New Roman" w:hAnsi="Times New Roman"/>
          <w:b/>
          <w:bCs/>
          <w:sz w:val="24"/>
          <w:szCs w:val="24"/>
          <w:bdr w:val="none" w:sz="0" w:space="0" w:color="auto" w:frame="1"/>
          <w:lang w:val="lv-LV" w:eastAsia="lv-LV"/>
        </w:rPr>
      </w:pP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XIII. Skolas finansēšanas avoti un kārtība</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Skolu finansē tās Dibinātājs. Valsts piedalās skolas finansēšanā normatīvajos aktos noteiktā kārtībā.</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Skolas finansēšanas avotus un kārtību nosaka Izglītības likums, Vispārējās izglītības likums un citi normatīvie akti. Skolai grāmatvedības uzskaiti veic un finanšu līdzekļus pārvalda Dibinātāja finanšu un grāmatvedības daļa.</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var saņemt papildu finanšu līdzekļus:</w:t>
      </w:r>
    </w:p>
    <w:p w:rsidR="00496794" w:rsidRPr="00496794" w:rsidRDefault="00496794" w:rsidP="00496794">
      <w:pPr>
        <w:shd w:val="clear" w:color="auto" w:fill="FFFFFF"/>
        <w:spacing w:after="0" w:line="240" w:lineRule="auto"/>
        <w:ind w:left="1083"/>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74.1.ziedojumu un dāvinājumu veidā;</w:t>
      </w:r>
    </w:p>
    <w:p w:rsidR="00496794" w:rsidRPr="00496794" w:rsidRDefault="00496794" w:rsidP="00496794">
      <w:pPr>
        <w:shd w:val="clear" w:color="auto" w:fill="FFFFFF"/>
        <w:tabs>
          <w:tab w:val="left" w:pos="1843"/>
        </w:tabs>
        <w:spacing w:after="0" w:line="240" w:lineRule="auto"/>
        <w:ind w:left="1083"/>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74.2. sniedzot maksas pakalpojumus Skolas nolikumā noteiktajos gadījumos;</w:t>
      </w:r>
    </w:p>
    <w:p w:rsidR="00496794" w:rsidRPr="00496794" w:rsidRDefault="00496794" w:rsidP="00496794">
      <w:pPr>
        <w:shd w:val="clear" w:color="auto" w:fill="FFFFFF"/>
        <w:spacing w:after="0" w:line="240" w:lineRule="auto"/>
        <w:ind w:left="1083"/>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74.3. no citiem ieņēmumiem.</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Papildu finanšu līdzekļi izmantojami tikai:</w:t>
      </w:r>
    </w:p>
    <w:p w:rsidR="00496794" w:rsidRPr="00496794" w:rsidRDefault="00496794" w:rsidP="00496794">
      <w:pPr>
        <w:numPr>
          <w:ilvl w:val="1"/>
          <w:numId w:val="4"/>
        </w:numPr>
        <w:shd w:val="clear" w:color="auto" w:fill="FFFFFF"/>
        <w:tabs>
          <w:tab w:val="left" w:pos="1701"/>
        </w:tabs>
        <w:spacing w:after="0" w:line="240" w:lineRule="auto"/>
        <w:ind w:left="810" w:firstLine="18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attīstībai;</w:t>
      </w:r>
    </w:p>
    <w:p w:rsidR="00496794" w:rsidRPr="00496794" w:rsidRDefault="00496794" w:rsidP="00496794">
      <w:pPr>
        <w:numPr>
          <w:ilvl w:val="1"/>
          <w:numId w:val="4"/>
        </w:numPr>
        <w:shd w:val="clear" w:color="auto" w:fill="FFFFFF"/>
        <w:tabs>
          <w:tab w:val="left" w:pos="1701"/>
        </w:tabs>
        <w:spacing w:after="0" w:line="240" w:lineRule="auto"/>
        <w:ind w:left="810" w:firstLine="18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mācību līdzekļu iegādei;</w:t>
      </w:r>
    </w:p>
    <w:p w:rsidR="00496794" w:rsidRPr="00496794" w:rsidRDefault="00496794" w:rsidP="00496794">
      <w:pPr>
        <w:numPr>
          <w:ilvl w:val="1"/>
          <w:numId w:val="4"/>
        </w:numPr>
        <w:shd w:val="clear" w:color="auto" w:fill="FFFFFF"/>
        <w:tabs>
          <w:tab w:val="left" w:pos="1701"/>
        </w:tabs>
        <w:spacing w:after="0" w:line="240" w:lineRule="auto"/>
        <w:ind w:left="810" w:firstLine="18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aprīkojuma iegādei;</w:t>
      </w:r>
    </w:p>
    <w:p w:rsidR="00496794" w:rsidRPr="00496794" w:rsidRDefault="00496794" w:rsidP="00496794">
      <w:pPr>
        <w:numPr>
          <w:ilvl w:val="1"/>
          <w:numId w:val="4"/>
        </w:numPr>
        <w:shd w:val="clear" w:color="auto" w:fill="FFFFFF"/>
        <w:tabs>
          <w:tab w:val="left" w:pos="1701"/>
        </w:tabs>
        <w:spacing w:after="0" w:line="240" w:lineRule="auto"/>
        <w:ind w:left="810" w:firstLine="18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pedagogu un izglītojamo materiālai stimulēšanai.</w:t>
      </w:r>
    </w:p>
    <w:p w:rsidR="00496794" w:rsidRPr="00496794" w:rsidRDefault="00496794" w:rsidP="00496794">
      <w:pPr>
        <w:numPr>
          <w:ilvl w:val="1"/>
          <w:numId w:val="4"/>
        </w:numPr>
        <w:shd w:val="clear" w:color="auto" w:fill="FFFFFF"/>
        <w:tabs>
          <w:tab w:val="left" w:pos="1701"/>
        </w:tabs>
        <w:spacing w:after="0" w:line="240" w:lineRule="auto"/>
        <w:ind w:left="810" w:firstLine="18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tehniskās un intelektuālās bāzes uzturēšanai.</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Par ziedojumiem, kas saņemti mantiskā veidā (dāvanas)  tiek sastādīts pieņemšanas akts un materiālās vērtības iegrāmato atbilstoši grāmatvedības uzskaites prasībām.</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 xml:space="preserve"> Skolas direktors apstiprina algas fonda izmantošanu atbilstoši tarifikācijas sarakstam.</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drīkst izīrēt telpas iestādēm, izglītojamo un darbinieku ēdināšanas pakalpojumu sniegšanai un dažādām organizācijām, kuru darbība neietekmē un netraucē izglītības procesa organizāciju skolā.</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XIV. Skolas reorganizācijas un likvidācijas kārtība</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 </w:t>
      </w:r>
      <w:r w:rsidRPr="00496794">
        <w:rPr>
          <w:rFonts w:ascii="Times New Roman" w:eastAsia="Times New Roman" w:hAnsi="Times New Roman"/>
          <w:sz w:val="24"/>
          <w:szCs w:val="24"/>
          <w:bdr w:val="none" w:sz="0" w:space="0" w:color="auto" w:frame="1"/>
          <w:lang w:val="lv-LV" w:eastAsia="lv-LV"/>
        </w:rPr>
        <w:t>Skolu reorganizē vai likvidē Dibinātājs normatīvajos aktos noteiktajā kārtībā, paziņojot par to Izglītības iestāžu reģistram.</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XV.  Skolas nolikuma un tā grozījumu pieņemšanas kārtība</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Skola, pamatojoties uz Izglītības likumu, Vispārējās izglītības likumu, izstrādā Skolas nolikumu. Skolas nolikumu apstiprina Dibinātājs.</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Grozījumus Skolas nolikumā var izdarīt pēc Dibinātāja iniciatīvas, direktora vai Skolas padomes, pedagoģiskās padomes priekšlikuma.</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Grozījumus nolikumā izstrādā Skola un apstiprina Dibinātājs.</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XVI. Citi būtiski noteikumi, kas nav pretrunā ar Vispārējās izglītības likumu, Izglītības likumu un citiem normatīvajiem aktiem</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bibliotēkas fondu komplektē, uzskaita, izmanto un saglabā saskaņā ar Izglītības un zinātnes ministrijas metodiskajiem norādījumiem. Skola normatīvajos aktos noteiktajā kārtībā nodrošina piekļuvi bibliotekārajiem, informācijas un karjeras attīstības atbalsta pasākumiem.</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Skolas bibliotēka darbojas saskaņā ar reglamentu. Skolas bibliotēkas darbu vada bibliotekārs.</w:t>
      </w:r>
    </w:p>
    <w:p w:rsidR="00496794" w:rsidRPr="00496794" w:rsidRDefault="00496794" w:rsidP="00496794">
      <w:pPr>
        <w:numPr>
          <w:ilvl w:val="0"/>
          <w:numId w:val="3"/>
        </w:numPr>
        <w:shd w:val="clear" w:color="auto" w:fill="FFFFFF"/>
        <w:spacing w:beforeAutospacing="1" w:after="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bdr w:val="none" w:sz="0" w:space="0" w:color="auto" w:frame="1"/>
          <w:lang w:val="lv-LV" w:eastAsia="lv-LV"/>
        </w:rPr>
        <w:t>Saskaņā ar normatīvajos aktos un Dibinātāja noteikto kārtību Skola veic dokumentu un arhīvu pārvaldību.</w:t>
      </w:r>
    </w:p>
    <w:p w:rsidR="00496794" w:rsidRPr="00496794" w:rsidRDefault="00496794" w:rsidP="00496794">
      <w:pPr>
        <w:numPr>
          <w:ilvl w:val="0"/>
          <w:numId w:val="3"/>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lastRenderedPageBreak/>
        <w:t>Skola normatīvajos aktos noteiktā kārtībā sagatavo valsts statistikas pārskatu un pašnovērtējuma ziņojumu, kā arī aktualizē informāciju Valsts izglītības informācijas sistēmā atbilstoši Ministru kabineta noteiktajai kārtībai.</w:t>
      </w:r>
    </w:p>
    <w:p w:rsidR="00496794" w:rsidRPr="00496794" w:rsidRDefault="00496794" w:rsidP="00496794">
      <w:pPr>
        <w:numPr>
          <w:ilvl w:val="0"/>
          <w:numId w:val="3"/>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veic nepieciešamās darbības fizisko personu pamattiesību aizsardzībai, tostarp veic fizisko personu datu apstrādi saskaņā ar Fizisko personu datu aizsardzības likumu.</w:t>
      </w:r>
    </w:p>
    <w:p w:rsidR="00496794" w:rsidRPr="00496794" w:rsidRDefault="00496794" w:rsidP="00496794">
      <w:pPr>
        <w:numPr>
          <w:ilvl w:val="0"/>
          <w:numId w:val="3"/>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normatīvajos aktos noteiktā kārtībā informē kompetentu institūciju par akreditācijas ekspertu komisijas ziņojumos norādīto ieteikumu ieviešanu.</w:t>
      </w:r>
    </w:p>
    <w:p w:rsidR="00496794" w:rsidRPr="00496794" w:rsidRDefault="00496794" w:rsidP="00496794">
      <w:pPr>
        <w:numPr>
          <w:ilvl w:val="0"/>
          <w:numId w:val="3"/>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Lai nodrošinātu izglītojamo profilaktisko veselības aprūpi un neatliekamo medicīnisko palīdzību, skolā darbojas medpunkts, kura darbu organizē un vada medicīnas māsa.</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sadarbībā ar Dibinātāju nodrošina izglītojamo drošību Skolā un tās organizētajos pasākumos atbilstoši normatīvajos aktos noteiktajām prasībām, tostarp:</w:t>
      </w:r>
    </w:p>
    <w:p w:rsidR="00496794" w:rsidRPr="00496794" w:rsidRDefault="00496794" w:rsidP="00496794">
      <w:pPr>
        <w:numPr>
          <w:ilvl w:val="1"/>
          <w:numId w:val="6"/>
        </w:numPr>
        <w:shd w:val="clear" w:color="auto" w:fill="FFFFFF"/>
        <w:spacing w:after="0" w:line="240" w:lineRule="auto"/>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attiecībā uz higiēnas noteikumu ievērošanu;</w:t>
      </w:r>
    </w:p>
    <w:p w:rsidR="00496794" w:rsidRPr="00496794" w:rsidRDefault="00496794" w:rsidP="00496794">
      <w:pPr>
        <w:numPr>
          <w:ilvl w:val="1"/>
          <w:numId w:val="6"/>
        </w:numPr>
        <w:shd w:val="clear" w:color="auto" w:fill="FFFFFF"/>
        <w:spacing w:after="0" w:line="240" w:lineRule="auto"/>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civilās aizsardzības, ugunsdrošības, elektrodrošības un darba aizsardzības noteikumu ievērošanu.</w:t>
      </w:r>
    </w:p>
    <w:p w:rsidR="00496794" w:rsidRPr="00496794" w:rsidRDefault="00496794" w:rsidP="00496794">
      <w:pPr>
        <w:numPr>
          <w:ilvl w:val="0"/>
          <w:numId w:val="3"/>
        </w:numPr>
        <w:shd w:val="clear" w:color="auto" w:fill="FFFFFF"/>
        <w:spacing w:after="0" w:line="240" w:lineRule="auto"/>
        <w:ind w:left="284" w:firstLine="0"/>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Skola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organizāciju pedagogus/ speciālistus atsevišķu nodarbību vadīšanai.</w:t>
      </w:r>
    </w:p>
    <w:p w:rsidR="00496794" w:rsidRPr="00496794" w:rsidRDefault="00496794" w:rsidP="00496794">
      <w:pPr>
        <w:shd w:val="clear" w:color="auto" w:fill="FFFFFF"/>
        <w:spacing w:beforeAutospacing="1" w:after="0" w:afterAutospacing="1" w:line="240" w:lineRule="auto"/>
        <w:jc w:val="center"/>
        <w:textAlignment w:val="baseline"/>
        <w:rPr>
          <w:rFonts w:ascii="Times New Roman" w:eastAsia="Times New Roman" w:hAnsi="Times New Roman"/>
          <w:sz w:val="24"/>
          <w:szCs w:val="24"/>
          <w:lang w:val="lv-LV" w:eastAsia="lv-LV"/>
        </w:rPr>
      </w:pPr>
      <w:r w:rsidRPr="00496794">
        <w:rPr>
          <w:rFonts w:ascii="Times New Roman" w:eastAsia="Times New Roman" w:hAnsi="Times New Roman"/>
          <w:b/>
          <w:bCs/>
          <w:sz w:val="24"/>
          <w:szCs w:val="24"/>
          <w:bdr w:val="none" w:sz="0" w:space="0" w:color="auto" w:frame="1"/>
          <w:lang w:val="lv-LV" w:eastAsia="lv-LV"/>
        </w:rPr>
        <w:t>XVII. Noslēguma jautājumi</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91.</w:t>
      </w:r>
      <w:r w:rsidRPr="00496794">
        <w:rPr>
          <w:rFonts w:ascii="Times New Roman" w:hAnsi="Times New Roman"/>
          <w:sz w:val="24"/>
          <w:szCs w:val="24"/>
          <w:lang w:val="lv-LV"/>
        </w:rPr>
        <w:t xml:space="preserve"> Atzīt par spēku zaudējušu </w:t>
      </w:r>
      <w:r w:rsidRPr="00496794">
        <w:rPr>
          <w:rFonts w:ascii="Times New Roman" w:eastAsia="Times New Roman" w:hAnsi="Times New Roman"/>
          <w:sz w:val="24"/>
          <w:szCs w:val="24"/>
          <w:lang w:val="lv-LV" w:eastAsia="lv-LV"/>
        </w:rPr>
        <w:t>Balvu novada Domes 2018.gada 12.jūlija lēmumu „Par Balvu pamatskolas nolikuma apstiprināšanu” (sēdes protokols Nr.9, 4.§).</w:t>
      </w:r>
    </w:p>
    <w:p w:rsidR="00496794" w:rsidRPr="00496794" w:rsidRDefault="00496794" w:rsidP="00496794">
      <w:pPr>
        <w:shd w:val="clear" w:color="auto" w:fill="FFFFFF"/>
        <w:spacing w:after="0" w:line="240" w:lineRule="auto"/>
        <w:ind w:left="284"/>
        <w:jc w:val="both"/>
        <w:textAlignment w:val="baseline"/>
        <w:rPr>
          <w:rFonts w:ascii="Times New Roman" w:eastAsia="Times New Roman" w:hAnsi="Times New Roman"/>
          <w:sz w:val="24"/>
          <w:szCs w:val="24"/>
          <w:lang w:val="lv-LV" w:eastAsia="lv-LV"/>
        </w:rPr>
      </w:pPr>
      <w:r w:rsidRPr="00496794">
        <w:rPr>
          <w:rFonts w:ascii="Times New Roman" w:eastAsia="Times New Roman" w:hAnsi="Times New Roman"/>
          <w:sz w:val="24"/>
          <w:szCs w:val="24"/>
          <w:lang w:val="lv-LV" w:eastAsia="lv-LV"/>
        </w:rPr>
        <w:t>92. Nolikums stājas spēkā nākošā dienā pēc Balvu novada domes lēmuma par tā apstiprināšanu parakstīšanu</w:t>
      </w:r>
    </w:p>
    <w:p w:rsidR="00496794" w:rsidRPr="00496794" w:rsidRDefault="00496794" w:rsidP="00496794">
      <w:pPr>
        <w:ind w:left="284"/>
        <w:jc w:val="both"/>
        <w:rPr>
          <w:rFonts w:ascii="Times New Roman" w:hAnsi="Times New Roman"/>
          <w:sz w:val="24"/>
          <w:szCs w:val="24"/>
          <w:lang w:val="lv-LV"/>
        </w:rPr>
      </w:pPr>
    </w:p>
    <w:p w:rsidR="00496794" w:rsidRPr="00496794" w:rsidRDefault="00496794" w:rsidP="00496794">
      <w:pPr>
        <w:jc w:val="both"/>
        <w:rPr>
          <w:rFonts w:ascii="Times New Roman" w:hAnsi="Times New Roman"/>
          <w:sz w:val="24"/>
          <w:szCs w:val="24"/>
          <w:lang w:val="lv-LV"/>
        </w:rPr>
      </w:pPr>
      <w:r w:rsidRPr="00496794">
        <w:rPr>
          <w:rFonts w:ascii="Times New Roman" w:hAnsi="Times New Roman"/>
          <w:sz w:val="24"/>
          <w:szCs w:val="24"/>
          <w:lang w:val="lv-LV"/>
        </w:rPr>
        <w:t>Domes priekšsēdētāja vietniece</w:t>
      </w:r>
      <w:r w:rsidRPr="00496794">
        <w:rPr>
          <w:rFonts w:ascii="Times New Roman" w:hAnsi="Times New Roman"/>
          <w:sz w:val="24"/>
          <w:szCs w:val="24"/>
          <w:lang w:val="lv-LV"/>
        </w:rPr>
        <w:tab/>
      </w:r>
      <w:r w:rsidRPr="00496794">
        <w:rPr>
          <w:rFonts w:ascii="Times New Roman" w:hAnsi="Times New Roman"/>
          <w:sz w:val="24"/>
          <w:szCs w:val="24"/>
          <w:lang w:val="lv-LV"/>
        </w:rPr>
        <w:tab/>
      </w:r>
      <w:r w:rsidRPr="00496794">
        <w:rPr>
          <w:rFonts w:ascii="Times New Roman" w:hAnsi="Times New Roman"/>
          <w:sz w:val="24"/>
          <w:szCs w:val="24"/>
          <w:lang w:val="lv-LV"/>
        </w:rPr>
        <w:tab/>
      </w:r>
      <w:r w:rsidRPr="00496794">
        <w:rPr>
          <w:rFonts w:ascii="Times New Roman" w:hAnsi="Times New Roman"/>
          <w:sz w:val="24"/>
          <w:szCs w:val="24"/>
          <w:lang w:val="lv-LV"/>
        </w:rPr>
        <w:tab/>
      </w:r>
      <w:r w:rsidRPr="00496794">
        <w:rPr>
          <w:rFonts w:ascii="Times New Roman" w:hAnsi="Times New Roman"/>
          <w:sz w:val="24"/>
          <w:szCs w:val="24"/>
          <w:lang w:val="lv-LV"/>
        </w:rPr>
        <w:tab/>
      </w:r>
      <w:r w:rsidRPr="00496794">
        <w:rPr>
          <w:rFonts w:ascii="Times New Roman" w:hAnsi="Times New Roman"/>
          <w:sz w:val="24"/>
          <w:szCs w:val="24"/>
          <w:lang w:val="lv-LV"/>
        </w:rPr>
        <w:tab/>
        <w:t>A.Petrova</w:t>
      </w:r>
    </w:p>
    <w:p w:rsidR="00E76679" w:rsidRPr="00496794" w:rsidRDefault="00E76679">
      <w:pPr>
        <w:rPr>
          <w:lang w:val="lv-LV"/>
        </w:rPr>
      </w:pPr>
    </w:p>
    <w:sectPr w:rsidR="00E76679" w:rsidRPr="00496794" w:rsidSect="004269D6">
      <w:pgSz w:w="12240" w:h="15840"/>
      <w:pgMar w:top="709"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72CA"/>
    <w:multiLevelType w:val="multilevel"/>
    <w:tmpl w:val="2B2ECBA6"/>
    <w:lvl w:ilvl="0">
      <w:start w:val="89"/>
      <w:numFmt w:val="decimal"/>
      <w:lvlText w:val="%1."/>
      <w:lvlJc w:val="left"/>
      <w:pPr>
        <w:ind w:left="600" w:hanging="600"/>
      </w:pPr>
      <w:rPr>
        <w:rFonts w:hint="default"/>
      </w:rPr>
    </w:lvl>
    <w:lvl w:ilvl="1">
      <w:start w:val="1"/>
      <w:numFmt w:val="decimal"/>
      <w:lvlText w:val="%1.%2."/>
      <w:lvlJc w:val="left"/>
      <w:pPr>
        <w:ind w:left="1379" w:hanging="72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
    <w:nsid w:val="2F08762E"/>
    <w:multiLevelType w:val="hybridMultilevel"/>
    <w:tmpl w:val="9D9020EC"/>
    <w:lvl w:ilvl="0" w:tplc="D3B2049E">
      <w:start w:val="66"/>
      <w:numFmt w:val="decimal"/>
      <w:lvlText w:val="%1."/>
      <w:lvlJc w:val="left"/>
      <w:pPr>
        <w:ind w:left="659" w:hanging="375"/>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9E813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227093"/>
    <w:multiLevelType w:val="hybridMultilevel"/>
    <w:tmpl w:val="0812F1BC"/>
    <w:lvl w:ilvl="0" w:tplc="268AD160">
      <w:start w:val="4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856DB"/>
    <w:multiLevelType w:val="multilevel"/>
    <w:tmpl w:val="8B221FF2"/>
    <w:lvl w:ilvl="0">
      <w:start w:val="7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DB3692"/>
    <w:multiLevelType w:val="multilevel"/>
    <w:tmpl w:val="946ED0BE"/>
    <w:lvl w:ilvl="0">
      <w:start w:val="9"/>
      <w:numFmt w:val="decimal"/>
      <w:lvlText w:val="%1."/>
      <w:lvlJc w:val="left"/>
      <w:pPr>
        <w:ind w:left="0" w:hanging="360"/>
      </w:pPr>
      <w:rPr>
        <w:rFonts w:hint="default"/>
      </w:rPr>
    </w:lvl>
    <w:lvl w:ilvl="1">
      <w:start w:val="1"/>
      <w:numFmt w:val="decimal"/>
      <w:lvlText w:val="%1.%2."/>
      <w:lvlJc w:val="left"/>
      <w:pPr>
        <w:ind w:left="333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10080" w:hanging="1800"/>
      </w:pPr>
      <w:rPr>
        <w:rFont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compat/>
  <w:rsids>
    <w:rsidRoot w:val="00496794"/>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4DF1"/>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9D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794"/>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8B7"/>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2B05"/>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522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96794"/>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496794"/>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496794"/>
    <w:pPr>
      <w:spacing w:after="200" w:line="276" w:lineRule="auto"/>
      <w:ind w:left="720"/>
      <w:contextualSpacing/>
    </w:pPr>
    <w:rPr>
      <w:rFonts w:cs="Calibri"/>
      <w:sz w:val="24"/>
      <w:szCs w:val="24"/>
      <w:lang w:val="lv-LV"/>
    </w:rPr>
  </w:style>
  <w:style w:type="character" w:styleId="Hipersaite">
    <w:name w:val="Hyperlink"/>
    <w:uiPriority w:val="99"/>
    <w:unhideWhenUsed/>
    <w:rsid w:val="00496794"/>
    <w:rPr>
      <w:color w:val="0000FF"/>
      <w:u w:val="single"/>
    </w:rPr>
  </w:style>
  <w:style w:type="paragraph" w:styleId="Balonteksts">
    <w:name w:val="Balloon Text"/>
    <w:basedOn w:val="Parastais"/>
    <w:link w:val="BalontekstsRakstz"/>
    <w:uiPriority w:val="99"/>
    <w:semiHidden/>
    <w:unhideWhenUsed/>
    <w:rsid w:val="0049679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79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980-latvijas-republikas-satver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balvi.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3488</Words>
  <Characters>19884</Characters>
  <Application>Microsoft Office Word</Application>
  <DocSecurity>0</DocSecurity>
  <Lines>165</Lines>
  <Paragraphs>46</Paragraphs>
  <ScaleCrop>false</ScaleCrop>
  <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2020-06-29T13:01:00Z</cp:lastPrinted>
  <dcterms:created xsi:type="dcterms:W3CDTF">2020-06-25T12:52:00Z</dcterms:created>
  <dcterms:modified xsi:type="dcterms:W3CDTF">2020-06-29T13:11:00Z</dcterms:modified>
</cp:coreProperties>
</file>