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8E" w:rsidRPr="007911DC" w:rsidRDefault="00A35A8E" w:rsidP="00A35A8E">
      <w:pPr>
        <w:widowControl w:val="0"/>
        <w:suppressAutoHyphens/>
        <w:jc w:val="right"/>
        <w:rPr>
          <w:rFonts w:eastAsia="Times New Roman"/>
          <w:b/>
          <w:kern w:val="1"/>
          <w:sz w:val="20"/>
          <w:szCs w:val="20"/>
          <w:lang w:val="lv-LV"/>
        </w:rPr>
      </w:pPr>
      <w:proofErr w:type="spellStart"/>
      <w:r w:rsidRPr="007911DC">
        <w:rPr>
          <w:rFonts w:eastAsia="Times New Roman"/>
          <w:b/>
          <w:kern w:val="1"/>
          <w:sz w:val="20"/>
          <w:szCs w:val="20"/>
          <w:lang w:val="lv-LV"/>
        </w:rPr>
        <w:t>1.pielikums</w:t>
      </w:r>
      <w:proofErr w:type="spellEnd"/>
    </w:p>
    <w:p w:rsidR="00A35A8E" w:rsidRDefault="00A35A8E" w:rsidP="00A35A8E">
      <w:pPr>
        <w:widowControl w:val="0"/>
        <w:suppressAutoHyphens/>
        <w:jc w:val="right"/>
        <w:rPr>
          <w:rFonts w:eastAsia="Times New Roman"/>
          <w:kern w:val="1"/>
          <w:sz w:val="20"/>
          <w:szCs w:val="20"/>
          <w:lang w:val="lv-LV"/>
        </w:rPr>
      </w:pPr>
      <w:r w:rsidRPr="007911DC">
        <w:rPr>
          <w:rFonts w:eastAsia="Times New Roman"/>
          <w:kern w:val="1"/>
          <w:sz w:val="20"/>
          <w:szCs w:val="20"/>
          <w:lang w:val="lv-LV"/>
        </w:rPr>
        <w:t xml:space="preserve">Balvu novada Domes </w:t>
      </w:r>
      <w:proofErr w:type="spellStart"/>
      <w:proofErr w:type="gramStart"/>
      <w:r w:rsidRPr="007911DC">
        <w:rPr>
          <w:rFonts w:eastAsia="Times New Roman"/>
          <w:kern w:val="1"/>
          <w:sz w:val="20"/>
          <w:szCs w:val="20"/>
          <w:lang w:val="lv-LV"/>
        </w:rPr>
        <w:t>2020.gada</w:t>
      </w:r>
      <w:proofErr w:type="spellEnd"/>
      <w:proofErr w:type="gramEnd"/>
      <w:r w:rsidRPr="007911DC">
        <w:rPr>
          <w:rFonts w:eastAsia="Times New Roman"/>
          <w:kern w:val="1"/>
          <w:sz w:val="20"/>
          <w:szCs w:val="20"/>
          <w:lang w:val="lv-LV"/>
        </w:rPr>
        <w:t xml:space="preserve"> </w:t>
      </w:r>
      <w:proofErr w:type="spellStart"/>
      <w:r w:rsidRPr="007911DC">
        <w:rPr>
          <w:rFonts w:eastAsia="Times New Roman"/>
          <w:kern w:val="1"/>
          <w:sz w:val="20"/>
          <w:szCs w:val="20"/>
          <w:lang w:val="lv-LV"/>
        </w:rPr>
        <w:t>22.oktobra</w:t>
      </w:r>
      <w:proofErr w:type="spellEnd"/>
      <w:r w:rsidRPr="007911DC">
        <w:rPr>
          <w:rFonts w:eastAsia="Times New Roman"/>
          <w:kern w:val="1"/>
          <w:sz w:val="20"/>
          <w:szCs w:val="20"/>
          <w:lang w:val="lv-LV"/>
        </w:rPr>
        <w:t xml:space="preserve"> lēmumam</w:t>
      </w:r>
    </w:p>
    <w:p w:rsidR="00A35A8E" w:rsidRPr="007911DC" w:rsidRDefault="00A35A8E" w:rsidP="00A35A8E">
      <w:pPr>
        <w:widowControl w:val="0"/>
        <w:suppressAutoHyphens/>
        <w:jc w:val="right"/>
        <w:rPr>
          <w:rFonts w:eastAsia="Times New Roman"/>
          <w:kern w:val="1"/>
          <w:sz w:val="20"/>
          <w:szCs w:val="20"/>
          <w:lang w:val="lv-LV"/>
        </w:rPr>
      </w:pPr>
      <w:r w:rsidRPr="00A35A8E">
        <w:rPr>
          <w:rFonts w:eastAsia="Times New Roman"/>
          <w:kern w:val="1"/>
          <w:sz w:val="20"/>
          <w:szCs w:val="20"/>
          <w:lang w:val="lv-LV"/>
        </w:rPr>
        <w:t xml:space="preserve">(sēdes prot. </w:t>
      </w:r>
      <w:proofErr w:type="spellStart"/>
      <w:r w:rsidRPr="00A35A8E">
        <w:rPr>
          <w:rFonts w:eastAsia="Times New Roman"/>
          <w:kern w:val="1"/>
          <w:sz w:val="20"/>
          <w:szCs w:val="20"/>
          <w:lang w:val="lv-LV"/>
        </w:rPr>
        <w:t>Nr.15</w:t>
      </w:r>
      <w:proofErr w:type="spellEnd"/>
      <w:r w:rsidRPr="00A35A8E">
        <w:rPr>
          <w:rFonts w:eastAsia="Times New Roman"/>
          <w:kern w:val="1"/>
          <w:sz w:val="20"/>
          <w:szCs w:val="20"/>
          <w:lang w:val="lv-LV"/>
        </w:rPr>
        <w:t xml:space="preserve">, </w:t>
      </w:r>
      <w:r>
        <w:rPr>
          <w:rFonts w:eastAsia="Times New Roman"/>
          <w:kern w:val="1"/>
          <w:sz w:val="20"/>
          <w:szCs w:val="20"/>
          <w:lang w:val="lv-LV"/>
        </w:rPr>
        <w:t>56</w:t>
      </w:r>
      <w:r w:rsidRPr="00A35A8E">
        <w:rPr>
          <w:rFonts w:eastAsia="Times New Roman"/>
          <w:kern w:val="1"/>
          <w:sz w:val="20"/>
          <w:szCs w:val="20"/>
          <w:lang w:val="lv-LV"/>
        </w:rPr>
        <w:t>.§)</w:t>
      </w:r>
    </w:p>
    <w:p w:rsidR="00A35A8E" w:rsidRPr="007911DC" w:rsidRDefault="00A35A8E" w:rsidP="00A35A8E">
      <w:pPr>
        <w:widowControl w:val="0"/>
        <w:suppressAutoHyphens/>
        <w:jc w:val="right"/>
        <w:rPr>
          <w:rFonts w:eastAsia="Times New Roman"/>
          <w:bCs/>
          <w:sz w:val="20"/>
          <w:szCs w:val="20"/>
          <w:lang w:val="lv-LV" w:eastAsia="lv-LV"/>
        </w:rPr>
      </w:pPr>
      <w:r w:rsidRPr="007911DC">
        <w:rPr>
          <w:rFonts w:eastAsia="Times New Roman"/>
          <w:bCs/>
          <w:sz w:val="20"/>
          <w:szCs w:val="20"/>
          <w:lang w:val="lv-LV" w:eastAsia="lv-LV"/>
        </w:rPr>
        <w:t>„Par Balvu novada pašvaldības izglītības iestāžu</w:t>
      </w:r>
    </w:p>
    <w:p w:rsidR="00A35A8E" w:rsidRPr="007911DC" w:rsidRDefault="00A35A8E" w:rsidP="00A35A8E">
      <w:pPr>
        <w:widowControl w:val="0"/>
        <w:suppressAutoHyphens/>
        <w:jc w:val="right"/>
        <w:rPr>
          <w:rFonts w:eastAsia="Times New Roman"/>
          <w:bCs/>
          <w:sz w:val="20"/>
          <w:szCs w:val="20"/>
          <w:lang w:val="lv-LV" w:eastAsia="lv-LV"/>
        </w:rPr>
      </w:pPr>
      <w:r w:rsidRPr="007911DC">
        <w:rPr>
          <w:rFonts w:eastAsia="Times New Roman"/>
          <w:bCs/>
          <w:sz w:val="20"/>
          <w:szCs w:val="20"/>
          <w:lang w:val="lv-LV" w:eastAsia="lv-LV"/>
        </w:rPr>
        <w:t xml:space="preserve"> izdevumu tāmes apstiprināšanu</w:t>
      </w:r>
    </w:p>
    <w:p w:rsidR="00A35A8E" w:rsidRPr="007911DC" w:rsidRDefault="00A35A8E" w:rsidP="00A35A8E">
      <w:pPr>
        <w:widowControl w:val="0"/>
        <w:suppressAutoHyphens/>
        <w:jc w:val="right"/>
        <w:rPr>
          <w:rFonts w:eastAsia="Times New Roman"/>
          <w:bCs/>
          <w:sz w:val="20"/>
          <w:szCs w:val="20"/>
          <w:lang w:val="lv-LV" w:eastAsia="lv-LV"/>
        </w:rPr>
      </w:pPr>
      <w:r w:rsidRPr="007911DC">
        <w:rPr>
          <w:rFonts w:eastAsia="Times New Roman"/>
          <w:bCs/>
          <w:sz w:val="20"/>
          <w:szCs w:val="20"/>
          <w:lang w:val="lv-LV" w:eastAsia="lv-LV"/>
        </w:rPr>
        <w:t xml:space="preserve"> savstarpējiem norēķiniem</w:t>
      </w:r>
    </w:p>
    <w:p w:rsidR="00A35A8E" w:rsidRPr="007911DC" w:rsidRDefault="00A35A8E" w:rsidP="00A35A8E">
      <w:pPr>
        <w:widowControl w:val="0"/>
        <w:suppressAutoHyphens/>
        <w:jc w:val="right"/>
        <w:rPr>
          <w:rFonts w:eastAsia="Times New Roman"/>
          <w:kern w:val="1"/>
          <w:sz w:val="20"/>
          <w:szCs w:val="20"/>
          <w:lang w:val="lv-LV"/>
        </w:rPr>
      </w:pPr>
      <w:r w:rsidRPr="007911DC">
        <w:rPr>
          <w:rFonts w:eastAsia="Times New Roman"/>
          <w:bCs/>
          <w:sz w:val="20"/>
          <w:szCs w:val="20"/>
          <w:lang w:val="lv-LV" w:eastAsia="lv-LV"/>
        </w:rPr>
        <w:t xml:space="preserve"> par izglītības iestāžu sniegtajiem pakalpojumiem”</w:t>
      </w:r>
    </w:p>
    <w:p w:rsidR="00A35A8E" w:rsidRPr="007911DC" w:rsidRDefault="00A35A8E" w:rsidP="00A35A8E">
      <w:pPr>
        <w:widowControl w:val="0"/>
        <w:suppressAutoHyphens/>
        <w:jc w:val="right"/>
        <w:rPr>
          <w:rFonts w:eastAsia="Times New Roman"/>
          <w:kern w:val="1"/>
          <w:sz w:val="20"/>
          <w:szCs w:val="20"/>
          <w:lang w:val="lv-LV"/>
        </w:rPr>
      </w:pPr>
    </w:p>
    <w:p w:rsidR="00A35A8E" w:rsidRPr="007911DC" w:rsidRDefault="00A35A8E" w:rsidP="00A35A8E">
      <w:pPr>
        <w:widowControl w:val="0"/>
        <w:suppressAutoHyphens/>
        <w:jc w:val="right"/>
        <w:rPr>
          <w:rFonts w:eastAsia="Times New Roman"/>
          <w:kern w:val="1"/>
          <w:sz w:val="20"/>
          <w:szCs w:val="20"/>
          <w:lang w:val="lv-LV"/>
        </w:rPr>
      </w:pPr>
    </w:p>
    <w:p w:rsidR="00A35A8E" w:rsidRPr="007911DC" w:rsidRDefault="00A35A8E" w:rsidP="00A35A8E">
      <w:pPr>
        <w:widowControl w:val="0"/>
        <w:suppressAutoHyphens/>
        <w:jc w:val="center"/>
        <w:rPr>
          <w:rFonts w:eastAsia="Times New Roman"/>
          <w:b/>
          <w:kern w:val="1"/>
          <w:lang w:val="lv-LV"/>
        </w:rPr>
      </w:pPr>
      <w:r w:rsidRPr="007911DC">
        <w:rPr>
          <w:rFonts w:eastAsia="Times New Roman"/>
          <w:b/>
          <w:kern w:val="1"/>
          <w:lang w:val="lv-LV"/>
        </w:rPr>
        <w:t xml:space="preserve">Balvu novada pašvaldības pamata un vispārējās izglītības iestāžu viena audzēkņa uzturēšanas izmaksas savstarpējiem norēķiniem </w:t>
      </w:r>
      <w:proofErr w:type="spellStart"/>
      <w:proofErr w:type="gramStart"/>
      <w:r w:rsidRPr="007911DC">
        <w:rPr>
          <w:rFonts w:eastAsia="Times New Roman"/>
          <w:b/>
          <w:kern w:val="1"/>
          <w:lang w:val="lv-LV"/>
        </w:rPr>
        <w:t>2020.gadā</w:t>
      </w:r>
      <w:proofErr w:type="spellEnd"/>
      <w:proofErr w:type="gramEnd"/>
    </w:p>
    <w:p w:rsidR="00A35A8E" w:rsidRPr="007911DC" w:rsidRDefault="00A35A8E" w:rsidP="00A35A8E">
      <w:pPr>
        <w:widowControl w:val="0"/>
        <w:suppressAutoHyphens/>
        <w:jc w:val="center"/>
        <w:rPr>
          <w:rFonts w:eastAsia="Times New Roman"/>
          <w:b/>
          <w:kern w:val="1"/>
          <w:lang w:val="lv-LV"/>
        </w:rPr>
      </w:pPr>
      <w:r w:rsidRPr="007911DC">
        <w:rPr>
          <w:rFonts w:eastAsia="Times New Roman"/>
          <w:b/>
          <w:kern w:val="1"/>
          <w:lang w:val="lv-LV"/>
        </w:rPr>
        <w:t xml:space="preserve">(pēc naudas plūsmas uzskaitītajiem izdevumiem </w:t>
      </w:r>
      <w:proofErr w:type="spellStart"/>
      <w:proofErr w:type="gramStart"/>
      <w:r w:rsidRPr="007911DC">
        <w:rPr>
          <w:rFonts w:eastAsia="Times New Roman"/>
          <w:b/>
          <w:kern w:val="1"/>
          <w:lang w:val="lv-LV"/>
        </w:rPr>
        <w:t>2019.gadā</w:t>
      </w:r>
      <w:proofErr w:type="spellEnd"/>
      <w:proofErr w:type="gramEnd"/>
      <w:r w:rsidRPr="007911DC">
        <w:rPr>
          <w:rFonts w:eastAsia="Times New Roman"/>
          <w:b/>
          <w:kern w:val="1"/>
          <w:lang w:val="lv-LV"/>
        </w:rPr>
        <w:t xml:space="preserve">, </w:t>
      </w:r>
      <w:proofErr w:type="spellStart"/>
      <w:r w:rsidRPr="007911DC">
        <w:rPr>
          <w:rFonts w:eastAsia="Times New Roman"/>
          <w:b/>
          <w:i/>
          <w:kern w:val="1"/>
          <w:lang w:val="lv-LV"/>
        </w:rPr>
        <w:t>euro</w:t>
      </w:r>
      <w:proofErr w:type="spellEnd"/>
      <w:r w:rsidRPr="007911DC">
        <w:rPr>
          <w:rFonts w:eastAsia="Times New Roman"/>
          <w:b/>
          <w:kern w:val="1"/>
          <w:lang w:val="lv-LV"/>
        </w:rPr>
        <w:t>)</w:t>
      </w:r>
    </w:p>
    <w:tbl>
      <w:tblPr>
        <w:tblW w:w="14240" w:type="dxa"/>
        <w:tblInd w:w="113" w:type="dxa"/>
        <w:tblLook w:val="04A0" w:firstRow="1" w:lastRow="0" w:firstColumn="1" w:lastColumn="0" w:noHBand="0" w:noVBand="1"/>
      </w:tblPr>
      <w:tblGrid>
        <w:gridCol w:w="751"/>
        <w:gridCol w:w="3322"/>
        <w:gridCol w:w="1055"/>
        <w:gridCol w:w="1055"/>
        <w:gridCol w:w="1055"/>
        <w:gridCol w:w="1055"/>
        <w:gridCol w:w="987"/>
        <w:gridCol w:w="1055"/>
        <w:gridCol w:w="987"/>
        <w:gridCol w:w="1055"/>
        <w:gridCol w:w="968"/>
        <w:gridCol w:w="1104"/>
      </w:tblGrid>
      <w:tr w:rsidR="00A35A8E" w:rsidRPr="007911DC" w:rsidTr="00B80739">
        <w:trPr>
          <w:trHeight w:val="1890"/>
        </w:trPr>
        <w:tc>
          <w:tcPr>
            <w:tcW w:w="7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A8E" w:rsidRPr="007911DC" w:rsidRDefault="00A35A8E" w:rsidP="00B80739">
            <w:pPr>
              <w:jc w:val="center"/>
              <w:rPr>
                <w:rFonts w:eastAsia="Times New Roman"/>
                <w:b/>
                <w:bCs/>
                <w:color w:val="000000"/>
                <w:sz w:val="22"/>
                <w:szCs w:val="22"/>
                <w:lang w:val="lv-LV" w:eastAsia="lv-LV"/>
              </w:rPr>
            </w:pPr>
            <w:r w:rsidRPr="007911DC">
              <w:rPr>
                <w:rFonts w:eastAsia="Times New Roman"/>
                <w:b/>
                <w:bCs/>
                <w:color w:val="000000"/>
                <w:sz w:val="22"/>
                <w:szCs w:val="22"/>
                <w:lang w:val="lv-LV" w:eastAsia="lv-LV"/>
              </w:rPr>
              <w:t>EKK</w:t>
            </w:r>
          </w:p>
        </w:tc>
        <w:tc>
          <w:tcPr>
            <w:tcW w:w="3363" w:type="dxa"/>
            <w:tcBorders>
              <w:top w:val="single" w:sz="4" w:space="0" w:color="auto"/>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Rādītāji</w:t>
            </w:r>
          </w:p>
        </w:tc>
        <w:tc>
          <w:tcPr>
            <w:tcW w:w="1018" w:type="dxa"/>
            <w:tcBorders>
              <w:top w:val="single" w:sz="4" w:space="0" w:color="auto"/>
              <w:left w:val="nil"/>
              <w:bottom w:val="single" w:sz="4" w:space="0" w:color="auto"/>
              <w:right w:val="single" w:sz="4" w:space="0" w:color="auto"/>
            </w:tcBorders>
            <w:shd w:val="clear" w:color="auto" w:fill="auto"/>
            <w:textDirection w:val="btLr"/>
            <w:vAlign w:val="center"/>
            <w:hideMark/>
          </w:tcPr>
          <w:p w:rsidR="00A35A8E" w:rsidRPr="007911DC" w:rsidRDefault="00A35A8E" w:rsidP="00B80739">
            <w:pPr>
              <w:jc w:val="center"/>
              <w:rPr>
                <w:rFonts w:eastAsia="Times New Roman"/>
                <w:b/>
                <w:bCs/>
                <w:sz w:val="20"/>
                <w:szCs w:val="20"/>
                <w:lang w:val="lv-LV" w:eastAsia="lv-LV"/>
              </w:rPr>
            </w:pPr>
            <w:r w:rsidRPr="007911DC">
              <w:rPr>
                <w:rFonts w:eastAsia="Times New Roman"/>
                <w:b/>
                <w:bCs/>
                <w:sz w:val="20"/>
                <w:szCs w:val="20"/>
                <w:lang w:val="lv-LV" w:eastAsia="lv-LV"/>
              </w:rPr>
              <w:t>Balvu Valsts ģimnāzija</w:t>
            </w:r>
          </w:p>
        </w:tc>
        <w:tc>
          <w:tcPr>
            <w:tcW w:w="999" w:type="dxa"/>
            <w:tcBorders>
              <w:top w:val="single" w:sz="4" w:space="0" w:color="auto"/>
              <w:left w:val="nil"/>
              <w:bottom w:val="single" w:sz="4" w:space="0" w:color="auto"/>
              <w:right w:val="single" w:sz="4" w:space="0" w:color="auto"/>
            </w:tcBorders>
            <w:shd w:val="clear" w:color="auto" w:fill="auto"/>
            <w:textDirection w:val="btLr"/>
            <w:vAlign w:val="center"/>
            <w:hideMark/>
          </w:tcPr>
          <w:p w:rsidR="00A35A8E" w:rsidRPr="007911DC" w:rsidRDefault="00A35A8E" w:rsidP="00B80739">
            <w:pPr>
              <w:jc w:val="center"/>
              <w:rPr>
                <w:rFonts w:eastAsia="Times New Roman"/>
                <w:b/>
                <w:bCs/>
                <w:sz w:val="20"/>
                <w:szCs w:val="20"/>
                <w:lang w:val="lv-LV" w:eastAsia="lv-LV"/>
              </w:rPr>
            </w:pPr>
            <w:r w:rsidRPr="007911DC">
              <w:rPr>
                <w:rFonts w:eastAsia="Times New Roman"/>
                <w:b/>
                <w:bCs/>
                <w:sz w:val="20"/>
                <w:szCs w:val="20"/>
                <w:lang w:val="lv-LV" w:eastAsia="lv-LV"/>
              </w:rPr>
              <w:t>Balvu profesionālā un vispārizglītojošā vidusskola</w:t>
            </w:r>
          </w:p>
        </w:tc>
        <w:tc>
          <w:tcPr>
            <w:tcW w:w="1018" w:type="dxa"/>
            <w:tcBorders>
              <w:top w:val="single" w:sz="4" w:space="0" w:color="auto"/>
              <w:left w:val="nil"/>
              <w:bottom w:val="single" w:sz="4" w:space="0" w:color="auto"/>
              <w:right w:val="single" w:sz="4" w:space="0" w:color="auto"/>
            </w:tcBorders>
            <w:shd w:val="clear" w:color="auto" w:fill="auto"/>
            <w:textDirection w:val="btLr"/>
            <w:vAlign w:val="center"/>
            <w:hideMark/>
          </w:tcPr>
          <w:p w:rsidR="00A35A8E" w:rsidRPr="007911DC" w:rsidRDefault="00A35A8E" w:rsidP="00B80739">
            <w:pPr>
              <w:jc w:val="center"/>
              <w:rPr>
                <w:rFonts w:eastAsia="Times New Roman"/>
                <w:b/>
                <w:bCs/>
                <w:sz w:val="20"/>
                <w:szCs w:val="20"/>
                <w:lang w:val="lv-LV" w:eastAsia="lv-LV"/>
              </w:rPr>
            </w:pPr>
            <w:r w:rsidRPr="007911DC">
              <w:rPr>
                <w:rFonts w:eastAsia="Times New Roman"/>
                <w:b/>
                <w:bCs/>
                <w:sz w:val="20"/>
                <w:szCs w:val="20"/>
                <w:lang w:val="lv-LV" w:eastAsia="lv-LV"/>
              </w:rPr>
              <w:t>Balvu sākumskola</w:t>
            </w:r>
          </w:p>
        </w:tc>
        <w:tc>
          <w:tcPr>
            <w:tcW w:w="999" w:type="dxa"/>
            <w:tcBorders>
              <w:top w:val="single" w:sz="4" w:space="0" w:color="auto"/>
              <w:left w:val="nil"/>
              <w:bottom w:val="single" w:sz="4" w:space="0" w:color="auto"/>
              <w:right w:val="single" w:sz="4" w:space="0" w:color="auto"/>
            </w:tcBorders>
            <w:shd w:val="clear" w:color="auto" w:fill="auto"/>
            <w:textDirection w:val="btLr"/>
            <w:vAlign w:val="center"/>
            <w:hideMark/>
          </w:tcPr>
          <w:p w:rsidR="00A35A8E" w:rsidRPr="007911DC" w:rsidRDefault="00A35A8E" w:rsidP="00B80739">
            <w:pPr>
              <w:jc w:val="center"/>
              <w:rPr>
                <w:rFonts w:eastAsia="Times New Roman"/>
                <w:b/>
                <w:bCs/>
                <w:sz w:val="20"/>
                <w:szCs w:val="20"/>
                <w:lang w:val="lv-LV" w:eastAsia="lv-LV"/>
              </w:rPr>
            </w:pPr>
            <w:r w:rsidRPr="007911DC">
              <w:rPr>
                <w:rFonts w:eastAsia="Times New Roman"/>
                <w:b/>
                <w:bCs/>
                <w:sz w:val="20"/>
                <w:szCs w:val="20"/>
                <w:lang w:val="lv-LV" w:eastAsia="lv-LV"/>
              </w:rPr>
              <w:t>Bērzpils vidusskola</w:t>
            </w:r>
          </w:p>
        </w:tc>
        <w:tc>
          <w:tcPr>
            <w:tcW w:w="997" w:type="dxa"/>
            <w:tcBorders>
              <w:top w:val="single" w:sz="4" w:space="0" w:color="auto"/>
              <w:left w:val="nil"/>
              <w:bottom w:val="single" w:sz="4" w:space="0" w:color="auto"/>
              <w:right w:val="single" w:sz="4" w:space="0" w:color="auto"/>
            </w:tcBorders>
            <w:shd w:val="clear" w:color="auto" w:fill="auto"/>
            <w:textDirection w:val="btLr"/>
            <w:vAlign w:val="center"/>
            <w:hideMark/>
          </w:tcPr>
          <w:p w:rsidR="00A35A8E" w:rsidRPr="007911DC" w:rsidRDefault="00A35A8E" w:rsidP="00B80739">
            <w:pPr>
              <w:jc w:val="center"/>
              <w:rPr>
                <w:rFonts w:eastAsia="Times New Roman"/>
                <w:b/>
                <w:bCs/>
                <w:sz w:val="20"/>
                <w:szCs w:val="20"/>
                <w:lang w:val="lv-LV" w:eastAsia="lv-LV"/>
              </w:rPr>
            </w:pPr>
            <w:r w:rsidRPr="007911DC">
              <w:rPr>
                <w:rFonts w:eastAsia="Times New Roman"/>
                <w:b/>
                <w:bCs/>
                <w:sz w:val="20"/>
                <w:szCs w:val="20"/>
                <w:lang w:val="lv-LV" w:eastAsia="lv-LV"/>
              </w:rPr>
              <w:t>Bērzpils vidusskolas Krišjāņu pirmsskolas grupa</w:t>
            </w:r>
          </w:p>
        </w:tc>
        <w:tc>
          <w:tcPr>
            <w:tcW w:w="999" w:type="dxa"/>
            <w:tcBorders>
              <w:top w:val="single" w:sz="4" w:space="0" w:color="auto"/>
              <w:left w:val="nil"/>
              <w:bottom w:val="single" w:sz="4" w:space="0" w:color="auto"/>
              <w:right w:val="single" w:sz="4" w:space="0" w:color="auto"/>
            </w:tcBorders>
            <w:shd w:val="clear" w:color="auto" w:fill="auto"/>
            <w:textDirection w:val="btLr"/>
            <w:vAlign w:val="center"/>
            <w:hideMark/>
          </w:tcPr>
          <w:p w:rsidR="00A35A8E" w:rsidRPr="007911DC" w:rsidRDefault="00A35A8E" w:rsidP="00B80739">
            <w:pPr>
              <w:jc w:val="center"/>
              <w:rPr>
                <w:rFonts w:eastAsia="Times New Roman"/>
                <w:b/>
                <w:bCs/>
                <w:sz w:val="20"/>
                <w:szCs w:val="20"/>
                <w:lang w:val="lv-LV" w:eastAsia="lv-LV"/>
              </w:rPr>
            </w:pPr>
            <w:r w:rsidRPr="007911DC">
              <w:rPr>
                <w:rFonts w:eastAsia="Times New Roman"/>
                <w:b/>
                <w:bCs/>
                <w:sz w:val="20"/>
                <w:szCs w:val="20"/>
                <w:lang w:val="lv-LV" w:eastAsia="lv-LV"/>
              </w:rPr>
              <w:t>Stacijas pamatskola</w:t>
            </w:r>
          </w:p>
        </w:tc>
        <w:tc>
          <w:tcPr>
            <w:tcW w:w="997" w:type="dxa"/>
            <w:tcBorders>
              <w:top w:val="single" w:sz="4" w:space="0" w:color="auto"/>
              <w:left w:val="nil"/>
              <w:bottom w:val="single" w:sz="4" w:space="0" w:color="auto"/>
              <w:right w:val="single" w:sz="4" w:space="0" w:color="auto"/>
            </w:tcBorders>
            <w:shd w:val="clear" w:color="auto" w:fill="auto"/>
            <w:textDirection w:val="btLr"/>
            <w:vAlign w:val="center"/>
            <w:hideMark/>
          </w:tcPr>
          <w:p w:rsidR="00A35A8E" w:rsidRPr="007911DC" w:rsidRDefault="00A35A8E" w:rsidP="00B80739">
            <w:pPr>
              <w:jc w:val="center"/>
              <w:rPr>
                <w:rFonts w:eastAsia="Times New Roman"/>
                <w:b/>
                <w:bCs/>
                <w:sz w:val="20"/>
                <w:szCs w:val="20"/>
                <w:lang w:val="lv-LV" w:eastAsia="lv-LV"/>
              </w:rPr>
            </w:pPr>
            <w:r w:rsidRPr="007911DC">
              <w:rPr>
                <w:rFonts w:eastAsia="Times New Roman"/>
                <w:b/>
                <w:bCs/>
                <w:sz w:val="20"/>
                <w:szCs w:val="20"/>
                <w:lang w:val="lv-LV" w:eastAsia="lv-LV"/>
              </w:rPr>
              <w:t>Stacijas pamatskolas Vīksnas filiāle</w:t>
            </w:r>
          </w:p>
        </w:tc>
        <w:tc>
          <w:tcPr>
            <w:tcW w:w="999" w:type="dxa"/>
            <w:tcBorders>
              <w:top w:val="single" w:sz="4" w:space="0" w:color="auto"/>
              <w:left w:val="nil"/>
              <w:bottom w:val="single" w:sz="4" w:space="0" w:color="auto"/>
              <w:right w:val="single" w:sz="4" w:space="0" w:color="auto"/>
            </w:tcBorders>
            <w:shd w:val="clear" w:color="auto" w:fill="auto"/>
            <w:textDirection w:val="btLr"/>
            <w:vAlign w:val="center"/>
            <w:hideMark/>
          </w:tcPr>
          <w:p w:rsidR="00A35A8E" w:rsidRPr="007911DC" w:rsidRDefault="00A35A8E" w:rsidP="00B80739">
            <w:pPr>
              <w:jc w:val="center"/>
              <w:rPr>
                <w:rFonts w:eastAsia="Times New Roman"/>
                <w:b/>
                <w:bCs/>
                <w:sz w:val="20"/>
                <w:szCs w:val="20"/>
                <w:lang w:val="lv-LV" w:eastAsia="lv-LV"/>
              </w:rPr>
            </w:pPr>
            <w:r w:rsidRPr="007911DC">
              <w:rPr>
                <w:rFonts w:eastAsia="Times New Roman"/>
                <w:b/>
                <w:bCs/>
                <w:sz w:val="20"/>
                <w:szCs w:val="20"/>
                <w:lang w:val="lv-LV" w:eastAsia="lv-LV"/>
              </w:rPr>
              <w:t>Tilžas vidusskola</w:t>
            </w:r>
          </w:p>
        </w:tc>
        <w:tc>
          <w:tcPr>
            <w:tcW w:w="978" w:type="dxa"/>
            <w:tcBorders>
              <w:top w:val="single" w:sz="4" w:space="0" w:color="auto"/>
              <w:left w:val="nil"/>
              <w:bottom w:val="single" w:sz="4" w:space="0" w:color="auto"/>
              <w:right w:val="single" w:sz="4" w:space="0" w:color="auto"/>
            </w:tcBorders>
            <w:shd w:val="clear" w:color="auto" w:fill="auto"/>
            <w:textDirection w:val="btLr"/>
            <w:vAlign w:val="center"/>
            <w:hideMark/>
          </w:tcPr>
          <w:p w:rsidR="00A35A8E" w:rsidRPr="007911DC" w:rsidRDefault="00A35A8E" w:rsidP="00B80739">
            <w:pPr>
              <w:jc w:val="center"/>
              <w:rPr>
                <w:rFonts w:eastAsia="Times New Roman"/>
                <w:b/>
                <w:bCs/>
                <w:sz w:val="20"/>
                <w:szCs w:val="20"/>
                <w:lang w:val="lv-LV" w:eastAsia="lv-LV"/>
              </w:rPr>
            </w:pPr>
            <w:r w:rsidRPr="007911DC">
              <w:rPr>
                <w:rFonts w:eastAsia="Times New Roman"/>
                <w:b/>
                <w:bCs/>
                <w:sz w:val="20"/>
                <w:szCs w:val="20"/>
                <w:lang w:val="lv-LV" w:eastAsia="lv-LV"/>
              </w:rPr>
              <w:t>Tilžas vidusskolas Vectilžas pirmsskolas grupa</w:t>
            </w:r>
          </w:p>
        </w:tc>
        <w:tc>
          <w:tcPr>
            <w:tcW w:w="1116" w:type="dxa"/>
            <w:tcBorders>
              <w:top w:val="single" w:sz="4" w:space="0" w:color="auto"/>
              <w:left w:val="nil"/>
              <w:bottom w:val="single" w:sz="4" w:space="0" w:color="auto"/>
              <w:right w:val="single" w:sz="4" w:space="0" w:color="auto"/>
            </w:tcBorders>
            <w:shd w:val="clear" w:color="auto" w:fill="auto"/>
            <w:textDirection w:val="btLr"/>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Tilžas vidusskolas</w:t>
            </w:r>
            <w:proofErr w:type="gramStart"/>
            <w:r w:rsidRPr="007911DC">
              <w:rPr>
                <w:rFonts w:eastAsia="Times New Roman"/>
                <w:b/>
                <w:bCs/>
                <w:color w:val="000000"/>
                <w:sz w:val="20"/>
                <w:szCs w:val="20"/>
                <w:lang w:val="lv-LV" w:eastAsia="lv-LV"/>
              </w:rPr>
              <w:t xml:space="preserve">  </w:t>
            </w:r>
            <w:proofErr w:type="gramEnd"/>
            <w:r w:rsidRPr="007911DC">
              <w:rPr>
                <w:rFonts w:eastAsia="Times New Roman"/>
                <w:b/>
                <w:bCs/>
                <w:color w:val="000000"/>
                <w:sz w:val="20"/>
                <w:szCs w:val="20"/>
                <w:lang w:val="lv-LV" w:eastAsia="lv-LV"/>
              </w:rPr>
              <w:t>Tilžas pirmsskolas grupas</w:t>
            </w:r>
          </w:p>
        </w:tc>
      </w:tr>
      <w:tr w:rsidR="00A35A8E" w:rsidRPr="007911DC" w:rsidTr="00B80739">
        <w:trPr>
          <w:trHeight w:val="1170"/>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1100</w:t>
            </w:r>
          </w:p>
        </w:tc>
        <w:tc>
          <w:tcPr>
            <w:tcW w:w="3363" w:type="dxa"/>
            <w:tcBorders>
              <w:top w:val="nil"/>
              <w:left w:val="nil"/>
              <w:bottom w:val="single" w:sz="4" w:space="0" w:color="auto"/>
              <w:right w:val="single" w:sz="4" w:space="0" w:color="auto"/>
            </w:tcBorders>
            <w:shd w:val="clear" w:color="auto" w:fill="auto"/>
            <w:vAlign w:val="bottom"/>
            <w:hideMark/>
          </w:tcPr>
          <w:p w:rsidR="00A35A8E" w:rsidRPr="007911DC" w:rsidRDefault="00A35A8E" w:rsidP="00B80739">
            <w:pPr>
              <w:rPr>
                <w:rFonts w:eastAsia="Times New Roman"/>
                <w:b/>
                <w:bCs/>
                <w:color w:val="000000"/>
                <w:sz w:val="20"/>
                <w:szCs w:val="20"/>
                <w:lang w:val="lv-LV" w:eastAsia="lv-LV"/>
              </w:rPr>
            </w:pPr>
            <w:r w:rsidRPr="007911DC">
              <w:rPr>
                <w:rFonts w:eastAsia="Times New Roman"/>
                <w:b/>
                <w:bCs/>
                <w:color w:val="000000"/>
                <w:sz w:val="20"/>
                <w:szCs w:val="20"/>
                <w:lang w:val="lv-LV" w:eastAsia="lv-LV"/>
              </w:rPr>
              <w:t xml:space="preserve">Atalgojumi (EKK 1100) (izņemot prēmijas un naudas balvas (EKK 1148) un darba devēja piešķirtos labumus un maksājumus (EKK 1170)), </w:t>
            </w:r>
            <w:proofErr w:type="spellStart"/>
            <w:r w:rsidRPr="007911DC">
              <w:rPr>
                <w:rFonts w:eastAsia="Times New Roman"/>
                <w:b/>
                <w:bCs/>
                <w:i/>
                <w:iCs/>
                <w:color w:val="000000"/>
                <w:sz w:val="20"/>
                <w:szCs w:val="20"/>
                <w:lang w:val="lv-LV" w:eastAsia="lv-LV"/>
              </w:rPr>
              <w:t>euro</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151812,25</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164951,57</w:t>
            </w:r>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104835,62</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116725,17</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20767,47</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sz w:val="20"/>
                <w:szCs w:val="20"/>
                <w:lang w:val="lv-LV" w:eastAsia="lv-LV"/>
              </w:rPr>
            </w:pPr>
            <w:r w:rsidRPr="007911DC">
              <w:rPr>
                <w:rFonts w:eastAsia="Times New Roman"/>
                <w:sz w:val="20"/>
                <w:szCs w:val="20"/>
                <w:lang w:val="lv-LV" w:eastAsia="lv-LV"/>
              </w:rPr>
              <w:t>84498,05</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59195,02</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94340,21</w:t>
            </w:r>
          </w:p>
        </w:tc>
        <w:tc>
          <w:tcPr>
            <w:tcW w:w="97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27919,53</w:t>
            </w:r>
          </w:p>
        </w:tc>
        <w:tc>
          <w:tcPr>
            <w:tcW w:w="1116"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64343,23</w:t>
            </w:r>
          </w:p>
        </w:tc>
      </w:tr>
      <w:tr w:rsidR="00A35A8E" w:rsidRPr="007911DC" w:rsidTr="00B80739">
        <w:trPr>
          <w:trHeight w:val="2205"/>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1200</w:t>
            </w:r>
          </w:p>
        </w:tc>
        <w:tc>
          <w:tcPr>
            <w:tcW w:w="3363" w:type="dxa"/>
            <w:tcBorders>
              <w:top w:val="nil"/>
              <w:left w:val="nil"/>
              <w:bottom w:val="nil"/>
              <w:right w:val="nil"/>
            </w:tcBorders>
            <w:shd w:val="clear" w:color="auto" w:fill="auto"/>
            <w:vAlign w:val="bottom"/>
            <w:hideMark/>
          </w:tcPr>
          <w:p w:rsidR="00A35A8E" w:rsidRPr="007911DC" w:rsidRDefault="00A35A8E" w:rsidP="00B80739">
            <w:pPr>
              <w:rPr>
                <w:rFonts w:eastAsia="Times New Roman"/>
                <w:b/>
                <w:bCs/>
                <w:color w:val="000000"/>
                <w:sz w:val="20"/>
                <w:szCs w:val="20"/>
                <w:lang w:val="lv-LV" w:eastAsia="lv-LV"/>
              </w:rPr>
            </w:pPr>
            <w:r w:rsidRPr="007911DC">
              <w:rPr>
                <w:rFonts w:eastAsia="Times New Roman"/>
                <w:b/>
                <w:bCs/>
                <w:color w:val="000000"/>
                <w:sz w:val="20"/>
                <w:szCs w:val="20"/>
                <w:lang w:val="lv-LV" w:eastAsia="lv-LV"/>
              </w:rPr>
              <w:t xml:space="preserve">Darba devēja valsts sociālās apdrošināšanas obligātās iemaksas, pabalsti un kompensācijas (EKK 1200) (izņemot valsts sociālās apdrošināšanas obligātās iemaksas no prēmijām un naudas balvām (EKK 1148) un darba devēja piešķirtajiem labumiem un maksājumiem (EKK 1170)); </w:t>
            </w:r>
            <w:proofErr w:type="spellStart"/>
            <w:r w:rsidRPr="007911DC">
              <w:rPr>
                <w:rFonts w:eastAsia="Times New Roman"/>
                <w:b/>
                <w:bCs/>
                <w:i/>
                <w:iCs/>
                <w:color w:val="000000"/>
                <w:sz w:val="20"/>
                <w:szCs w:val="20"/>
                <w:lang w:val="lv-LV" w:eastAsia="lv-LV"/>
              </w:rPr>
              <w:t>euro</w:t>
            </w:r>
            <w:proofErr w:type="spellEnd"/>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sz w:val="20"/>
                <w:szCs w:val="20"/>
                <w:lang w:val="lv-LV" w:eastAsia="lv-LV"/>
              </w:rPr>
            </w:pPr>
            <w:r w:rsidRPr="007911DC">
              <w:rPr>
                <w:rFonts w:eastAsia="Times New Roman"/>
                <w:sz w:val="20"/>
                <w:szCs w:val="20"/>
                <w:lang w:val="lv-LV" w:eastAsia="lv-LV"/>
              </w:rPr>
              <w:t>51225,28</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sz w:val="20"/>
                <w:szCs w:val="20"/>
                <w:lang w:val="lv-LV" w:eastAsia="lv-LV"/>
              </w:rPr>
            </w:pPr>
            <w:r w:rsidRPr="007911DC">
              <w:rPr>
                <w:rFonts w:eastAsia="Times New Roman"/>
                <w:sz w:val="20"/>
                <w:szCs w:val="20"/>
                <w:lang w:val="lv-LV" w:eastAsia="lv-LV"/>
              </w:rPr>
              <w:t>50726,77</w:t>
            </w:r>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sz w:val="20"/>
                <w:szCs w:val="20"/>
                <w:lang w:val="lv-LV" w:eastAsia="lv-LV"/>
              </w:rPr>
            </w:pPr>
            <w:r w:rsidRPr="007911DC">
              <w:rPr>
                <w:rFonts w:eastAsia="Times New Roman"/>
                <w:sz w:val="20"/>
                <w:szCs w:val="20"/>
                <w:lang w:val="lv-LV" w:eastAsia="lv-LV"/>
              </w:rPr>
              <w:t>35622,75</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sz w:val="20"/>
                <w:szCs w:val="20"/>
                <w:lang w:val="lv-LV" w:eastAsia="lv-LV"/>
              </w:rPr>
            </w:pPr>
            <w:r w:rsidRPr="007911DC">
              <w:rPr>
                <w:rFonts w:eastAsia="Times New Roman"/>
                <w:sz w:val="20"/>
                <w:szCs w:val="20"/>
                <w:lang w:val="lv-LV" w:eastAsia="lv-LV"/>
              </w:rPr>
              <w:t>39919,92</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sz w:val="20"/>
                <w:szCs w:val="20"/>
                <w:lang w:val="lv-LV" w:eastAsia="lv-LV"/>
              </w:rPr>
            </w:pPr>
            <w:r w:rsidRPr="007911DC">
              <w:rPr>
                <w:rFonts w:eastAsia="Times New Roman"/>
                <w:sz w:val="20"/>
                <w:szCs w:val="20"/>
                <w:lang w:val="lv-LV" w:eastAsia="lv-LV"/>
              </w:rPr>
              <w:t>6433,72</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sz w:val="20"/>
                <w:szCs w:val="20"/>
                <w:lang w:val="lv-LV" w:eastAsia="lv-LV"/>
              </w:rPr>
            </w:pPr>
            <w:r w:rsidRPr="007911DC">
              <w:rPr>
                <w:rFonts w:eastAsia="Times New Roman"/>
                <w:sz w:val="20"/>
                <w:szCs w:val="20"/>
                <w:lang w:val="lv-LV" w:eastAsia="lv-LV"/>
              </w:rPr>
              <w:t>25612,06</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sz w:val="20"/>
                <w:szCs w:val="20"/>
                <w:lang w:val="lv-LV" w:eastAsia="lv-LV"/>
              </w:rPr>
            </w:pPr>
            <w:r w:rsidRPr="007911DC">
              <w:rPr>
                <w:rFonts w:eastAsia="Times New Roman"/>
                <w:sz w:val="20"/>
                <w:szCs w:val="20"/>
                <w:lang w:val="lv-LV" w:eastAsia="lv-LV"/>
              </w:rPr>
              <w:t>19399,51</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sz w:val="20"/>
                <w:szCs w:val="20"/>
                <w:lang w:val="lv-LV" w:eastAsia="lv-LV"/>
              </w:rPr>
            </w:pPr>
            <w:r w:rsidRPr="007911DC">
              <w:rPr>
                <w:rFonts w:eastAsia="Times New Roman"/>
                <w:sz w:val="20"/>
                <w:szCs w:val="20"/>
                <w:lang w:val="lv-LV" w:eastAsia="lv-LV"/>
              </w:rPr>
              <w:t>30863,71</w:t>
            </w:r>
          </w:p>
        </w:tc>
        <w:tc>
          <w:tcPr>
            <w:tcW w:w="97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sz w:val="20"/>
                <w:szCs w:val="20"/>
                <w:lang w:val="lv-LV" w:eastAsia="lv-LV"/>
              </w:rPr>
            </w:pPr>
            <w:r w:rsidRPr="007911DC">
              <w:rPr>
                <w:rFonts w:eastAsia="Times New Roman"/>
                <w:sz w:val="20"/>
                <w:szCs w:val="20"/>
                <w:lang w:val="lv-LV" w:eastAsia="lv-LV"/>
              </w:rPr>
              <w:t>8004,93</w:t>
            </w:r>
          </w:p>
        </w:tc>
        <w:tc>
          <w:tcPr>
            <w:tcW w:w="1116"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sz w:val="20"/>
                <w:szCs w:val="20"/>
                <w:lang w:val="lv-LV" w:eastAsia="lv-LV"/>
              </w:rPr>
            </w:pPr>
            <w:r w:rsidRPr="007911DC">
              <w:rPr>
                <w:rFonts w:eastAsia="Times New Roman"/>
                <w:sz w:val="20"/>
                <w:szCs w:val="20"/>
                <w:lang w:val="lv-LV" w:eastAsia="lv-LV"/>
              </w:rPr>
              <w:t>18679,46</w:t>
            </w:r>
          </w:p>
        </w:tc>
      </w:tr>
      <w:tr w:rsidR="00A35A8E" w:rsidRPr="007911DC" w:rsidTr="00B80739">
        <w:trPr>
          <w:trHeight w:val="1290"/>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2100</w:t>
            </w:r>
          </w:p>
        </w:tc>
        <w:tc>
          <w:tcPr>
            <w:tcW w:w="3363" w:type="dxa"/>
            <w:tcBorders>
              <w:top w:val="single" w:sz="4" w:space="0" w:color="auto"/>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b/>
                <w:bCs/>
                <w:color w:val="000000"/>
                <w:sz w:val="20"/>
                <w:szCs w:val="20"/>
                <w:lang w:val="lv-LV" w:eastAsia="lv-LV"/>
              </w:rPr>
            </w:pPr>
            <w:r w:rsidRPr="007911DC">
              <w:rPr>
                <w:rFonts w:eastAsia="Times New Roman"/>
                <w:b/>
                <w:bCs/>
                <w:color w:val="000000"/>
                <w:sz w:val="20"/>
                <w:szCs w:val="20"/>
                <w:lang w:val="lv-LV" w:eastAsia="lv-LV"/>
              </w:rPr>
              <w:t xml:space="preserve">Mācību, darba un dienesta komandējumi, darba braucieni (izņemot ārvalstu mācību, darba un dienesta komandējumus, dienesta darba braucienus (EKK 2120)), </w:t>
            </w:r>
            <w:proofErr w:type="spellStart"/>
            <w:r w:rsidRPr="007911DC">
              <w:rPr>
                <w:rFonts w:eastAsia="Times New Roman"/>
                <w:b/>
                <w:bCs/>
                <w:i/>
                <w:iCs/>
                <w:color w:val="000000"/>
                <w:sz w:val="20"/>
                <w:szCs w:val="20"/>
                <w:lang w:val="lv-LV" w:eastAsia="lv-LV"/>
              </w:rPr>
              <w:t>euro</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209,75</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466,80</w:t>
            </w:r>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209,40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7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1116"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r>
      <w:tr w:rsidR="00A35A8E" w:rsidRPr="007911DC" w:rsidTr="00B80739">
        <w:trPr>
          <w:trHeight w:val="300"/>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lastRenderedPageBreak/>
              <w:t>2200</w:t>
            </w:r>
          </w:p>
        </w:tc>
        <w:tc>
          <w:tcPr>
            <w:tcW w:w="3363"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rPr>
                <w:rFonts w:eastAsia="Times New Roman"/>
                <w:b/>
                <w:bCs/>
                <w:color w:val="000000"/>
                <w:sz w:val="20"/>
                <w:szCs w:val="20"/>
                <w:lang w:val="lv-LV" w:eastAsia="lv-LV"/>
              </w:rPr>
            </w:pPr>
            <w:r w:rsidRPr="007911DC">
              <w:rPr>
                <w:rFonts w:eastAsia="Times New Roman"/>
                <w:b/>
                <w:bCs/>
                <w:color w:val="000000"/>
                <w:sz w:val="20"/>
                <w:szCs w:val="20"/>
                <w:lang w:val="lv-LV" w:eastAsia="lv-LV"/>
              </w:rPr>
              <w:t xml:space="preserve">Pakalpojumi, </w:t>
            </w:r>
            <w:proofErr w:type="spellStart"/>
            <w:r w:rsidRPr="007911DC">
              <w:rPr>
                <w:rFonts w:eastAsia="Times New Roman"/>
                <w:b/>
                <w:bCs/>
                <w:i/>
                <w:iCs/>
                <w:color w:val="000000"/>
                <w:sz w:val="20"/>
                <w:szCs w:val="20"/>
                <w:lang w:val="lv-LV" w:eastAsia="lv-LV"/>
              </w:rPr>
              <w:t>euro</w:t>
            </w:r>
            <w:proofErr w:type="spellEnd"/>
            <w:r w:rsidRPr="007911DC">
              <w:rPr>
                <w:rFonts w:eastAsia="Times New Roman"/>
                <w:b/>
                <w:bCs/>
                <w:color w:val="000000"/>
                <w:sz w:val="20"/>
                <w:szCs w:val="20"/>
                <w:lang w:val="lv-LV" w:eastAsia="lv-LV"/>
              </w:rPr>
              <w:t>,</w:t>
            </w:r>
            <w:proofErr w:type="gramStart"/>
            <w:r w:rsidRPr="007911DC">
              <w:rPr>
                <w:rFonts w:eastAsia="Times New Roman"/>
                <w:b/>
                <w:bCs/>
                <w:color w:val="000000"/>
                <w:sz w:val="20"/>
                <w:szCs w:val="20"/>
                <w:lang w:val="lv-LV" w:eastAsia="lv-LV"/>
              </w:rPr>
              <w:t xml:space="preserve">  </w:t>
            </w:r>
            <w:proofErr w:type="gramEnd"/>
            <w:r w:rsidRPr="007911DC">
              <w:rPr>
                <w:rFonts w:eastAsia="Times New Roman"/>
                <w:b/>
                <w:bCs/>
                <w:color w:val="000000"/>
                <w:sz w:val="20"/>
                <w:szCs w:val="20"/>
                <w:lang w:val="lv-LV" w:eastAsia="lv-LV"/>
              </w:rPr>
              <w:t>t.sk.</w:t>
            </w:r>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58757,88</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68136,63</w:t>
            </w:r>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51429,54</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16388,38</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1611,10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12452,66</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5392,75</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25701,95</w:t>
            </w:r>
          </w:p>
        </w:tc>
        <w:tc>
          <w:tcPr>
            <w:tcW w:w="97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1752,59</w:t>
            </w:r>
          </w:p>
        </w:tc>
        <w:tc>
          <w:tcPr>
            <w:tcW w:w="1116"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4571,67</w:t>
            </w:r>
          </w:p>
        </w:tc>
      </w:tr>
      <w:tr w:rsidR="00A35A8E" w:rsidRPr="007911DC" w:rsidTr="00B80739">
        <w:trPr>
          <w:trHeight w:val="675"/>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2210</w:t>
            </w:r>
          </w:p>
        </w:tc>
        <w:tc>
          <w:tcPr>
            <w:tcW w:w="3363"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i/>
                <w:iCs/>
                <w:color w:val="000000"/>
                <w:sz w:val="20"/>
                <w:szCs w:val="20"/>
                <w:lang w:val="lv-LV" w:eastAsia="lv-LV"/>
              </w:rPr>
            </w:pPr>
            <w:r w:rsidRPr="007911DC">
              <w:rPr>
                <w:rFonts w:eastAsia="Times New Roman"/>
                <w:i/>
                <w:iCs/>
                <w:color w:val="000000"/>
                <w:sz w:val="20"/>
                <w:szCs w:val="20"/>
                <w:lang w:val="lv-LV" w:eastAsia="lv-LV"/>
              </w:rPr>
              <w:t xml:space="preserve">Pasta, telefona un citi sakaru pakalpojumi, </w:t>
            </w:r>
            <w:proofErr w:type="spellStart"/>
            <w:r w:rsidRPr="007911DC">
              <w:rPr>
                <w:rFonts w:eastAsia="Times New Roman"/>
                <w:i/>
                <w:iCs/>
                <w:color w:val="000000"/>
                <w:sz w:val="20"/>
                <w:szCs w:val="20"/>
                <w:lang w:val="lv-LV" w:eastAsia="lv-LV"/>
              </w:rPr>
              <w:t>euro</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1434,14</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1814,79</w:t>
            </w:r>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120,83</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634,07</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335,78</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565,62</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250,99</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1476,27</w:t>
            </w:r>
          </w:p>
        </w:tc>
        <w:tc>
          <w:tcPr>
            <w:tcW w:w="97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43,56</w:t>
            </w:r>
          </w:p>
        </w:tc>
        <w:tc>
          <w:tcPr>
            <w:tcW w:w="1116"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521,23</w:t>
            </w:r>
          </w:p>
        </w:tc>
      </w:tr>
      <w:tr w:rsidR="00A35A8E" w:rsidRPr="007911DC" w:rsidTr="00B80739">
        <w:trPr>
          <w:trHeight w:val="645"/>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2220</w:t>
            </w:r>
          </w:p>
        </w:tc>
        <w:tc>
          <w:tcPr>
            <w:tcW w:w="3363"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i/>
                <w:iCs/>
                <w:color w:val="000000"/>
                <w:sz w:val="20"/>
                <w:szCs w:val="20"/>
                <w:lang w:val="lv-LV" w:eastAsia="lv-LV"/>
              </w:rPr>
            </w:pPr>
            <w:r w:rsidRPr="007911DC">
              <w:rPr>
                <w:rFonts w:eastAsia="Times New Roman"/>
                <w:i/>
                <w:iCs/>
                <w:color w:val="000000"/>
                <w:sz w:val="20"/>
                <w:szCs w:val="20"/>
                <w:lang w:val="lv-LV" w:eastAsia="lv-LV"/>
              </w:rPr>
              <w:t xml:space="preserve">Izdevumi par komunālajiem pakalpojumiem, </w:t>
            </w:r>
            <w:proofErr w:type="spellStart"/>
            <w:r w:rsidRPr="007911DC">
              <w:rPr>
                <w:rFonts w:eastAsia="Times New Roman"/>
                <w:i/>
                <w:iCs/>
                <w:color w:val="000000"/>
                <w:sz w:val="20"/>
                <w:szCs w:val="20"/>
                <w:lang w:val="lv-LV" w:eastAsia="lv-LV"/>
              </w:rPr>
              <w:t>euro</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40915,05</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56102,05</w:t>
            </w:r>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40989,06</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9498,09</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512,21</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7072,24</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4213,34</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22339,65</w:t>
            </w:r>
          </w:p>
        </w:tc>
        <w:tc>
          <w:tcPr>
            <w:tcW w:w="97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1133,94</w:t>
            </w:r>
          </w:p>
        </w:tc>
        <w:tc>
          <w:tcPr>
            <w:tcW w:w="1116"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3085,52</w:t>
            </w:r>
          </w:p>
        </w:tc>
      </w:tr>
      <w:tr w:rsidR="00A35A8E" w:rsidRPr="007911DC" w:rsidTr="00B80739">
        <w:trPr>
          <w:trHeight w:val="900"/>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2230</w:t>
            </w:r>
          </w:p>
        </w:tc>
        <w:tc>
          <w:tcPr>
            <w:tcW w:w="3363" w:type="dxa"/>
            <w:tcBorders>
              <w:top w:val="nil"/>
              <w:left w:val="nil"/>
              <w:bottom w:val="nil"/>
              <w:right w:val="nil"/>
            </w:tcBorders>
            <w:shd w:val="clear" w:color="auto" w:fill="auto"/>
            <w:vAlign w:val="bottom"/>
            <w:hideMark/>
          </w:tcPr>
          <w:p w:rsidR="00A35A8E" w:rsidRPr="007911DC" w:rsidRDefault="00A35A8E" w:rsidP="00B80739">
            <w:pPr>
              <w:rPr>
                <w:rFonts w:eastAsia="Times New Roman"/>
                <w:i/>
                <w:iCs/>
                <w:color w:val="000000"/>
                <w:sz w:val="20"/>
                <w:szCs w:val="20"/>
                <w:lang w:val="lv-LV" w:eastAsia="lv-LV"/>
              </w:rPr>
            </w:pPr>
            <w:r w:rsidRPr="007911DC">
              <w:rPr>
                <w:rFonts w:eastAsia="Times New Roman"/>
                <w:i/>
                <w:iCs/>
                <w:color w:val="000000"/>
                <w:sz w:val="20"/>
                <w:szCs w:val="20"/>
                <w:lang w:val="lv-LV" w:eastAsia="lv-LV"/>
              </w:rPr>
              <w:t>dažādi pakalpojumi (EKK 2230) (izņemot izdevumus par transporta pakalpojumiem (EKK 2233));</w:t>
            </w:r>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7060,94</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2970,08</w:t>
            </w:r>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3256,32</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3276,96</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38,70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736,67</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291,90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388,16</w:t>
            </w:r>
          </w:p>
        </w:tc>
        <w:tc>
          <w:tcPr>
            <w:tcW w:w="97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106,35</w:t>
            </w:r>
          </w:p>
        </w:tc>
        <w:tc>
          <w:tcPr>
            <w:tcW w:w="1116"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400,91</w:t>
            </w:r>
          </w:p>
        </w:tc>
      </w:tr>
      <w:tr w:rsidR="00A35A8E" w:rsidRPr="007911DC" w:rsidTr="00B80739">
        <w:trPr>
          <w:trHeight w:val="975"/>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2240</w:t>
            </w:r>
          </w:p>
        </w:tc>
        <w:tc>
          <w:tcPr>
            <w:tcW w:w="3363" w:type="dxa"/>
            <w:tcBorders>
              <w:top w:val="single" w:sz="4" w:space="0" w:color="auto"/>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i/>
                <w:iCs/>
                <w:color w:val="000000"/>
                <w:sz w:val="20"/>
                <w:szCs w:val="20"/>
                <w:lang w:val="lv-LV" w:eastAsia="lv-LV"/>
              </w:rPr>
            </w:pPr>
            <w:r w:rsidRPr="007911DC">
              <w:rPr>
                <w:rFonts w:eastAsia="Times New Roman"/>
                <w:i/>
                <w:iCs/>
                <w:color w:val="000000"/>
                <w:sz w:val="20"/>
                <w:szCs w:val="20"/>
                <w:lang w:val="lv-LV" w:eastAsia="lv-LV"/>
              </w:rPr>
              <w:t xml:space="preserve">Remontdarbi un iestāžu uzturēšanas pakalpojumi (izņemot kapitālo remontu 5250), </w:t>
            </w:r>
            <w:proofErr w:type="spellStart"/>
            <w:r w:rsidRPr="007911DC">
              <w:rPr>
                <w:rFonts w:eastAsia="Times New Roman"/>
                <w:i/>
                <w:iCs/>
                <w:color w:val="000000"/>
                <w:sz w:val="20"/>
                <w:szCs w:val="20"/>
                <w:lang w:val="lv-LV" w:eastAsia="lv-LV"/>
              </w:rPr>
              <w:t>euro</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7060,43</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6411,33</w:t>
            </w:r>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6301,72</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2494,61</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724,41</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3993,43</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636,52</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1363,17</w:t>
            </w:r>
          </w:p>
        </w:tc>
        <w:tc>
          <w:tcPr>
            <w:tcW w:w="97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468,74</w:t>
            </w:r>
          </w:p>
        </w:tc>
        <w:tc>
          <w:tcPr>
            <w:tcW w:w="1116"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564,01</w:t>
            </w:r>
          </w:p>
        </w:tc>
      </w:tr>
      <w:tr w:rsidR="00A35A8E" w:rsidRPr="007911DC" w:rsidTr="00B80739">
        <w:trPr>
          <w:trHeight w:val="705"/>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2250</w:t>
            </w:r>
          </w:p>
        </w:tc>
        <w:tc>
          <w:tcPr>
            <w:tcW w:w="3363"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i/>
                <w:iCs/>
                <w:color w:val="000000"/>
                <w:sz w:val="20"/>
                <w:szCs w:val="20"/>
                <w:lang w:val="lv-LV" w:eastAsia="lv-LV"/>
              </w:rPr>
            </w:pPr>
            <w:r w:rsidRPr="007911DC">
              <w:rPr>
                <w:rFonts w:eastAsia="Times New Roman"/>
                <w:i/>
                <w:iCs/>
                <w:color w:val="000000"/>
                <w:sz w:val="20"/>
                <w:szCs w:val="20"/>
                <w:lang w:val="lv-LV" w:eastAsia="lv-LV"/>
              </w:rPr>
              <w:t xml:space="preserve">Informācijas tehnoloģiju pakalpojumi, </w:t>
            </w:r>
            <w:proofErr w:type="spellStart"/>
            <w:r w:rsidRPr="007911DC">
              <w:rPr>
                <w:rFonts w:eastAsia="Times New Roman"/>
                <w:i/>
                <w:iCs/>
                <w:color w:val="000000"/>
                <w:sz w:val="20"/>
                <w:szCs w:val="20"/>
                <w:lang w:val="lv-LV" w:eastAsia="lv-LV"/>
              </w:rPr>
              <w:t>euro</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2287,32</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838,38</w:t>
            </w:r>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761,61</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84,70</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84,70</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134,70</w:t>
            </w:r>
          </w:p>
        </w:tc>
        <w:tc>
          <w:tcPr>
            <w:tcW w:w="97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1116"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r>
      <w:tr w:rsidR="00A35A8E" w:rsidRPr="007911DC" w:rsidTr="00B80739">
        <w:trPr>
          <w:trHeight w:val="840"/>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2260</w:t>
            </w:r>
          </w:p>
        </w:tc>
        <w:tc>
          <w:tcPr>
            <w:tcW w:w="3363"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i/>
                <w:iCs/>
                <w:color w:val="000000"/>
                <w:sz w:val="20"/>
                <w:szCs w:val="20"/>
                <w:lang w:val="lv-LV" w:eastAsia="lv-LV"/>
              </w:rPr>
            </w:pPr>
            <w:r w:rsidRPr="007911DC">
              <w:rPr>
                <w:rFonts w:eastAsia="Times New Roman"/>
                <w:i/>
                <w:iCs/>
                <w:color w:val="000000"/>
                <w:sz w:val="20"/>
                <w:szCs w:val="20"/>
                <w:lang w:val="lv-LV" w:eastAsia="lv-LV"/>
              </w:rPr>
              <w:t xml:space="preserve">Īre un noma (izņemot transportlīdzekļu nomas maksu (EKK 2262)), </w:t>
            </w:r>
            <w:proofErr w:type="spellStart"/>
            <w:r w:rsidRPr="007911DC">
              <w:rPr>
                <w:rFonts w:eastAsia="Times New Roman"/>
                <w:i/>
                <w:iCs/>
                <w:color w:val="000000"/>
                <w:sz w:val="20"/>
                <w:szCs w:val="20"/>
                <w:lang w:val="lv-LV" w:eastAsia="lv-LV"/>
              </w:rPr>
              <w:t>euro</w:t>
            </w:r>
            <w:proofErr w:type="spellEnd"/>
          </w:p>
        </w:tc>
        <w:tc>
          <w:tcPr>
            <w:tcW w:w="1018"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399,95</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7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1116"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r>
      <w:tr w:rsidR="00A35A8E" w:rsidRPr="007911DC" w:rsidTr="00B80739">
        <w:trPr>
          <w:trHeight w:val="1455"/>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2300</w:t>
            </w:r>
          </w:p>
        </w:tc>
        <w:tc>
          <w:tcPr>
            <w:tcW w:w="3363"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b/>
                <w:bCs/>
                <w:color w:val="000000"/>
                <w:sz w:val="20"/>
                <w:szCs w:val="20"/>
                <w:lang w:val="lv-LV" w:eastAsia="lv-LV"/>
              </w:rPr>
            </w:pPr>
            <w:r w:rsidRPr="007911DC">
              <w:rPr>
                <w:rFonts w:eastAsia="Times New Roman"/>
                <w:b/>
                <w:bCs/>
                <w:color w:val="000000"/>
                <w:sz w:val="20"/>
                <w:szCs w:val="20"/>
                <w:lang w:val="lv-LV" w:eastAsia="lv-LV"/>
              </w:rPr>
              <w:t xml:space="preserve">Krājumi, materiāli, energoresursi, preces, biroja preces un inventārs, kurus neuzskaita pamatkapitāla veidošanā (EKK 2300), </w:t>
            </w:r>
            <w:proofErr w:type="spellStart"/>
            <w:r w:rsidRPr="007911DC">
              <w:rPr>
                <w:rFonts w:eastAsia="Times New Roman"/>
                <w:b/>
                <w:bCs/>
                <w:i/>
                <w:iCs/>
                <w:color w:val="000000"/>
                <w:sz w:val="20"/>
                <w:szCs w:val="20"/>
                <w:lang w:val="lv-LV" w:eastAsia="lv-LV"/>
              </w:rPr>
              <w:t>euro</w:t>
            </w:r>
            <w:proofErr w:type="spellEnd"/>
            <w:r w:rsidRPr="007911DC">
              <w:rPr>
                <w:rFonts w:eastAsia="Times New Roman"/>
                <w:b/>
                <w:bCs/>
                <w:color w:val="000000"/>
                <w:sz w:val="20"/>
                <w:szCs w:val="20"/>
                <w:lang w:val="lv-LV" w:eastAsia="lv-LV"/>
              </w:rPr>
              <w:t>, t.sk.</w:t>
            </w:r>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11602,73</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19739,41</w:t>
            </w:r>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62221,28</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18358,66</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3779,78</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13284,89</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8804,68</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7993,10</w:t>
            </w:r>
          </w:p>
        </w:tc>
        <w:tc>
          <w:tcPr>
            <w:tcW w:w="97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3444,58</w:t>
            </w:r>
          </w:p>
        </w:tc>
        <w:tc>
          <w:tcPr>
            <w:tcW w:w="1116"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4971,08</w:t>
            </w:r>
          </w:p>
        </w:tc>
      </w:tr>
      <w:tr w:rsidR="00A35A8E" w:rsidRPr="007911DC" w:rsidTr="00B80739">
        <w:trPr>
          <w:trHeight w:val="510"/>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2310</w:t>
            </w:r>
          </w:p>
        </w:tc>
        <w:tc>
          <w:tcPr>
            <w:tcW w:w="3363"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i/>
                <w:iCs/>
                <w:color w:val="000000"/>
                <w:sz w:val="20"/>
                <w:szCs w:val="20"/>
                <w:lang w:val="lv-LV" w:eastAsia="lv-LV"/>
              </w:rPr>
            </w:pPr>
            <w:r w:rsidRPr="007911DC">
              <w:rPr>
                <w:rFonts w:eastAsia="Times New Roman"/>
                <w:i/>
                <w:iCs/>
                <w:color w:val="000000"/>
                <w:sz w:val="20"/>
                <w:szCs w:val="20"/>
                <w:lang w:val="lv-LV" w:eastAsia="lv-LV"/>
              </w:rPr>
              <w:t xml:space="preserve"> izdevumi par dažādām precēm un inventāru (EKK 2310), </w:t>
            </w:r>
            <w:proofErr w:type="spellStart"/>
            <w:r w:rsidRPr="007911DC">
              <w:rPr>
                <w:rFonts w:eastAsia="Times New Roman"/>
                <w:i/>
                <w:iCs/>
                <w:color w:val="000000"/>
                <w:sz w:val="20"/>
                <w:szCs w:val="20"/>
                <w:lang w:val="lv-LV" w:eastAsia="lv-LV"/>
              </w:rPr>
              <w:t>euro</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6555,11</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8276,91</w:t>
            </w:r>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4839,26</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3491,96</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416,23</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2734,70</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1095,41</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1564,46</w:t>
            </w:r>
          </w:p>
        </w:tc>
        <w:tc>
          <w:tcPr>
            <w:tcW w:w="97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144,35</w:t>
            </w:r>
          </w:p>
        </w:tc>
        <w:tc>
          <w:tcPr>
            <w:tcW w:w="1116"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1134,45</w:t>
            </w:r>
          </w:p>
        </w:tc>
      </w:tr>
      <w:tr w:rsidR="00A35A8E" w:rsidRPr="007911DC" w:rsidTr="00B80739">
        <w:trPr>
          <w:trHeight w:val="810"/>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2320</w:t>
            </w:r>
          </w:p>
        </w:tc>
        <w:tc>
          <w:tcPr>
            <w:tcW w:w="3363" w:type="dxa"/>
            <w:tcBorders>
              <w:top w:val="nil"/>
              <w:left w:val="nil"/>
              <w:bottom w:val="nil"/>
              <w:right w:val="nil"/>
            </w:tcBorders>
            <w:shd w:val="clear" w:color="auto" w:fill="auto"/>
            <w:vAlign w:val="bottom"/>
            <w:hideMark/>
          </w:tcPr>
          <w:p w:rsidR="00A35A8E" w:rsidRPr="007911DC" w:rsidRDefault="00A35A8E" w:rsidP="00B80739">
            <w:pPr>
              <w:rPr>
                <w:rFonts w:eastAsia="Times New Roman"/>
                <w:i/>
                <w:iCs/>
                <w:color w:val="000000"/>
                <w:sz w:val="20"/>
                <w:szCs w:val="20"/>
                <w:lang w:val="lv-LV" w:eastAsia="lv-LV"/>
              </w:rPr>
            </w:pPr>
            <w:r w:rsidRPr="007911DC">
              <w:rPr>
                <w:rFonts w:eastAsia="Times New Roman"/>
                <w:i/>
                <w:iCs/>
                <w:color w:val="000000"/>
                <w:sz w:val="20"/>
                <w:szCs w:val="20"/>
                <w:lang w:val="lv-LV" w:eastAsia="lv-LV"/>
              </w:rPr>
              <w:t xml:space="preserve">kurināmais un enerģētiskie materiāli (EKK 2320) (izņemot degvielas izdevumus (EKK 2322)), </w:t>
            </w:r>
            <w:proofErr w:type="spellStart"/>
            <w:r w:rsidRPr="007911DC">
              <w:rPr>
                <w:rFonts w:eastAsia="Times New Roman"/>
                <w:i/>
                <w:iCs/>
                <w:color w:val="000000"/>
                <w:sz w:val="20"/>
                <w:szCs w:val="20"/>
                <w:lang w:val="lv-LV" w:eastAsia="lv-LV"/>
              </w:rPr>
              <w:t>euro</w:t>
            </w:r>
            <w:proofErr w:type="spellEnd"/>
          </w:p>
        </w:tc>
        <w:tc>
          <w:tcPr>
            <w:tcW w:w="1018"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9244,60</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2686,59</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6759,06</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6437,20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7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2758,80</w:t>
            </w:r>
          </w:p>
        </w:tc>
        <w:tc>
          <w:tcPr>
            <w:tcW w:w="1116"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1680,00</w:t>
            </w:r>
          </w:p>
        </w:tc>
      </w:tr>
      <w:tr w:rsidR="00A35A8E" w:rsidRPr="007911DC" w:rsidTr="00B80739">
        <w:trPr>
          <w:trHeight w:val="1275"/>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2340</w:t>
            </w:r>
          </w:p>
        </w:tc>
        <w:tc>
          <w:tcPr>
            <w:tcW w:w="3363" w:type="dxa"/>
            <w:tcBorders>
              <w:top w:val="single" w:sz="4" w:space="0" w:color="auto"/>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i/>
                <w:iCs/>
                <w:color w:val="000000"/>
                <w:sz w:val="20"/>
                <w:szCs w:val="20"/>
                <w:lang w:val="lv-LV" w:eastAsia="lv-LV"/>
              </w:rPr>
            </w:pPr>
            <w:r w:rsidRPr="007911DC">
              <w:rPr>
                <w:rFonts w:eastAsia="Times New Roman"/>
                <w:i/>
                <w:iCs/>
                <w:color w:val="000000"/>
                <w:sz w:val="20"/>
                <w:szCs w:val="20"/>
                <w:lang w:val="lv-LV" w:eastAsia="lv-LV"/>
              </w:rPr>
              <w:t xml:space="preserve">Zāles, ķimikālijas, laboratorijas preces, medicīniskās ierīces, medicīniskie instrumenti, laboratorijas dzīvnieki un to uzturēšana, </w:t>
            </w:r>
            <w:proofErr w:type="spellStart"/>
            <w:r w:rsidRPr="007911DC">
              <w:rPr>
                <w:rFonts w:eastAsia="Times New Roman"/>
                <w:i/>
                <w:iCs/>
                <w:color w:val="000000"/>
                <w:sz w:val="20"/>
                <w:szCs w:val="20"/>
                <w:lang w:val="lv-LV" w:eastAsia="lv-LV"/>
              </w:rPr>
              <w:t>euro</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114,00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41,53</w:t>
            </w:r>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248,05</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19,62</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14,77</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7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1116"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20,00</w:t>
            </w:r>
          </w:p>
        </w:tc>
      </w:tr>
      <w:tr w:rsidR="00A35A8E" w:rsidRPr="007911DC" w:rsidTr="00B80739">
        <w:trPr>
          <w:trHeight w:val="795"/>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lastRenderedPageBreak/>
              <w:t>2350</w:t>
            </w:r>
          </w:p>
        </w:tc>
        <w:tc>
          <w:tcPr>
            <w:tcW w:w="3363"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i/>
                <w:iCs/>
                <w:color w:val="000000"/>
                <w:sz w:val="20"/>
                <w:szCs w:val="20"/>
                <w:lang w:val="lv-LV" w:eastAsia="lv-LV"/>
              </w:rPr>
            </w:pPr>
            <w:r w:rsidRPr="007911DC">
              <w:rPr>
                <w:rFonts w:eastAsia="Times New Roman"/>
                <w:i/>
                <w:iCs/>
                <w:color w:val="000000"/>
                <w:sz w:val="20"/>
                <w:szCs w:val="20"/>
                <w:lang w:val="lv-LV" w:eastAsia="lv-LV"/>
              </w:rPr>
              <w:t xml:space="preserve">iestāžu uzturēšanas materiāli un preces (EKK 2350), </w:t>
            </w:r>
            <w:proofErr w:type="spellStart"/>
            <w:r w:rsidRPr="007911DC">
              <w:rPr>
                <w:rFonts w:eastAsia="Times New Roman"/>
                <w:i/>
                <w:iCs/>
                <w:color w:val="000000"/>
                <w:sz w:val="20"/>
                <w:szCs w:val="20"/>
                <w:lang w:val="lv-LV" w:eastAsia="lv-LV"/>
              </w:rPr>
              <w:t>euro</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3330,19</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5922,51</w:t>
            </w:r>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4289,61</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4155,65</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281,15</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2431,38</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831,14</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4753,10</w:t>
            </w:r>
          </w:p>
        </w:tc>
        <w:tc>
          <w:tcPr>
            <w:tcW w:w="97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333,10</w:t>
            </w:r>
          </w:p>
        </w:tc>
        <w:tc>
          <w:tcPr>
            <w:tcW w:w="1116"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1074,99</w:t>
            </w:r>
          </w:p>
        </w:tc>
      </w:tr>
      <w:tr w:rsidR="00A35A8E" w:rsidRPr="007911DC" w:rsidTr="00B80739">
        <w:trPr>
          <w:trHeight w:val="1605"/>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2360</w:t>
            </w:r>
          </w:p>
        </w:tc>
        <w:tc>
          <w:tcPr>
            <w:tcW w:w="3363"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i/>
                <w:iCs/>
                <w:color w:val="000000"/>
                <w:sz w:val="20"/>
                <w:szCs w:val="20"/>
                <w:lang w:val="lv-LV" w:eastAsia="lv-LV"/>
              </w:rPr>
            </w:pPr>
            <w:r w:rsidRPr="007911DC">
              <w:rPr>
                <w:rFonts w:eastAsia="Times New Roman"/>
                <w:i/>
                <w:iCs/>
                <w:color w:val="000000"/>
                <w:sz w:val="20"/>
                <w:szCs w:val="20"/>
                <w:lang w:val="lv-LV" w:eastAsia="lv-LV"/>
              </w:rPr>
              <w:t xml:space="preserve">Valsts un pašvaldību aprūpē un apgādē esošo personu uzturēšana ((izņemot EKK 2363) pirmsskolas izglītības iestādēs, speciālās pirmsskolas iestādēs, vispārējās izglītības iestādēs no 5. klases)), </w:t>
            </w:r>
            <w:proofErr w:type="spellStart"/>
            <w:r w:rsidRPr="007911DC">
              <w:rPr>
                <w:rFonts w:eastAsia="Times New Roman"/>
                <w:i/>
                <w:iCs/>
                <w:color w:val="000000"/>
                <w:sz w:val="20"/>
                <w:szCs w:val="20"/>
                <w:lang w:val="lv-LV" w:eastAsia="lv-LV"/>
              </w:rPr>
              <w:t>euro</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1395,12</w:t>
            </w:r>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49816,80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813,06</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191,14</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838,44</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367,05</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1050,65</w:t>
            </w:r>
          </w:p>
        </w:tc>
        <w:tc>
          <w:tcPr>
            <w:tcW w:w="97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48,39</w:t>
            </w:r>
          </w:p>
        </w:tc>
        <w:tc>
          <w:tcPr>
            <w:tcW w:w="1116"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63,02</w:t>
            </w:r>
          </w:p>
        </w:tc>
      </w:tr>
      <w:tr w:rsidR="00A35A8E" w:rsidRPr="007911DC" w:rsidTr="00B80739">
        <w:trPr>
          <w:trHeight w:val="510"/>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2370</w:t>
            </w:r>
          </w:p>
        </w:tc>
        <w:tc>
          <w:tcPr>
            <w:tcW w:w="3363"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i/>
                <w:iCs/>
                <w:color w:val="000000"/>
                <w:sz w:val="20"/>
                <w:szCs w:val="20"/>
                <w:lang w:val="lv-LV" w:eastAsia="lv-LV"/>
              </w:rPr>
            </w:pPr>
            <w:r w:rsidRPr="007911DC">
              <w:rPr>
                <w:rFonts w:eastAsia="Times New Roman"/>
                <w:i/>
                <w:iCs/>
                <w:color w:val="000000"/>
                <w:sz w:val="20"/>
                <w:szCs w:val="20"/>
                <w:lang w:val="lv-LV" w:eastAsia="lv-LV"/>
              </w:rPr>
              <w:t xml:space="preserve">Mācību līdzekļi un materiāli (EKK 2370), </w:t>
            </w:r>
            <w:proofErr w:type="spellStart"/>
            <w:r w:rsidRPr="007911DC">
              <w:rPr>
                <w:rFonts w:eastAsia="Times New Roman"/>
                <w:i/>
                <w:iCs/>
                <w:color w:val="000000"/>
                <w:sz w:val="20"/>
                <w:szCs w:val="20"/>
                <w:lang w:val="lv-LV" w:eastAsia="lv-LV"/>
              </w:rPr>
              <w:t>euro</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1603,43</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4103,34</w:t>
            </w:r>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3027,56</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633,77</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189,90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521,31</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73,88</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624,89</w:t>
            </w:r>
          </w:p>
        </w:tc>
        <w:tc>
          <w:tcPr>
            <w:tcW w:w="97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159,94</w:t>
            </w:r>
          </w:p>
        </w:tc>
        <w:tc>
          <w:tcPr>
            <w:tcW w:w="1116"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998,62</w:t>
            </w:r>
          </w:p>
        </w:tc>
      </w:tr>
      <w:tr w:rsidR="00A35A8E" w:rsidRPr="007911DC" w:rsidTr="00B80739">
        <w:trPr>
          <w:trHeight w:val="525"/>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2400</w:t>
            </w:r>
          </w:p>
        </w:tc>
        <w:tc>
          <w:tcPr>
            <w:tcW w:w="3363"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b/>
                <w:bCs/>
                <w:color w:val="000000"/>
                <w:sz w:val="20"/>
                <w:szCs w:val="20"/>
                <w:lang w:val="lv-LV" w:eastAsia="lv-LV"/>
              </w:rPr>
            </w:pPr>
            <w:r w:rsidRPr="007911DC">
              <w:rPr>
                <w:rFonts w:eastAsia="Times New Roman"/>
                <w:b/>
                <w:bCs/>
                <w:color w:val="000000"/>
                <w:sz w:val="20"/>
                <w:szCs w:val="20"/>
                <w:lang w:val="lv-LV" w:eastAsia="lv-LV"/>
              </w:rPr>
              <w:t>izdevumi periodikas iegādei bibliotēku krājumiem (EKK 2400),</w:t>
            </w:r>
            <w:r w:rsidRPr="007911DC">
              <w:rPr>
                <w:rFonts w:eastAsia="Times New Roman"/>
                <w:b/>
                <w:bCs/>
                <w:i/>
                <w:iCs/>
                <w:color w:val="000000"/>
                <w:sz w:val="20"/>
                <w:szCs w:val="20"/>
                <w:lang w:val="lv-LV" w:eastAsia="lv-LV"/>
              </w:rPr>
              <w:t xml:space="preserve"> </w:t>
            </w:r>
            <w:proofErr w:type="spellStart"/>
            <w:r w:rsidRPr="007911DC">
              <w:rPr>
                <w:rFonts w:eastAsia="Times New Roman"/>
                <w:b/>
                <w:bCs/>
                <w:i/>
                <w:iCs/>
                <w:color w:val="000000"/>
                <w:sz w:val="20"/>
                <w:szCs w:val="20"/>
                <w:lang w:val="lv-LV" w:eastAsia="lv-LV"/>
              </w:rPr>
              <w:t>euro</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7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1116"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r>
      <w:tr w:rsidR="00A35A8E" w:rsidRPr="007911DC" w:rsidTr="00B80739">
        <w:trPr>
          <w:trHeight w:val="300"/>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5233</w:t>
            </w:r>
          </w:p>
        </w:tc>
        <w:tc>
          <w:tcPr>
            <w:tcW w:w="3363"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b/>
                <w:bCs/>
                <w:color w:val="000000"/>
                <w:sz w:val="20"/>
                <w:szCs w:val="20"/>
                <w:lang w:val="lv-LV" w:eastAsia="lv-LV"/>
              </w:rPr>
            </w:pPr>
            <w:r w:rsidRPr="007911DC">
              <w:rPr>
                <w:rFonts w:eastAsia="Times New Roman"/>
                <w:b/>
                <w:bCs/>
                <w:color w:val="000000"/>
                <w:sz w:val="20"/>
                <w:szCs w:val="20"/>
                <w:lang w:val="lv-LV" w:eastAsia="lv-LV"/>
              </w:rPr>
              <w:t xml:space="preserve">Bibliotēku krājumi, </w:t>
            </w:r>
            <w:proofErr w:type="spellStart"/>
            <w:r w:rsidRPr="007911DC">
              <w:rPr>
                <w:rFonts w:eastAsia="Times New Roman"/>
                <w:b/>
                <w:bCs/>
                <w:i/>
                <w:iCs/>
                <w:color w:val="000000"/>
                <w:sz w:val="20"/>
                <w:szCs w:val="20"/>
                <w:lang w:val="lv-LV" w:eastAsia="lv-LV"/>
              </w:rPr>
              <w:t>euro</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97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1116"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r>
      <w:tr w:rsidR="00A35A8E" w:rsidRPr="007911DC" w:rsidTr="00B80739">
        <w:trPr>
          <w:trHeight w:val="765"/>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 </w:t>
            </w:r>
          </w:p>
        </w:tc>
        <w:tc>
          <w:tcPr>
            <w:tcW w:w="3363"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b/>
                <w:bCs/>
                <w:color w:val="000000"/>
                <w:sz w:val="20"/>
                <w:szCs w:val="20"/>
                <w:lang w:val="lv-LV" w:eastAsia="lv-LV"/>
              </w:rPr>
            </w:pPr>
            <w:r w:rsidRPr="007911DC">
              <w:rPr>
                <w:rFonts w:eastAsia="Times New Roman"/>
                <w:b/>
                <w:bCs/>
                <w:color w:val="000000"/>
                <w:sz w:val="20"/>
                <w:szCs w:val="20"/>
                <w:lang w:val="lv-LV" w:eastAsia="lv-LV"/>
              </w:rPr>
              <w:t xml:space="preserve">Izdevumi kopā pēc </w:t>
            </w:r>
            <w:proofErr w:type="spellStart"/>
            <w:proofErr w:type="gramStart"/>
            <w:r w:rsidRPr="007911DC">
              <w:rPr>
                <w:rFonts w:eastAsia="Times New Roman"/>
                <w:b/>
                <w:bCs/>
                <w:color w:val="000000"/>
                <w:sz w:val="20"/>
                <w:szCs w:val="20"/>
                <w:lang w:val="lv-LV" w:eastAsia="lv-LV"/>
              </w:rPr>
              <w:t>2019.gada</w:t>
            </w:r>
            <w:proofErr w:type="spellEnd"/>
            <w:proofErr w:type="gramEnd"/>
            <w:r w:rsidRPr="007911DC">
              <w:rPr>
                <w:rFonts w:eastAsia="Times New Roman"/>
                <w:b/>
                <w:bCs/>
                <w:color w:val="000000"/>
                <w:sz w:val="20"/>
                <w:szCs w:val="20"/>
                <w:lang w:val="lv-LV" w:eastAsia="lv-LV"/>
              </w:rPr>
              <w:t xml:space="preserve"> naudas plūsmas,</w:t>
            </w:r>
            <w:r w:rsidRPr="007911DC">
              <w:rPr>
                <w:rFonts w:eastAsia="Times New Roman"/>
                <w:b/>
                <w:bCs/>
                <w:i/>
                <w:iCs/>
                <w:color w:val="000000"/>
                <w:sz w:val="20"/>
                <w:szCs w:val="20"/>
                <w:lang w:val="lv-LV" w:eastAsia="lv-LV"/>
              </w:rPr>
              <w:t xml:space="preserve"> </w:t>
            </w:r>
            <w:proofErr w:type="spellStart"/>
            <w:r w:rsidRPr="007911DC">
              <w:rPr>
                <w:rFonts w:eastAsia="Times New Roman"/>
                <w:b/>
                <w:bCs/>
                <w:i/>
                <w:iCs/>
                <w:color w:val="000000"/>
                <w:sz w:val="20"/>
                <w:szCs w:val="20"/>
                <w:lang w:val="lv-LV" w:eastAsia="lv-LV"/>
              </w:rPr>
              <w:t>euro</w:t>
            </w:r>
            <w:proofErr w:type="spellEnd"/>
          </w:p>
        </w:tc>
        <w:tc>
          <w:tcPr>
            <w:tcW w:w="1018"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273607,89</w:t>
            </w:r>
          </w:p>
        </w:tc>
        <w:tc>
          <w:tcPr>
            <w:tcW w:w="999"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304021,18</w:t>
            </w:r>
          </w:p>
        </w:tc>
        <w:tc>
          <w:tcPr>
            <w:tcW w:w="1018"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254318,59</w:t>
            </w:r>
          </w:p>
        </w:tc>
        <w:tc>
          <w:tcPr>
            <w:tcW w:w="999"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191392,13</w:t>
            </w:r>
          </w:p>
        </w:tc>
        <w:tc>
          <w:tcPr>
            <w:tcW w:w="997"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32592,07</w:t>
            </w:r>
          </w:p>
        </w:tc>
        <w:tc>
          <w:tcPr>
            <w:tcW w:w="999"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135847,66</w:t>
            </w:r>
          </w:p>
        </w:tc>
        <w:tc>
          <w:tcPr>
            <w:tcW w:w="997"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92791,96</w:t>
            </w:r>
          </w:p>
        </w:tc>
        <w:tc>
          <w:tcPr>
            <w:tcW w:w="999"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158898,97</w:t>
            </w:r>
          </w:p>
        </w:tc>
        <w:tc>
          <w:tcPr>
            <w:tcW w:w="978"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41121,63</w:t>
            </w:r>
          </w:p>
        </w:tc>
        <w:tc>
          <w:tcPr>
            <w:tcW w:w="1116"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92565,44</w:t>
            </w:r>
          </w:p>
        </w:tc>
      </w:tr>
      <w:tr w:rsidR="00A35A8E" w:rsidRPr="007911DC" w:rsidTr="00B80739">
        <w:trPr>
          <w:trHeight w:val="750"/>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A35A8E" w:rsidRPr="007911DC" w:rsidRDefault="00A35A8E" w:rsidP="00B80739">
            <w:pPr>
              <w:jc w:val="center"/>
              <w:rPr>
                <w:rFonts w:ascii="Calibri" w:eastAsia="Times New Roman" w:hAnsi="Calibri"/>
                <w:color w:val="000000"/>
                <w:sz w:val="22"/>
                <w:szCs w:val="22"/>
                <w:lang w:val="lv-LV" w:eastAsia="lv-LV"/>
              </w:rPr>
            </w:pPr>
            <w:r w:rsidRPr="007911DC">
              <w:rPr>
                <w:rFonts w:ascii="Calibri" w:eastAsia="Times New Roman" w:hAnsi="Calibri"/>
                <w:color w:val="000000"/>
                <w:sz w:val="22"/>
                <w:szCs w:val="22"/>
                <w:lang w:val="lv-LV" w:eastAsia="lv-LV"/>
              </w:rPr>
              <w:t> </w:t>
            </w:r>
          </w:p>
        </w:tc>
        <w:tc>
          <w:tcPr>
            <w:tcW w:w="3363"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color w:val="000000"/>
                <w:sz w:val="20"/>
                <w:szCs w:val="20"/>
                <w:lang w:val="lv-LV" w:eastAsia="lv-LV"/>
              </w:rPr>
            </w:pPr>
            <w:r w:rsidRPr="007911DC">
              <w:rPr>
                <w:rFonts w:eastAsia="Times New Roman"/>
                <w:color w:val="000000"/>
                <w:sz w:val="20"/>
                <w:szCs w:val="20"/>
                <w:lang w:val="lv-LV" w:eastAsia="lv-LV"/>
              </w:rPr>
              <w:t>Audzēkņu skaits izglītības iestādē uz 01.09.2020.</w:t>
            </w:r>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311</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261</w:t>
            </w:r>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425</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110</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11</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61</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34</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114</w:t>
            </w:r>
          </w:p>
        </w:tc>
        <w:tc>
          <w:tcPr>
            <w:tcW w:w="97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14</w:t>
            </w:r>
          </w:p>
        </w:tc>
        <w:tc>
          <w:tcPr>
            <w:tcW w:w="1116"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43</w:t>
            </w:r>
          </w:p>
        </w:tc>
      </w:tr>
      <w:tr w:rsidR="00A35A8E" w:rsidRPr="007911DC" w:rsidTr="00B80739">
        <w:trPr>
          <w:trHeight w:val="300"/>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A35A8E" w:rsidRPr="007911DC" w:rsidRDefault="00A35A8E" w:rsidP="00B80739">
            <w:pPr>
              <w:jc w:val="center"/>
              <w:rPr>
                <w:rFonts w:ascii="Calibri" w:eastAsia="Times New Roman" w:hAnsi="Calibri"/>
                <w:color w:val="000000"/>
                <w:sz w:val="22"/>
                <w:szCs w:val="22"/>
                <w:lang w:val="lv-LV" w:eastAsia="lv-LV"/>
              </w:rPr>
            </w:pPr>
            <w:r w:rsidRPr="007911DC">
              <w:rPr>
                <w:rFonts w:ascii="Calibri" w:eastAsia="Times New Roman" w:hAnsi="Calibri"/>
                <w:color w:val="000000"/>
                <w:sz w:val="22"/>
                <w:szCs w:val="22"/>
                <w:lang w:val="lv-LV" w:eastAsia="lv-LV"/>
              </w:rPr>
              <w:t> </w:t>
            </w:r>
          </w:p>
        </w:tc>
        <w:tc>
          <w:tcPr>
            <w:tcW w:w="3363"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rPr>
                <w:rFonts w:eastAsia="Times New Roman"/>
                <w:color w:val="000000"/>
                <w:sz w:val="20"/>
                <w:szCs w:val="20"/>
                <w:lang w:val="lv-LV" w:eastAsia="lv-LV"/>
              </w:rPr>
            </w:pPr>
            <w:r w:rsidRPr="007911DC">
              <w:rPr>
                <w:rFonts w:eastAsia="Times New Roman"/>
                <w:color w:val="000000"/>
                <w:sz w:val="20"/>
                <w:szCs w:val="20"/>
                <w:lang w:val="lv-LV" w:eastAsia="lv-LV"/>
              </w:rPr>
              <w:t xml:space="preserve">Izmaksas uz vienu audzēkni gadā, </w:t>
            </w:r>
            <w:proofErr w:type="spellStart"/>
            <w:r w:rsidRPr="007911DC">
              <w:rPr>
                <w:rFonts w:eastAsia="Times New Roman"/>
                <w:i/>
                <w:iCs/>
                <w:color w:val="000000"/>
                <w:sz w:val="20"/>
                <w:szCs w:val="20"/>
                <w:lang w:val="lv-LV" w:eastAsia="lv-LV"/>
              </w:rPr>
              <w:t>euro</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879,77</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1164,83</w:t>
            </w:r>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598,40</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1739,93</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2962,92</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2227,01</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2729,18</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1393,85</w:t>
            </w:r>
          </w:p>
        </w:tc>
        <w:tc>
          <w:tcPr>
            <w:tcW w:w="97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2937,26</w:t>
            </w:r>
          </w:p>
        </w:tc>
        <w:tc>
          <w:tcPr>
            <w:tcW w:w="1116"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2152,68</w:t>
            </w:r>
          </w:p>
        </w:tc>
      </w:tr>
      <w:tr w:rsidR="00A35A8E" w:rsidRPr="007911DC" w:rsidTr="00B80739">
        <w:trPr>
          <w:trHeight w:val="300"/>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A35A8E" w:rsidRPr="007911DC" w:rsidRDefault="00A35A8E" w:rsidP="00B80739">
            <w:pPr>
              <w:jc w:val="center"/>
              <w:rPr>
                <w:rFonts w:ascii="Calibri" w:eastAsia="Times New Roman" w:hAnsi="Calibri"/>
                <w:color w:val="000000"/>
                <w:sz w:val="22"/>
                <w:szCs w:val="22"/>
                <w:lang w:val="lv-LV" w:eastAsia="lv-LV"/>
              </w:rPr>
            </w:pPr>
            <w:r w:rsidRPr="007911DC">
              <w:rPr>
                <w:rFonts w:ascii="Calibri" w:eastAsia="Times New Roman" w:hAnsi="Calibri"/>
                <w:color w:val="000000"/>
                <w:sz w:val="22"/>
                <w:szCs w:val="22"/>
                <w:lang w:val="lv-LV" w:eastAsia="lv-LV"/>
              </w:rPr>
              <w:t> </w:t>
            </w:r>
          </w:p>
        </w:tc>
        <w:tc>
          <w:tcPr>
            <w:tcW w:w="3363"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rPr>
                <w:rFonts w:eastAsia="Times New Roman"/>
                <w:color w:val="000000"/>
                <w:sz w:val="20"/>
                <w:szCs w:val="20"/>
                <w:lang w:val="lv-LV" w:eastAsia="lv-LV"/>
              </w:rPr>
            </w:pPr>
            <w:r w:rsidRPr="007911DC">
              <w:rPr>
                <w:rFonts w:eastAsia="Times New Roman"/>
                <w:color w:val="000000"/>
                <w:sz w:val="20"/>
                <w:szCs w:val="20"/>
                <w:lang w:val="lv-LV" w:eastAsia="lv-LV"/>
              </w:rPr>
              <w:t xml:space="preserve">Izmaksas uz vienu audzēkni </w:t>
            </w:r>
            <w:proofErr w:type="spellStart"/>
            <w:r w:rsidRPr="007911DC">
              <w:rPr>
                <w:rFonts w:eastAsia="Times New Roman"/>
                <w:color w:val="000000"/>
                <w:sz w:val="20"/>
                <w:szCs w:val="20"/>
                <w:lang w:val="lv-LV" w:eastAsia="lv-LV"/>
              </w:rPr>
              <w:t>menesī</w:t>
            </w:r>
            <w:proofErr w:type="spellEnd"/>
            <w:r w:rsidRPr="007911DC">
              <w:rPr>
                <w:rFonts w:eastAsia="Times New Roman"/>
                <w:color w:val="000000"/>
                <w:sz w:val="20"/>
                <w:szCs w:val="20"/>
                <w:lang w:val="lv-LV" w:eastAsia="lv-LV"/>
              </w:rPr>
              <w:t xml:space="preserve">, </w:t>
            </w:r>
            <w:proofErr w:type="spellStart"/>
            <w:r w:rsidRPr="007911DC">
              <w:rPr>
                <w:rFonts w:eastAsia="Times New Roman"/>
                <w:i/>
                <w:iCs/>
                <w:color w:val="000000"/>
                <w:sz w:val="20"/>
                <w:szCs w:val="20"/>
                <w:lang w:val="lv-LV" w:eastAsia="lv-LV"/>
              </w:rPr>
              <w:t>euro</w:t>
            </w:r>
            <w:proofErr w:type="spellEnd"/>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73,31</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97,07</w:t>
            </w:r>
          </w:p>
        </w:tc>
        <w:tc>
          <w:tcPr>
            <w:tcW w:w="101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49,87</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144,99</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246,91</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185,58</w:t>
            </w:r>
          </w:p>
        </w:tc>
        <w:tc>
          <w:tcPr>
            <w:tcW w:w="99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227,43</w:t>
            </w:r>
          </w:p>
        </w:tc>
        <w:tc>
          <w:tcPr>
            <w:tcW w:w="999"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116,15</w:t>
            </w:r>
          </w:p>
        </w:tc>
        <w:tc>
          <w:tcPr>
            <w:tcW w:w="978"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244,77</w:t>
            </w:r>
          </w:p>
        </w:tc>
        <w:tc>
          <w:tcPr>
            <w:tcW w:w="1116"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179,39</w:t>
            </w:r>
          </w:p>
        </w:tc>
      </w:tr>
    </w:tbl>
    <w:p w:rsidR="00A35A8E" w:rsidRPr="007911DC" w:rsidRDefault="00A35A8E" w:rsidP="00A35A8E">
      <w:pPr>
        <w:widowControl w:val="0"/>
        <w:suppressAutoHyphens/>
        <w:jc w:val="center"/>
        <w:rPr>
          <w:rFonts w:eastAsia="Times New Roman"/>
          <w:b/>
          <w:kern w:val="1"/>
          <w:lang w:val="lv-LV"/>
        </w:rPr>
      </w:pPr>
    </w:p>
    <w:p w:rsidR="00A35A8E" w:rsidRPr="007911DC" w:rsidRDefault="00A35A8E" w:rsidP="00A35A8E">
      <w:pPr>
        <w:widowControl w:val="0"/>
        <w:suppressAutoHyphens/>
        <w:jc w:val="center"/>
        <w:rPr>
          <w:rFonts w:eastAsia="Times New Roman"/>
          <w:b/>
          <w:kern w:val="1"/>
          <w:lang w:val="lv-LV"/>
        </w:rPr>
      </w:pPr>
    </w:p>
    <w:p w:rsidR="00A35A8E" w:rsidRPr="007911DC" w:rsidRDefault="00A35A8E" w:rsidP="00A35A8E">
      <w:pPr>
        <w:widowControl w:val="0"/>
        <w:suppressAutoHyphens/>
        <w:rPr>
          <w:rFonts w:eastAsia="Times New Roman"/>
          <w:b/>
          <w:kern w:val="1"/>
          <w:lang w:val="lv-LV"/>
        </w:rPr>
      </w:pPr>
    </w:p>
    <w:p w:rsidR="00A35A8E" w:rsidRPr="007911DC" w:rsidRDefault="00A35A8E" w:rsidP="00A35A8E">
      <w:pPr>
        <w:widowControl w:val="0"/>
        <w:suppressAutoHyphens/>
        <w:jc w:val="center"/>
        <w:rPr>
          <w:rFonts w:eastAsia="Times New Roman"/>
          <w:b/>
          <w:kern w:val="1"/>
          <w:lang w:val="lv-LV"/>
        </w:rPr>
      </w:pPr>
    </w:p>
    <w:p w:rsidR="00A35A8E" w:rsidRPr="007911DC" w:rsidRDefault="00A35A8E" w:rsidP="00A35A8E">
      <w:pPr>
        <w:widowControl w:val="0"/>
        <w:suppressAutoHyphens/>
        <w:rPr>
          <w:rFonts w:eastAsia="Times New Roman"/>
          <w:b/>
          <w:kern w:val="1"/>
          <w:lang w:val="lv-LV"/>
        </w:rPr>
      </w:pPr>
    </w:p>
    <w:p w:rsidR="00A35A8E" w:rsidRPr="007911DC" w:rsidRDefault="00A35A8E" w:rsidP="00A35A8E">
      <w:pPr>
        <w:widowControl w:val="0"/>
        <w:suppressAutoHyphens/>
        <w:ind w:left="720" w:firstLine="720"/>
        <w:rPr>
          <w:rFonts w:eastAsia="Times New Roman"/>
          <w:kern w:val="1"/>
          <w:lang w:val="lv-LV"/>
        </w:rPr>
      </w:pPr>
      <w:r>
        <w:rPr>
          <w:rFonts w:eastAsia="Times New Roman"/>
          <w:kern w:val="1"/>
          <w:lang w:val="lv-LV"/>
        </w:rPr>
        <w:t>Domes priekšsēdētāja vietniece</w:t>
      </w:r>
      <w:r w:rsidRPr="007911DC">
        <w:rPr>
          <w:rFonts w:eastAsia="Times New Roman"/>
          <w:kern w:val="1"/>
          <w:lang w:val="lv-LV"/>
        </w:rPr>
        <w:tab/>
      </w:r>
      <w:r w:rsidRPr="007911DC">
        <w:rPr>
          <w:rFonts w:eastAsia="Times New Roman"/>
          <w:kern w:val="1"/>
          <w:lang w:val="lv-LV"/>
        </w:rPr>
        <w:tab/>
      </w:r>
      <w:r w:rsidRPr="007911DC">
        <w:rPr>
          <w:rFonts w:eastAsia="Times New Roman"/>
          <w:kern w:val="1"/>
          <w:lang w:val="lv-LV"/>
        </w:rPr>
        <w:tab/>
      </w:r>
      <w:r w:rsidRPr="007911DC">
        <w:rPr>
          <w:rFonts w:eastAsia="Times New Roman"/>
          <w:kern w:val="1"/>
          <w:lang w:val="lv-LV"/>
        </w:rPr>
        <w:tab/>
      </w:r>
      <w:r w:rsidRPr="007911DC">
        <w:rPr>
          <w:rFonts w:eastAsia="Times New Roman"/>
          <w:kern w:val="1"/>
          <w:lang w:val="lv-LV"/>
        </w:rPr>
        <w:tab/>
      </w:r>
      <w:r w:rsidRPr="007911DC">
        <w:rPr>
          <w:rFonts w:eastAsia="Times New Roman"/>
          <w:kern w:val="1"/>
          <w:lang w:val="lv-LV"/>
        </w:rPr>
        <w:tab/>
      </w:r>
      <w:r w:rsidRPr="007911DC">
        <w:rPr>
          <w:rFonts w:eastAsia="Times New Roman"/>
          <w:kern w:val="1"/>
          <w:lang w:val="lv-LV"/>
        </w:rPr>
        <w:tab/>
      </w:r>
      <w:r w:rsidRPr="007911DC">
        <w:rPr>
          <w:rFonts w:eastAsia="Times New Roman"/>
          <w:kern w:val="1"/>
          <w:lang w:val="lv-LV"/>
        </w:rPr>
        <w:tab/>
      </w:r>
      <w:r w:rsidRPr="007911DC">
        <w:rPr>
          <w:rFonts w:eastAsia="Times New Roman"/>
          <w:kern w:val="1"/>
          <w:lang w:val="lv-LV"/>
        </w:rPr>
        <w:tab/>
      </w:r>
      <w:r w:rsidRPr="007911DC">
        <w:rPr>
          <w:rFonts w:eastAsia="Times New Roman"/>
          <w:kern w:val="1"/>
          <w:lang w:val="lv-LV"/>
        </w:rPr>
        <w:tab/>
      </w:r>
      <w:r w:rsidRPr="007911DC">
        <w:rPr>
          <w:rFonts w:eastAsia="Times New Roman"/>
          <w:kern w:val="1"/>
          <w:lang w:val="lv-LV"/>
        </w:rPr>
        <w:tab/>
      </w:r>
      <w:r w:rsidRPr="007911DC">
        <w:rPr>
          <w:rFonts w:eastAsia="Times New Roman"/>
          <w:kern w:val="1"/>
          <w:lang w:val="lv-LV"/>
        </w:rPr>
        <w:tab/>
        <w:t>A.P</w:t>
      </w:r>
      <w:r>
        <w:rPr>
          <w:rFonts w:eastAsia="Times New Roman"/>
          <w:kern w:val="1"/>
          <w:lang w:val="lv-LV"/>
        </w:rPr>
        <w:t>etrova</w:t>
      </w:r>
    </w:p>
    <w:p w:rsidR="00A35A8E" w:rsidRPr="007911DC" w:rsidRDefault="00A35A8E" w:rsidP="00A35A8E">
      <w:pPr>
        <w:widowControl w:val="0"/>
        <w:suppressAutoHyphens/>
        <w:ind w:left="720" w:firstLine="720"/>
        <w:jc w:val="right"/>
        <w:rPr>
          <w:rFonts w:eastAsia="Times New Roman"/>
          <w:b/>
          <w:kern w:val="1"/>
          <w:sz w:val="20"/>
          <w:szCs w:val="20"/>
        </w:rPr>
      </w:pPr>
    </w:p>
    <w:p w:rsidR="00A35A8E" w:rsidRPr="007911DC" w:rsidRDefault="00A35A8E" w:rsidP="00A35A8E">
      <w:pPr>
        <w:widowControl w:val="0"/>
        <w:suppressAutoHyphens/>
        <w:ind w:left="720" w:firstLine="720"/>
        <w:jc w:val="right"/>
        <w:rPr>
          <w:rFonts w:eastAsia="Times New Roman"/>
          <w:b/>
          <w:kern w:val="1"/>
          <w:sz w:val="20"/>
          <w:szCs w:val="20"/>
        </w:rPr>
      </w:pPr>
    </w:p>
    <w:p w:rsidR="00A35A8E" w:rsidRPr="007911DC" w:rsidRDefault="00A35A8E" w:rsidP="00A35A8E">
      <w:pPr>
        <w:widowControl w:val="0"/>
        <w:suppressAutoHyphens/>
        <w:ind w:left="720" w:firstLine="720"/>
        <w:jc w:val="right"/>
        <w:rPr>
          <w:rFonts w:eastAsia="Times New Roman"/>
          <w:b/>
          <w:kern w:val="1"/>
          <w:sz w:val="20"/>
          <w:szCs w:val="20"/>
        </w:rPr>
      </w:pPr>
    </w:p>
    <w:p w:rsidR="00A35A8E" w:rsidRPr="007911DC" w:rsidRDefault="00A35A8E" w:rsidP="00A35A8E">
      <w:pPr>
        <w:widowControl w:val="0"/>
        <w:suppressAutoHyphens/>
        <w:ind w:left="720" w:firstLine="720"/>
        <w:jc w:val="right"/>
        <w:rPr>
          <w:rFonts w:eastAsia="Times New Roman"/>
          <w:b/>
          <w:kern w:val="1"/>
          <w:sz w:val="20"/>
          <w:szCs w:val="20"/>
        </w:rPr>
      </w:pPr>
    </w:p>
    <w:p w:rsidR="00A35A8E" w:rsidRPr="007911DC" w:rsidRDefault="00A35A8E" w:rsidP="00A35A8E">
      <w:pPr>
        <w:widowControl w:val="0"/>
        <w:suppressAutoHyphens/>
        <w:ind w:left="720" w:firstLine="720"/>
        <w:jc w:val="right"/>
        <w:rPr>
          <w:rFonts w:eastAsia="Times New Roman"/>
          <w:b/>
          <w:kern w:val="1"/>
          <w:sz w:val="20"/>
          <w:szCs w:val="20"/>
        </w:rPr>
      </w:pPr>
    </w:p>
    <w:p w:rsidR="00A35A8E" w:rsidRPr="007911DC" w:rsidRDefault="00A35A8E" w:rsidP="00A35A8E">
      <w:pPr>
        <w:widowControl w:val="0"/>
        <w:suppressAutoHyphens/>
        <w:rPr>
          <w:rFonts w:eastAsia="Times New Roman"/>
          <w:b/>
          <w:kern w:val="1"/>
          <w:sz w:val="20"/>
          <w:szCs w:val="20"/>
        </w:rPr>
      </w:pPr>
    </w:p>
    <w:p w:rsidR="00A35A8E" w:rsidRPr="007911DC" w:rsidRDefault="00A35A8E" w:rsidP="00A35A8E">
      <w:pPr>
        <w:widowControl w:val="0"/>
        <w:suppressAutoHyphens/>
        <w:ind w:left="720" w:firstLine="720"/>
        <w:jc w:val="right"/>
        <w:rPr>
          <w:rFonts w:eastAsia="Times New Roman"/>
          <w:kern w:val="1"/>
          <w:lang w:val="lv-LV"/>
        </w:rPr>
      </w:pPr>
      <w:proofErr w:type="spellStart"/>
      <w:proofErr w:type="gramStart"/>
      <w:r w:rsidRPr="007911DC">
        <w:rPr>
          <w:rFonts w:eastAsia="Times New Roman"/>
          <w:b/>
          <w:kern w:val="1"/>
          <w:sz w:val="20"/>
          <w:szCs w:val="20"/>
        </w:rPr>
        <w:lastRenderedPageBreak/>
        <w:t>2.pielikums</w:t>
      </w:r>
      <w:proofErr w:type="spellEnd"/>
      <w:proofErr w:type="gramEnd"/>
    </w:p>
    <w:p w:rsidR="00A35A8E" w:rsidRDefault="00A35A8E" w:rsidP="00A35A8E">
      <w:pPr>
        <w:widowControl w:val="0"/>
        <w:suppressAutoHyphens/>
        <w:jc w:val="right"/>
        <w:rPr>
          <w:rFonts w:eastAsia="Times New Roman"/>
          <w:kern w:val="1"/>
          <w:sz w:val="20"/>
          <w:szCs w:val="20"/>
          <w:lang w:val="lv-LV"/>
        </w:rPr>
      </w:pPr>
      <w:proofErr w:type="spellStart"/>
      <w:r w:rsidRPr="007911DC">
        <w:rPr>
          <w:rFonts w:eastAsia="Times New Roman"/>
          <w:kern w:val="1"/>
          <w:sz w:val="20"/>
          <w:szCs w:val="20"/>
        </w:rPr>
        <w:t>Balvu</w:t>
      </w:r>
      <w:proofErr w:type="spellEnd"/>
      <w:r w:rsidRPr="007911DC">
        <w:rPr>
          <w:rFonts w:eastAsia="Times New Roman"/>
          <w:kern w:val="1"/>
          <w:sz w:val="20"/>
          <w:szCs w:val="20"/>
        </w:rPr>
        <w:t xml:space="preserve"> </w:t>
      </w:r>
      <w:proofErr w:type="spellStart"/>
      <w:r w:rsidRPr="007911DC">
        <w:rPr>
          <w:rFonts w:eastAsia="Times New Roman"/>
          <w:kern w:val="1"/>
          <w:sz w:val="20"/>
          <w:szCs w:val="20"/>
        </w:rPr>
        <w:t>novada</w:t>
      </w:r>
      <w:proofErr w:type="spellEnd"/>
      <w:r w:rsidRPr="007911DC">
        <w:rPr>
          <w:rFonts w:eastAsia="Times New Roman"/>
          <w:kern w:val="1"/>
          <w:sz w:val="20"/>
          <w:szCs w:val="20"/>
        </w:rPr>
        <w:t xml:space="preserve"> Domes </w:t>
      </w:r>
      <w:proofErr w:type="spellStart"/>
      <w:r w:rsidRPr="007911DC">
        <w:rPr>
          <w:rFonts w:eastAsia="Times New Roman"/>
          <w:kern w:val="1"/>
          <w:sz w:val="20"/>
          <w:szCs w:val="20"/>
        </w:rPr>
        <w:t>2020.gada</w:t>
      </w:r>
      <w:proofErr w:type="spellEnd"/>
      <w:r w:rsidRPr="007911DC">
        <w:rPr>
          <w:rFonts w:eastAsia="Times New Roman"/>
          <w:kern w:val="1"/>
          <w:sz w:val="20"/>
          <w:szCs w:val="20"/>
        </w:rPr>
        <w:t xml:space="preserve"> </w:t>
      </w:r>
      <w:proofErr w:type="spellStart"/>
      <w:r w:rsidRPr="007911DC">
        <w:rPr>
          <w:rFonts w:eastAsia="Times New Roman"/>
          <w:kern w:val="1"/>
          <w:sz w:val="20"/>
          <w:szCs w:val="20"/>
        </w:rPr>
        <w:t>22.oktobra</w:t>
      </w:r>
      <w:proofErr w:type="spellEnd"/>
      <w:r w:rsidRPr="007911DC">
        <w:rPr>
          <w:rFonts w:eastAsia="Times New Roman"/>
          <w:kern w:val="1"/>
          <w:sz w:val="20"/>
          <w:szCs w:val="20"/>
          <w:lang w:val="lv-LV"/>
        </w:rPr>
        <w:t xml:space="preserve"> lēmumam</w:t>
      </w:r>
    </w:p>
    <w:p w:rsidR="00A35A8E" w:rsidRPr="00A35A8E" w:rsidRDefault="00A35A8E" w:rsidP="00A35A8E">
      <w:pPr>
        <w:tabs>
          <w:tab w:val="left" w:pos="9071"/>
        </w:tabs>
        <w:jc w:val="right"/>
        <w:rPr>
          <w:rFonts w:eastAsia="Times New Roman"/>
          <w:lang w:val="lv-LV" w:eastAsia="lv-LV"/>
        </w:rPr>
      </w:pPr>
      <w:r w:rsidRPr="00A35A8E">
        <w:rPr>
          <w:rFonts w:eastAsia="Times New Roman"/>
          <w:lang w:val="lv-LV" w:eastAsia="lv-LV"/>
        </w:rPr>
        <w:t xml:space="preserve">(sēdes prot. </w:t>
      </w:r>
      <w:proofErr w:type="spellStart"/>
      <w:r w:rsidRPr="00A35A8E">
        <w:rPr>
          <w:rFonts w:eastAsia="Times New Roman"/>
          <w:lang w:val="lv-LV" w:eastAsia="lv-LV"/>
        </w:rPr>
        <w:t>Nr.15</w:t>
      </w:r>
      <w:proofErr w:type="spellEnd"/>
      <w:r w:rsidRPr="00A35A8E">
        <w:rPr>
          <w:rFonts w:eastAsia="Times New Roman"/>
          <w:lang w:val="lv-LV" w:eastAsia="lv-LV"/>
        </w:rPr>
        <w:t xml:space="preserve">, </w:t>
      </w:r>
      <w:r>
        <w:rPr>
          <w:rFonts w:eastAsia="Times New Roman"/>
          <w:lang w:val="lv-LV" w:eastAsia="lv-LV"/>
        </w:rPr>
        <w:t>56</w:t>
      </w:r>
      <w:r w:rsidRPr="00A35A8E">
        <w:rPr>
          <w:rFonts w:eastAsia="Times New Roman"/>
          <w:lang w:val="lv-LV" w:eastAsia="lv-LV"/>
        </w:rPr>
        <w:t>.§)</w:t>
      </w:r>
    </w:p>
    <w:p w:rsidR="00A35A8E" w:rsidRPr="007911DC" w:rsidRDefault="00A35A8E" w:rsidP="00A35A8E">
      <w:pPr>
        <w:widowControl w:val="0"/>
        <w:suppressAutoHyphens/>
        <w:jc w:val="right"/>
        <w:rPr>
          <w:rFonts w:eastAsia="Times New Roman"/>
          <w:bCs/>
          <w:sz w:val="20"/>
          <w:szCs w:val="20"/>
          <w:lang w:val="lv-LV" w:eastAsia="lv-LV"/>
        </w:rPr>
      </w:pPr>
      <w:r w:rsidRPr="007911DC">
        <w:rPr>
          <w:rFonts w:eastAsia="Times New Roman"/>
          <w:bCs/>
          <w:sz w:val="20"/>
          <w:szCs w:val="20"/>
          <w:lang w:val="lv-LV" w:eastAsia="lv-LV"/>
        </w:rPr>
        <w:t>„Par Balvu novada pašvaldības izglītības iestāžu</w:t>
      </w:r>
    </w:p>
    <w:p w:rsidR="00A35A8E" w:rsidRPr="007911DC" w:rsidRDefault="00A35A8E" w:rsidP="00A35A8E">
      <w:pPr>
        <w:widowControl w:val="0"/>
        <w:suppressAutoHyphens/>
        <w:jc w:val="right"/>
        <w:rPr>
          <w:rFonts w:eastAsia="Times New Roman"/>
          <w:bCs/>
          <w:sz w:val="20"/>
          <w:szCs w:val="20"/>
          <w:lang w:val="lv-LV" w:eastAsia="lv-LV"/>
        </w:rPr>
      </w:pPr>
      <w:r w:rsidRPr="007911DC">
        <w:rPr>
          <w:rFonts w:eastAsia="Times New Roman"/>
          <w:bCs/>
          <w:sz w:val="20"/>
          <w:szCs w:val="20"/>
          <w:lang w:val="lv-LV" w:eastAsia="lv-LV"/>
        </w:rPr>
        <w:t xml:space="preserve"> izdevumu tāmes apstiprināšanu</w:t>
      </w:r>
    </w:p>
    <w:p w:rsidR="00A35A8E" w:rsidRPr="007911DC" w:rsidRDefault="00A35A8E" w:rsidP="00A35A8E">
      <w:pPr>
        <w:widowControl w:val="0"/>
        <w:suppressAutoHyphens/>
        <w:jc w:val="right"/>
        <w:rPr>
          <w:rFonts w:eastAsia="Times New Roman"/>
          <w:bCs/>
          <w:sz w:val="20"/>
          <w:szCs w:val="20"/>
          <w:lang w:val="lv-LV" w:eastAsia="lv-LV"/>
        </w:rPr>
      </w:pPr>
      <w:r w:rsidRPr="007911DC">
        <w:rPr>
          <w:rFonts w:eastAsia="Times New Roman"/>
          <w:bCs/>
          <w:sz w:val="20"/>
          <w:szCs w:val="20"/>
          <w:lang w:val="lv-LV" w:eastAsia="lv-LV"/>
        </w:rPr>
        <w:t xml:space="preserve"> savstarpējiem norēķiniem</w:t>
      </w:r>
    </w:p>
    <w:p w:rsidR="00A35A8E" w:rsidRPr="007911DC" w:rsidRDefault="00A35A8E" w:rsidP="00A35A8E">
      <w:pPr>
        <w:widowControl w:val="0"/>
        <w:suppressAutoHyphens/>
        <w:jc w:val="right"/>
        <w:rPr>
          <w:rFonts w:eastAsia="Times New Roman"/>
          <w:kern w:val="1"/>
          <w:sz w:val="20"/>
          <w:szCs w:val="20"/>
          <w:lang w:val="lv-LV"/>
        </w:rPr>
      </w:pPr>
      <w:r w:rsidRPr="007911DC">
        <w:rPr>
          <w:rFonts w:eastAsia="Times New Roman"/>
          <w:bCs/>
          <w:sz w:val="20"/>
          <w:szCs w:val="20"/>
          <w:lang w:val="lv-LV" w:eastAsia="lv-LV"/>
        </w:rPr>
        <w:t xml:space="preserve"> par izglītības iestāžu sniegtajiem pakalpojumiem”</w:t>
      </w:r>
    </w:p>
    <w:p w:rsidR="00A35A8E" w:rsidRPr="007911DC" w:rsidRDefault="00A35A8E" w:rsidP="00A35A8E">
      <w:pPr>
        <w:widowControl w:val="0"/>
        <w:suppressAutoHyphens/>
        <w:jc w:val="right"/>
        <w:rPr>
          <w:rFonts w:eastAsia="Times New Roman"/>
          <w:kern w:val="1"/>
          <w:sz w:val="20"/>
          <w:szCs w:val="20"/>
          <w:lang w:val="lv-LV"/>
        </w:rPr>
      </w:pPr>
    </w:p>
    <w:p w:rsidR="00A35A8E" w:rsidRPr="007911DC" w:rsidRDefault="00A35A8E" w:rsidP="00A35A8E">
      <w:pPr>
        <w:widowControl w:val="0"/>
        <w:suppressAutoHyphens/>
        <w:jc w:val="right"/>
        <w:rPr>
          <w:rFonts w:eastAsia="Times New Roman"/>
          <w:b/>
          <w:kern w:val="1"/>
          <w:lang w:val="lv-LV"/>
        </w:rPr>
      </w:pPr>
    </w:p>
    <w:p w:rsidR="00A35A8E" w:rsidRPr="007911DC" w:rsidRDefault="00A35A8E" w:rsidP="00A35A8E">
      <w:pPr>
        <w:widowControl w:val="0"/>
        <w:suppressAutoHyphens/>
        <w:jc w:val="center"/>
        <w:rPr>
          <w:rFonts w:eastAsia="Times New Roman"/>
          <w:b/>
          <w:kern w:val="1"/>
          <w:lang w:val="lv-LV"/>
        </w:rPr>
      </w:pPr>
      <w:r w:rsidRPr="007911DC">
        <w:rPr>
          <w:rFonts w:eastAsia="Times New Roman"/>
          <w:b/>
          <w:kern w:val="1"/>
          <w:lang w:val="lv-LV"/>
        </w:rPr>
        <w:t xml:space="preserve">Balvu novada pašvaldības pirmsskolas izglītības iestāžu viena audzēkņa uzturēšanas izmaksas savstarpējiem norēķiniem </w:t>
      </w:r>
      <w:proofErr w:type="spellStart"/>
      <w:proofErr w:type="gramStart"/>
      <w:r w:rsidRPr="007911DC">
        <w:rPr>
          <w:rFonts w:eastAsia="Times New Roman"/>
          <w:b/>
          <w:kern w:val="1"/>
          <w:lang w:val="lv-LV"/>
        </w:rPr>
        <w:t>2020.gadā</w:t>
      </w:r>
      <w:proofErr w:type="spellEnd"/>
      <w:proofErr w:type="gramEnd"/>
    </w:p>
    <w:p w:rsidR="00A35A8E" w:rsidRPr="007911DC" w:rsidRDefault="00A35A8E" w:rsidP="00A35A8E">
      <w:pPr>
        <w:widowControl w:val="0"/>
        <w:suppressAutoHyphens/>
        <w:jc w:val="center"/>
        <w:rPr>
          <w:rFonts w:eastAsia="Times New Roman"/>
          <w:b/>
          <w:kern w:val="1"/>
          <w:lang w:val="lv-LV"/>
        </w:rPr>
      </w:pPr>
      <w:r w:rsidRPr="007911DC">
        <w:rPr>
          <w:rFonts w:eastAsia="Times New Roman"/>
          <w:b/>
          <w:kern w:val="1"/>
          <w:lang w:val="lv-LV"/>
        </w:rPr>
        <w:t xml:space="preserve">(pēc naudas plūsmas uzskaitītajiem izdevumiem </w:t>
      </w:r>
      <w:proofErr w:type="spellStart"/>
      <w:proofErr w:type="gramStart"/>
      <w:r w:rsidRPr="007911DC">
        <w:rPr>
          <w:rFonts w:eastAsia="Times New Roman"/>
          <w:b/>
          <w:kern w:val="1"/>
          <w:lang w:val="lv-LV"/>
        </w:rPr>
        <w:t>2019.gadā</w:t>
      </w:r>
      <w:proofErr w:type="spellEnd"/>
      <w:proofErr w:type="gramEnd"/>
      <w:r w:rsidRPr="007911DC">
        <w:rPr>
          <w:rFonts w:eastAsia="Times New Roman"/>
          <w:b/>
          <w:kern w:val="1"/>
          <w:lang w:val="lv-LV"/>
        </w:rPr>
        <w:t xml:space="preserve">, </w:t>
      </w:r>
      <w:proofErr w:type="spellStart"/>
      <w:r w:rsidRPr="007911DC">
        <w:rPr>
          <w:rFonts w:eastAsia="Times New Roman"/>
          <w:b/>
          <w:i/>
          <w:kern w:val="1"/>
          <w:lang w:val="lv-LV"/>
        </w:rPr>
        <w:t>euro</w:t>
      </w:r>
      <w:proofErr w:type="spellEnd"/>
      <w:r w:rsidRPr="007911DC">
        <w:rPr>
          <w:rFonts w:eastAsia="Times New Roman"/>
          <w:b/>
          <w:kern w:val="1"/>
          <w:lang w:val="lv-LV"/>
        </w:rPr>
        <w:t>)</w:t>
      </w:r>
    </w:p>
    <w:p w:rsidR="00A35A8E" w:rsidRPr="007911DC" w:rsidRDefault="00A35A8E" w:rsidP="00A35A8E">
      <w:pPr>
        <w:widowControl w:val="0"/>
        <w:suppressAutoHyphens/>
        <w:jc w:val="center"/>
        <w:rPr>
          <w:rFonts w:eastAsia="Times New Roman"/>
          <w:b/>
          <w:kern w:val="1"/>
          <w:lang w:val="lv-LV"/>
        </w:rPr>
      </w:pPr>
    </w:p>
    <w:tbl>
      <w:tblPr>
        <w:tblW w:w="14029" w:type="dxa"/>
        <w:tblInd w:w="113" w:type="dxa"/>
        <w:tblLook w:val="04A0" w:firstRow="1" w:lastRow="0" w:firstColumn="1" w:lastColumn="0" w:noHBand="0" w:noVBand="1"/>
      </w:tblPr>
      <w:tblGrid>
        <w:gridCol w:w="705"/>
        <w:gridCol w:w="5527"/>
        <w:gridCol w:w="2127"/>
        <w:gridCol w:w="1842"/>
        <w:gridCol w:w="1701"/>
        <w:gridCol w:w="2127"/>
      </w:tblGrid>
      <w:tr w:rsidR="00A35A8E" w:rsidRPr="008C5EF2" w:rsidTr="00B80739">
        <w:trPr>
          <w:trHeight w:val="1785"/>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b/>
                <w:bCs/>
                <w:color w:val="000000"/>
                <w:sz w:val="22"/>
                <w:szCs w:val="22"/>
                <w:lang w:val="lv-LV" w:eastAsia="lv-LV"/>
              </w:rPr>
            </w:pPr>
            <w:r w:rsidRPr="007911DC">
              <w:rPr>
                <w:rFonts w:eastAsia="Times New Roman"/>
                <w:b/>
                <w:bCs/>
                <w:color w:val="000000"/>
                <w:sz w:val="22"/>
                <w:szCs w:val="22"/>
                <w:lang w:val="lv-LV" w:eastAsia="lv-LV"/>
              </w:rPr>
              <w:t>EKK</w:t>
            </w:r>
          </w:p>
        </w:tc>
        <w:tc>
          <w:tcPr>
            <w:tcW w:w="5527" w:type="dxa"/>
            <w:tcBorders>
              <w:top w:val="single" w:sz="4" w:space="0" w:color="auto"/>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Rādītāji</w:t>
            </w:r>
          </w:p>
        </w:tc>
        <w:tc>
          <w:tcPr>
            <w:tcW w:w="2127" w:type="dxa"/>
            <w:tcBorders>
              <w:top w:val="single" w:sz="4" w:space="0" w:color="auto"/>
              <w:left w:val="nil"/>
              <w:bottom w:val="single" w:sz="4" w:space="0" w:color="auto"/>
              <w:right w:val="single" w:sz="4" w:space="0" w:color="auto"/>
            </w:tcBorders>
            <w:shd w:val="clear" w:color="auto" w:fill="auto"/>
            <w:textDirection w:val="btLr"/>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Balvu pirmsskolas izglītības iestāde "Pīlādzītis"</w:t>
            </w:r>
          </w:p>
        </w:tc>
        <w:tc>
          <w:tcPr>
            <w:tcW w:w="1842" w:type="dxa"/>
            <w:tcBorders>
              <w:top w:val="single" w:sz="4" w:space="0" w:color="auto"/>
              <w:left w:val="nil"/>
              <w:bottom w:val="single" w:sz="4" w:space="0" w:color="auto"/>
              <w:right w:val="single" w:sz="4" w:space="0" w:color="auto"/>
            </w:tcBorders>
            <w:shd w:val="clear" w:color="auto" w:fill="auto"/>
            <w:textDirection w:val="btLr"/>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Balvu pirmsskolas izglītības iestāde "Sienāzītis"</w:t>
            </w:r>
          </w:p>
        </w:tc>
        <w:tc>
          <w:tcPr>
            <w:tcW w:w="1701" w:type="dxa"/>
            <w:tcBorders>
              <w:top w:val="single" w:sz="4" w:space="0" w:color="auto"/>
              <w:left w:val="nil"/>
              <w:bottom w:val="single" w:sz="4" w:space="0" w:color="auto"/>
              <w:right w:val="single" w:sz="4" w:space="0" w:color="auto"/>
            </w:tcBorders>
            <w:shd w:val="clear" w:color="auto" w:fill="auto"/>
            <w:textDirection w:val="btLr"/>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Bērzkalnes pirmsskolas izglītības iestāde</w:t>
            </w:r>
          </w:p>
        </w:tc>
        <w:tc>
          <w:tcPr>
            <w:tcW w:w="2127" w:type="dxa"/>
            <w:tcBorders>
              <w:top w:val="single" w:sz="4" w:space="0" w:color="auto"/>
              <w:left w:val="nil"/>
              <w:bottom w:val="single" w:sz="4" w:space="0" w:color="auto"/>
              <w:right w:val="single" w:sz="4" w:space="0" w:color="auto"/>
            </w:tcBorders>
            <w:shd w:val="clear" w:color="auto" w:fill="auto"/>
            <w:textDirection w:val="btLr"/>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Kubulu pirmsskolas izglītības iestāde "Ieviņa"</w:t>
            </w:r>
          </w:p>
        </w:tc>
      </w:tr>
      <w:tr w:rsidR="00A35A8E" w:rsidRPr="007911DC" w:rsidTr="00B80739">
        <w:trPr>
          <w:trHeight w:val="1035"/>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jc w:val="right"/>
              <w:rPr>
                <w:rFonts w:eastAsia="Times New Roman"/>
                <w:color w:val="000000"/>
                <w:sz w:val="20"/>
                <w:szCs w:val="20"/>
                <w:lang w:val="lv-LV" w:eastAsia="lv-LV"/>
              </w:rPr>
            </w:pPr>
            <w:r w:rsidRPr="007911DC">
              <w:rPr>
                <w:rFonts w:eastAsia="Times New Roman"/>
                <w:color w:val="000000"/>
                <w:sz w:val="20"/>
                <w:szCs w:val="20"/>
                <w:lang w:val="lv-LV" w:eastAsia="lv-LV"/>
              </w:rPr>
              <w:t>1100</w:t>
            </w:r>
          </w:p>
        </w:tc>
        <w:tc>
          <w:tcPr>
            <w:tcW w:w="5527" w:type="dxa"/>
            <w:tcBorders>
              <w:top w:val="nil"/>
              <w:left w:val="nil"/>
              <w:bottom w:val="single" w:sz="4" w:space="0" w:color="auto"/>
              <w:right w:val="single" w:sz="4" w:space="0" w:color="auto"/>
            </w:tcBorders>
            <w:shd w:val="clear" w:color="auto" w:fill="auto"/>
            <w:vAlign w:val="bottom"/>
            <w:hideMark/>
          </w:tcPr>
          <w:p w:rsidR="00A35A8E" w:rsidRPr="007911DC" w:rsidRDefault="00A35A8E" w:rsidP="00B80739">
            <w:pPr>
              <w:rPr>
                <w:rFonts w:eastAsia="Times New Roman"/>
                <w:b/>
                <w:bCs/>
                <w:color w:val="000000"/>
                <w:sz w:val="20"/>
                <w:szCs w:val="20"/>
                <w:lang w:val="lv-LV" w:eastAsia="lv-LV"/>
              </w:rPr>
            </w:pPr>
            <w:r w:rsidRPr="007911DC">
              <w:rPr>
                <w:rFonts w:eastAsia="Times New Roman"/>
                <w:b/>
                <w:bCs/>
                <w:color w:val="000000"/>
                <w:sz w:val="20"/>
                <w:szCs w:val="20"/>
                <w:lang w:val="lv-LV" w:eastAsia="lv-LV"/>
              </w:rPr>
              <w:t xml:space="preserve">Atalgojumi (EKK 1100) (izņemot prēmijas un naudas balvas (EKK 1148) un darba devēja piešķirtos labumus un maksājumus (EKK 1170)), </w:t>
            </w:r>
            <w:proofErr w:type="spellStart"/>
            <w:r w:rsidRPr="007911DC">
              <w:rPr>
                <w:rFonts w:eastAsia="Times New Roman"/>
                <w:b/>
                <w:bCs/>
                <w:i/>
                <w:iCs/>
                <w:color w:val="000000"/>
                <w:sz w:val="20"/>
                <w:szCs w:val="20"/>
                <w:lang w:val="lv-LV" w:eastAsia="lv-LV"/>
              </w:rPr>
              <w:t>euro</w:t>
            </w:r>
            <w:proofErr w:type="spellEnd"/>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228386,44</w:t>
            </w:r>
          </w:p>
        </w:tc>
        <w:tc>
          <w:tcPr>
            <w:tcW w:w="1842"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178951,41</w:t>
            </w:r>
          </w:p>
        </w:tc>
        <w:tc>
          <w:tcPr>
            <w:tcW w:w="1701"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57848,16</w:t>
            </w:r>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130602,67</w:t>
            </w:r>
          </w:p>
        </w:tc>
      </w:tr>
      <w:tr w:rsidR="00A35A8E" w:rsidRPr="007911DC" w:rsidTr="00B80739">
        <w:trPr>
          <w:trHeight w:val="1920"/>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jc w:val="right"/>
              <w:rPr>
                <w:rFonts w:eastAsia="Times New Roman"/>
                <w:color w:val="000000"/>
                <w:sz w:val="20"/>
                <w:szCs w:val="20"/>
                <w:lang w:val="lv-LV" w:eastAsia="lv-LV"/>
              </w:rPr>
            </w:pPr>
            <w:r w:rsidRPr="007911DC">
              <w:rPr>
                <w:rFonts w:eastAsia="Times New Roman"/>
                <w:color w:val="000000"/>
                <w:sz w:val="20"/>
                <w:szCs w:val="20"/>
                <w:lang w:val="lv-LV" w:eastAsia="lv-LV"/>
              </w:rPr>
              <w:t>1200</w:t>
            </w:r>
          </w:p>
        </w:tc>
        <w:tc>
          <w:tcPr>
            <w:tcW w:w="5527" w:type="dxa"/>
            <w:tcBorders>
              <w:top w:val="nil"/>
              <w:left w:val="nil"/>
              <w:bottom w:val="nil"/>
              <w:right w:val="nil"/>
            </w:tcBorders>
            <w:shd w:val="clear" w:color="auto" w:fill="auto"/>
            <w:vAlign w:val="bottom"/>
            <w:hideMark/>
          </w:tcPr>
          <w:p w:rsidR="00A35A8E" w:rsidRPr="007911DC" w:rsidRDefault="00A35A8E" w:rsidP="00B80739">
            <w:pPr>
              <w:rPr>
                <w:rFonts w:eastAsia="Times New Roman"/>
                <w:b/>
                <w:bCs/>
                <w:color w:val="000000"/>
                <w:sz w:val="20"/>
                <w:szCs w:val="20"/>
                <w:lang w:val="lv-LV" w:eastAsia="lv-LV"/>
              </w:rPr>
            </w:pPr>
            <w:r w:rsidRPr="007911DC">
              <w:rPr>
                <w:rFonts w:eastAsia="Times New Roman"/>
                <w:b/>
                <w:bCs/>
                <w:color w:val="000000"/>
                <w:sz w:val="20"/>
                <w:szCs w:val="20"/>
                <w:lang w:val="lv-LV" w:eastAsia="lv-LV"/>
              </w:rPr>
              <w:t xml:space="preserve">Darba devēja valsts sociālās apdrošināšanas obligātās iemaksas, pabalsti un kompensācijas (EKK 1200) (izņemot valsts sociālās apdrošināšanas obligātās iemaksas no prēmijām un naudas balvām (EKK 1148) un darba devēja piešķirtajiem labumiem un maksājumiem (EKK 1170)); </w:t>
            </w:r>
            <w:proofErr w:type="spellStart"/>
            <w:r w:rsidRPr="007911DC">
              <w:rPr>
                <w:rFonts w:eastAsia="Times New Roman"/>
                <w:b/>
                <w:bCs/>
                <w:i/>
                <w:iCs/>
                <w:color w:val="000000"/>
                <w:sz w:val="20"/>
                <w:szCs w:val="20"/>
                <w:lang w:val="lv-LV" w:eastAsia="lv-LV"/>
              </w:rPr>
              <w:t>euro</w:t>
            </w:r>
            <w:proofErr w:type="spellEnd"/>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sz w:val="20"/>
                <w:szCs w:val="20"/>
                <w:lang w:val="lv-LV" w:eastAsia="lv-LV"/>
              </w:rPr>
            </w:pPr>
            <w:r w:rsidRPr="007911DC">
              <w:rPr>
                <w:rFonts w:eastAsia="Times New Roman"/>
                <w:sz w:val="20"/>
                <w:szCs w:val="20"/>
                <w:lang w:val="lv-LV" w:eastAsia="lv-LV"/>
              </w:rPr>
              <w:t>73101,75</w:t>
            </w:r>
          </w:p>
        </w:tc>
        <w:tc>
          <w:tcPr>
            <w:tcW w:w="1842"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sz w:val="20"/>
                <w:szCs w:val="20"/>
                <w:lang w:val="lv-LV" w:eastAsia="lv-LV"/>
              </w:rPr>
            </w:pPr>
            <w:r w:rsidRPr="007911DC">
              <w:rPr>
                <w:rFonts w:eastAsia="Times New Roman"/>
                <w:sz w:val="20"/>
                <w:szCs w:val="20"/>
                <w:lang w:val="lv-LV" w:eastAsia="lv-LV"/>
              </w:rPr>
              <w:t>54347,78</w:t>
            </w:r>
          </w:p>
        </w:tc>
        <w:tc>
          <w:tcPr>
            <w:tcW w:w="1701"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sz w:val="20"/>
                <w:szCs w:val="20"/>
                <w:lang w:val="lv-LV" w:eastAsia="lv-LV"/>
              </w:rPr>
            </w:pPr>
            <w:r w:rsidRPr="007911DC">
              <w:rPr>
                <w:rFonts w:eastAsia="Times New Roman"/>
                <w:sz w:val="20"/>
                <w:szCs w:val="20"/>
                <w:lang w:val="lv-LV" w:eastAsia="lv-LV"/>
              </w:rPr>
              <w:t>19472,44</w:t>
            </w:r>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sz w:val="20"/>
                <w:szCs w:val="20"/>
                <w:lang w:val="lv-LV" w:eastAsia="lv-LV"/>
              </w:rPr>
            </w:pPr>
            <w:r w:rsidRPr="007911DC">
              <w:rPr>
                <w:rFonts w:eastAsia="Times New Roman"/>
                <w:sz w:val="20"/>
                <w:szCs w:val="20"/>
                <w:lang w:val="lv-LV" w:eastAsia="lv-LV"/>
              </w:rPr>
              <w:t>39240,03</w:t>
            </w:r>
          </w:p>
        </w:tc>
      </w:tr>
      <w:tr w:rsidR="00A35A8E" w:rsidRPr="007911DC" w:rsidTr="00B80739">
        <w:trPr>
          <w:trHeight w:val="1290"/>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jc w:val="right"/>
              <w:rPr>
                <w:rFonts w:eastAsia="Times New Roman"/>
                <w:color w:val="000000"/>
                <w:sz w:val="20"/>
                <w:szCs w:val="20"/>
                <w:lang w:val="lv-LV" w:eastAsia="lv-LV"/>
              </w:rPr>
            </w:pPr>
            <w:r w:rsidRPr="007911DC">
              <w:rPr>
                <w:rFonts w:eastAsia="Times New Roman"/>
                <w:color w:val="000000"/>
                <w:sz w:val="20"/>
                <w:szCs w:val="20"/>
                <w:lang w:val="lv-LV" w:eastAsia="lv-LV"/>
              </w:rPr>
              <w:t>2100</w:t>
            </w:r>
          </w:p>
        </w:tc>
        <w:tc>
          <w:tcPr>
            <w:tcW w:w="5527" w:type="dxa"/>
            <w:tcBorders>
              <w:top w:val="single" w:sz="4" w:space="0" w:color="auto"/>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b/>
                <w:bCs/>
                <w:color w:val="000000"/>
                <w:sz w:val="20"/>
                <w:szCs w:val="20"/>
                <w:lang w:val="lv-LV" w:eastAsia="lv-LV"/>
              </w:rPr>
            </w:pPr>
            <w:r w:rsidRPr="007911DC">
              <w:rPr>
                <w:rFonts w:eastAsia="Times New Roman"/>
                <w:b/>
                <w:bCs/>
                <w:color w:val="000000"/>
                <w:sz w:val="20"/>
                <w:szCs w:val="20"/>
                <w:lang w:val="lv-LV" w:eastAsia="lv-LV"/>
              </w:rPr>
              <w:t xml:space="preserve">Mācību, darba un dienesta komandējumi, darba braucieni (izņemot ārvalstu mācību, darba un dienesta komandējumus, dienesta darba braucienus (EKK 2120)), </w:t>
            </w:r>
            <w:proofErr w:type="spellStart"/>
            <w:r w:rsidRPr="007911DC">
              <w:rPr>
                <w:rFonts w:eastAsia="Times New Roman"/>
                <w:b/>
                <w:bCs/>
                <w:i/>
                <w:iCs/>
                <w:color w:val="000000"/>
                <w:sz w:val="20"/>
                <w:szCs w:val="20"/>
                <w:lang w:val="lv-LV" w:eastAsia="lv-LV"/>
              </w:rPr>
              <w:t>euro</w:t>
            </w:r>
            <w:proofErr w:type="spellEnd"/>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1842"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78,00</w:t>
            </w:r>
          </w:p>
        </w:tc>
        <w:tc>
          <w:tcPr>
            <w:tcW w:w="1701"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6,00</w:t>
            </w:r>
          </w:p>
        </w:tc>
      </w:tr>
      <w:tr w:rsidR="00A35A8E" w:rsidRPr="007911DC" w:rsidTr="00B80739">
        <w:trPr>
          <w:trHeight w:val="300"/>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jc w:val="right"/>
              <w:rPr>
                <w:rFonts w:eastAsia="Times New Roman"/>
                <w:color w:val="000000"/>
                <w:sz w:val="20"/>
                <w:szCs w:val="20"/>
                <w:lang w:val="lv-LV" w:eastAsia="lv-LV"/>
              </w:rPr>
            </w:pPr>
            <w:r w:rsidRPr="007911DC">
              <w:rPr>
                <w:rFonts w:eastAsia="Times New Roman"/>
                <w:color w:val="000000"/>
                <w:sz w:val="20"/>
                <w:szCs w:val="20"/>
                <w:lang w:val="lv-LV" w:eastAsia="lv-LV"/>
              </w:rPr>
              <w:t>2200</w:t>
            </w:r>
          </w:p>
        </w:tc>
        <w:tc>
          <w:tcPr>
            <w:tcW w:w="55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rPr>
                <w:rFonts w:eastAsia="Times New Roman"/>
                <w:b/>
                <w:bCs/>
                <w:color w:val="000000"/>
                <w:sz w:val="20"/>
                <w:szCs w:val="20"/>
                <w:lang w:val="lv-LV" w:eastAsia="lv-LV"/>
              </w:rPr>
            </w:pPr>
            <w:r w:rsidRPr="007911DC">
              <w:rPr>
                <w:rFonts w:eastAsia="Times New Roman"/>
                <w:b/>
                <w:bCs/>
                <w:color w:val="000000"/>
                <w:sz w:val="20"/>
                <w:szCs w:val="20"/>
                <w:lang w:val="lv-LV" w:eastAsia="lv-LV"/>
              </w:rPr>
              <w:t xml:space="preserve">Pakalpojumi, </w:t>
            </w:r>
            <w:proofErr w:type="spellStart"/>
            <w:r w:rsidRPr="007911DC">
              <w:rPr>
                <w:rFonts w:eastAsia="Times New Roman"/>
                <w:b/>
                <w:bCs/>
                <w:i/>
                <w:iCs/>
                <w:color w:val="000000"/>
                <w:sz w:val="20"/>
                <w:szCs w:val="20"/>
                <w:lang w:val="lv-LV" w:eastAsia="lv-LV"/>
              </w:rPr>
              <w:t>euro</w:t>
            </w:r>
            <w:proofErr w:type="spellEnd"/>
            <w:r w:rsidRPr="007911DC">
              <w:rPr>
                <w:rFonts w:eastAsia="Times New Roman"/>
                <w:b/>
                <w:bCs/>
                <w:color w:val="000000"/>
                <w:sz w:val="20"/>
                <w:szCs w:val="20"/>
                <w:lang w:val="lv-LV" w:eastAsia="lv-LV"/>
              </w:rPr>
              <w:t>,</w:t>
            </w:r>
            <w:proofErr w:type="gramStart"/>
            <w:r w:rsidRPr="007911DC">
              <w:rPr>
                <w:rFonts w:eastAsia="Times New Roman"/>
                <w:b/>
                <w:bCs/>
                <w:color w:val="000000"/>
                <w:sz w:val="20"/>
                <w:szCs w:val="20"/>
                <w:lang w:val="lv-LV" w:eastAsia="lv-LV"/>
              </w:rPr>
              <w:t xml:space="preserve">  </w:t>
            </w:r>
            <w:proofErr w:type="gramEnd"/>
            <w:r w:rsidRPr="007911DC">
              <w:rPr>
                <w:rFonts w:eastAsia="Times New Roman"/>
                <w:b/>
                <w:bCs/>
                <w:color w:val="000000"/>
                <w:sz w:val="20"/>
                <w:szCs w:val="20"/>
                <w:lang w:val="lv-LV" w:eastAsia="lv-LV"/>
              </w:rPr>
              <w:t>t.sk.</w:t>
            </w:r>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49865,88</w:t>
            </w:r>
          </w:p>
        </w:tc>
        <w:tc>
          <w:tcPr>
            <w:tcW w:w="1842"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18820,54</w:t>
            </w:r>
          </w:p>
        </w:tc>
        <w:tc>
          <w:tcPr>
            <w:tcW w:w="1701"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351,14</w:t>
            </w:r>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7843,64</w:t>
            </w:r>
          </w:p>
        </w:tc>
      </w:tr>
      <w:tr w:rsidR="00A35A8E" w:rsidRPr="007911DC" w:rsidTr="00B80739">
        <w:trPr>
          <w:trHeight w:val="630"/>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jc w:val="right"/>
              <w:rPr>
                <w:rFonts w:eastAsia="Times New Roman"/>
                <w:color w:val="000000"/>
                <w:sz w:val="20"/>
                <w:szCs w:val="20"/>
                <w:lang w:val="lv-LV" w:eastAsia="lv-LV"/>
              </w:rPr>
            </w:pPr>
            <w:r w:rsidRPr="007911DC">
              <w:rPr>
                <w:rFonts w:eastAsia="Times New Roman"/>
                <w:color w:val="000000"/>
                <w:sz w:val="20"/>
                <w:szCs w:val="20"/>
                <w:lang w:val="lv-LV" w:eastAsia="lv-LV"/>
              </w:rPr>
              <w:lastRenderedPageBreak/>
              <w:t>2210</w:t>
            </w:r>
          </w:p>
        </w:tc>
        <w:tc>
          <w:tcPr>
            <w:tcW w:w="5527"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i/>
                <w:iCs/>
                <w:color w:val="000000"/>
                <w:sz w:val="20"/>
                <w:szCs w:val="20"/>
                <w:lang w:val="lv-LV" w:eastAsia="lv-LV"/>
              </w:rPr>
            </w:pPr>
            <w:r w:rsidRPr="007911DC">
              <w:rPr>
                <w:rFonts w:eastAsia="Times New Roman"/>
                <w:i/>
                <w:iCs/>
                <w:color w:val="000000"/>
                <w:sz w:val="20"/>
                <w:szCs w:val="20"/>
                <w:lang w:val="lv-LV" w:eastAsia="lv-LV"/>
              </w:rPr>
              <w:t xml:space="preserve">Pasta, telefona un citi sakaru pakalpojumi, </w:t>
            </w:r>
            <w:proofErr w:type="spellStart"/>
            <w:r w:rsidRPr="007911DC">
              <w:rPr>
                <w:rFonts w:eastAsia="Times New Roman"/>
                <w:i/>
                <w:iCs/>
                <w:color w:val="000000"/>
                <w:sz w:val="20"/>
                <w:szCs w:val="20"/>
                <w:lang w:val="lv-LV" w:eastAsia="lv-LV"/>
              </w:rPr>
              <w:t>euro</w:t>
            </w:r>
            <w:proofErr w:type="spellEnd"/>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698,76</w:t>
            </w:r>
          </w:p>
        </w:tc>
        <w:tc>
          <w:tcPr>
            <w:tcW w:w="1842"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363,83</w:t>
            </w:r>
          </w:p>
        </w:tc>
        <w:tc>
          <w:tcPr>
            <w:tcW w:w="1701"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99,72</w:t>
            </w:r>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274,33</w:t>
            </w:r>
          </w:p>
        </w:tc>
      </w:tr>
      <w:tr w:rsidR="00A35A8E" w:rsidRPr="007911DC" w:rsidTr="00B80739">
        <w:trPr>
          <w:trHeight w:val="630"/>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jc w:val="right"/>
              <w:rPr>
                <w:rFonts w:eastAsia="Times New Roman"/>
                <w:color w:val="000000"/>
                <w:sz w:val="20"/>
                <w:szCs w:val="20"/>
                <w:lang w:val="lv-LV" w:eastAsia="lv-LV"/>
              </w:rPr>
            </w:pPr>
            <w:r w:rsidRPr="007911DC">
              <w:rPr>
                <w:rFonts w:eastAsia="Times New Roman"/>
                <w:color w:val="000000"/>
                <w:sz w:val="20"/>
                <w:szCs w:val="20"/>
                <w:lang w:val="lv-LV" w:eastAsia="lv-LV"/>
              </w:rPr>
              <w:t>2220</w:t>
            </w:r>
          </w:p>
        </w:tc>
        <w:tc>
          <w:tcPr>
            <w:tcW w:w="5527"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i/>
                <w:iCs/>
                <w:color w:val="000000"/>
                <w:sz w:val="20"/>
                <w:szCs w:val="20"/>
                <w:lang w:val="lv-LV" w:eastAsia="lv-LV"/>
              </w:rPr>
            </w:pPr>
            <w:r w:rsidRPr="007911DC">
              <w:rPr>
                <w:rFonts w:eastAsia="Times New Roman"/>
                <w:i/>
                <w:iCs/>
                <w:color w:val="000000"/>
                <w:sz w:val="20"/>
                <w:szCs w:val="20"/>
                <w:lang w:val="lv-LV" w:eastAsia="lv-LV"/>
              </w:rPr>
              <w:t xml:space="preserve">Izdevumi par komunālajiem pakalpojumiem, </w:t>
            </w:r>
            <w:proofErr w:type="spellStart"/>
            <w:r w:rsidRPr="007911DC">
              <w:rPr>
                <w:rFonts w:eastAsia="Times New Roman"/>
                <w:i/>
                <w:iCs/>
                <w:color w:val="000000"/>
                <w:sz w:val="20"/>
                <w:szCs w:val="20"/>
                <w:lang w:val="lv-LV" w:eastAsia="lv-LV"/>
              </w:rPr>
              <w:t>euro</w:t>
            </w:r>
            <w:proofErr w:type="spellEnd"/>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25802,05</w:t>
            </w:r>
          </w:p>
        </w:tc>
        <w:tc>
          <w:tcPr>
            <w:tcW w:w="1842"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16767,65</w:t>
            </w:r>
          </w:p>
        </w:tc>
        <w:tc>
          <w:tcPr>
            <w:tcW w:w="1701"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4856,31</w:t>
            </w:r>
          </w:p>
        </w:tc>
      </w:tr>
      <w:tr w:rsidR="00A35A8E" w:rsidRPr="007911DC" w:rsidTr="00B80739">
        <w:trPr>
          <w:trHeight w:val="945"/>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jc w:val="right"/>
              <w:rPr>
                <w:rFonts w:eastAsia="Times New Roman"/>
                <w:color w:val="000000"/>
                <w:sz w:val="20"/>
                <w:szCs w:val="20"/>
                <w:lang w:val="lv-LV" w:eastAsia="lv-LV"/>
              </w:rPr>
            </w:pPr>
            <w:r w:rsidRPr="007911DC">
              <w:rPr>
                <w:rFonts w:eastAsia="Times New Roman"/>
                <w:color w:val="000000"/>
                <w:sz w:val="20"/>
                <w:szCs w:val="20"/>
                <w:lang w:val="lv-LV" w:eastAsia="lv-LV"/>
              </w:rPr>
              <w:t>2230</w:t>
            </w:r>
          </w:p>
        </w:tc>
        <w:tc>
          <w:tcPr>
            <w:tcW w:w="5527" w:type="dxa"/>
            <w:tcBorders>
              <w:top w:val="nil"/>
              <w:left w:val="nil"/>
              <w:bottom w:val="nil"/>
              <w:right w:val="nil"/>
            </w:tcBorders>
            <w:shd w:val="clear" w:color="auto" w:fill="auto"/>
            <w:vAlign w:val="bottom"/>
            <w:hideMark/>
          </w:tcPr>
          <w:p w:rsidR="00A35A8E" w:rsidRPr="007911DC" w:rsidRDefault="00A35A8E" w:rsidP="00B80739">
            <w:pPr>
              <w:rPr>
                <w:rFonts w:eastAsia="Times New Roman"/>
                <w:i/>
                <w:iCs/>
                <w:color w:val="000000"/>
                <w:sz w:val="20"/>
                <w:szCs w:val="20"/>
                <w:lang w:val="lv-LV" w:eastAsia="lv-LV"/>
              </w:rPr>
            </w:pPr>
            <w:r w:rsidRPr="007911DC">
              <w:rPr>
                <w:rFonts w:eastAsia="Times New Roman"/>
                <w:i/>
                <w:iCs/>
                <w:color w:val="000000"/>
                <w:sz w:val="20"/>
                <w:szCs w:val="20"/>
                <w:lang w:val="lv-LV" w:eastAsia="lv-LV"/>
              </w:rPr>
              <w:t>dažādi pakalpojumi (EKK 2230) (izņemot izdevumus par transporta pakalpojumiem (EKK 2233));</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1021,72</w:t>
            </w:r>
          </w:p>
        </w:tc>
        <w:tc>
          <w:tcPr>
            <w:tcW w:w="1842"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413,22</w:t>
            </w:r>
          </w:p>
        </w:tc>
        <w:tc>
          <w:tcPr>
            <w:tcW w:w="1701"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251,42</w:t>
            </w:r>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460,03</w:t>
            </w:r>
          </w:p>
        </w:tc>
      </w:tr>
      <w:tr w:rsidR="00A35A8E" w:rsidRPr="007911DC" w:rsidTr="00B80739">
        <w:trPr>
          <w:trHeight w:val="765"/>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jc w:val="right"/>
              <w:rPr>
                <w:rFonts w:eastAsia="Times New Roman"/>
                <w:color w:val="000000"/>
                <w:sz w:val="20"/>
                <w:szCs w:val="20"/>
                <w:lang w:val="lv-LV" w:eastAsia="lv-LV"/>
              </w:rPr>
            </w:pPr>
            <w:r w:rsidRPr="007911DC">
              <w:rPr>
                <w:rFonts w:eastAsia="Times New Roman"/>
                <w:color w:val="000000"/>
                <w:sz w:val="20"/>
                <w:szCs w:val="20"/>
                <w:lang w:val="lv-LV" w:eastAsia="lv-LV"/>
              </w:rPr>
              <w:t>2240</w:t>
            </w:r>
          </w:p>
        </w:tc>
        <w:tc>
          <w:tcPr>
            <w:tcW w:w="5527" w:type="dxa"/>
            <w:tcBorders>
              <w:top w:val="single" w:sz="4" w:space="0" w:color="auto"/>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i/>
                <w:iCs/>
                <w:color w:val="000000"/>
                <w:sz w:val="20"/>
                <w:szCs w:val="20"/>
                <w:lang w:val="lv-LV" w:eastAsia="lv-LV"/>
              </w:rPr>
            </w:pPr>
            <w:r w:rsidRPr="007911DC">
              <w:rPr>
                <w:rFonts w:eastAsia="Times New Roman"/>
                <w:i/>
                <w:iCs/>
                <w:color w:val="000000"/>
                <w:sz w:val="20"/>
                <w:szCs w:val="20"/>
                <w:lang w:val="lv-LV" w:eastAsia="lv-LV"/>
              </w:rPr>
              <w:t xml:space="preserve">Remontdarbi un iestāžu uzturēšanas pakalpojumi (izņemot kapitālo remontu 5250), </w:t>
            </w:r>
            <w:proofErr w:type="spellStart"/>
            <w:r w:rsidRPr="007911DC">
              <w:rPr>
                <w:rFonts w:eastAsia="Times New Roman"/>
                <w:i/>
                <w:iCs/>
                <w:color w:val="000000"/>
                <w:sz w:val="20"/>
                <w:szCs w:val="20"/>
                <w:lang w:val="lv-LV" w:eastAsia="lv-LV"/>
              </w:rPr>
              <w:t>euro</w:t>
            </w:r>
            <w:proofErr w:type="spellEnd"/>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22293,35</w:t>
            </w:r>
          </w:p>
        </w:tc>
        <w:tc>
          <w:tcPr>
            <w:tcW w:w="1842"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1275,84</w:t>
            </w:r>
          </w:p>
        </w:tc>
        <w:tc>
          <w:tcPr>
            <w:tcW w:w="1701"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2252,97</w:t>
            </w:r>
          </w:p>
        </w:tc>
      </w:tr>
      <w:tr w:rsidR="00A35A8E" w:rsidRPr="007911DC" w:rsidTr="00B80739">
        <w:trPr>
          <w:trHeight w:val="540"/>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jc w:val="right"/>
              <w:rPr>
                <w:rFonts w:eastAsia="Times New Roman"/>
                <w:color w:val="000000"/>
                <w:sz w:val="20"/>
                <w:szCs w:val="20"/>
                <w:lang w:val="lv-LV" w:eastAsia="lv-LV"/>
              </w:rPr>
            </w:pPr>
            <w:r w:rsidRPr="007911DC">
              <w:rPr>
                <w:rFonts w:eastAsia="Times New Roman"/>
                <w:color w:val="000000"/>
                <w:sz w:val="20"/>
                <w:szCs w:val="20"/>
                <w:lang w:val="lv-LV" w:eastAsia="lv-LV"/>
              </w:rPr>
              <w:t>2250</w:t>
            </w:r>
          </w:p>
        </w:tc>
        <w:tc>
          <w:tcPr>
            <w:tcW w:w="5527"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i/>
                <w:iCs/>
                <w:color w:val="000000"/>
                <w:sz w:val="20"/>
                <w:szCs w:val="20"/>
                <w:lang w:val="lv-LV" w:eastAsia="lv-LV"/>
              </w:rPr>
            </w:pPr>
            <w:r w:rsidRPr="007911DC">
              <w:rPr>
                <w:rFonts w:eastAsia="Times New Roman"/>
                <w:i/>
                <w:iCs/>
                <w:color w:val="000000"/>
                <w:sz w:val="20"/>
                <w:szCs w:val="20"/>
                <w:lang w:val="lv-LV" w:eastAsia="lv-LV"/>
              </w:rPr>
              <w:t xml:space="preserve">Informācijas tehnoloģiju pakalpojumi, </w:t>
            </w:r>
            <w:proofErr w:type="spellStart"/>
            <w:r w:rsidRPr="007911DC">
              <w:rPr>
                <w:rFonts w:eastAsia="Times New Roman"/>
                <w:i/>
                <w:iCs/>
                <w:color w:val="000000"/>
                <w:sz w:val="20"/>
                <w:szCs w:val="20"/>
                <w:lang w:val="lv-LV" w:eastAsia="lv-LV"/>
              </w:rPr>
              <w:t>euro</w:t>
            </w:r>
            <w:proofErr w:type="spellEnd"/>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50,00</w:t>
            </w:r>
          </w:p>
        </w:tc>
        <w:tc>
          <w:tcPr>
            <w:tcW w:w="1842"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1701"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r>
      <w:tr w:rsidR="00A35A8E" w:rsidRPr="007911DC" w:rsidTr="00B80739">
        <w:trPr>
          <w:trHeight w:val="690"/>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jc w:val="right"/>
              <w:rPr>
                <w:rFonts w:eastAsia="Times New Roman"/>
                <w:color w:val="000000"/>
                <w:sz w:val="20"/>
                <w:szCs w:val="20"/>
                <w:lang w:val="lv-LV" w:eastAsia="lv-LV"/>
              </w:rPr>
            </w:pPr>
            <w:r w:rsidRPr="007911DC">
              <w:rPr>
                <w:rFonts w:eastAsia="Times New Roman"/>
                <w:color w:val="000000"/>
                <w:sz w:val="20"/>
                <w:szCs w:val="20"/>
                <w:lang w:val="lv-LV" w:eastAsia="lv-LV"/>
              </w:rPr>
              <w:t>2260</w:t>
            </w:r>
          </w:p>
        </w:tc>
        <w:tc>
          <w:tcPr>
            <w:tcW w:w="5527"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i/>
                <w:iCs/>
                <w:color w:val="000000"/>
                <w:sz w:val="20"/>
                <w:szCs w:val="20"/>
                <w:lang w:val="lv-LV" w:eastAsia="lv-LV"/>
              </w:rPr>
            </w:pPr>
            <w:r w:rsidRPr="007911DC">
              <w:rPr>
                <w:rFonts w:eastAsia="Times New Roman"/>
                <w:i/>
                <w:iCs/>
                <w:color w:val="000000"/>
                <w:sz w:val="20"/>
                <w:szCs w:val="20"/>
                <w:lang w:val="lv-LV" w:eastAsia="lv-LV"/>
              </w:rPr>
              <w:t xml:space="preserve">Īre un noma (izņemot transportlīdzekļu nomas maksu (EKK 2262)), </w:t>
            </w:r>
            <w:proofErr w:type="spellStart"/>
            <w:r w:rsidRPr="007911DC">
              <w:rPr>
                <w:rFonts w:eastAsia="Times New Roman"/>
                <w:i/>
                <w:iCs/>
                <w:color w:val="000000"/>
                <w:sz w:val="20"/>
                <w:szCs w:val="20"/>
                <w:lang w:val="lv-LV" w:eastAsia="lv-LV"/>
              </w:rPr>
              <w:t>euro</w:t>
            </w:r>
            <w:proofErr w:type="spellEnd"/>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1842"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1701"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r>
      <w:tr w:rsidR="00A35A8E" w:rsidRPr="007911DC" w:rsidTr="00B80739">
        <w:trPr>
          <w:trHeight w:val="1050"/>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jc w:val="right"/>
              <w:rPr>
                <w:rFonts w:eastAsia="Times New Roman"/>
                <w:color w:val="000000"/>
                <w:sz w:val="20"/>
                <w:szCs w:val="20"/>
                <w:lang w:val="lv-LV" w:eastAsia="lv-LV"/>
              </w:rPr>
            </w:pPr>
            <w:r w:rsidRPr="007911DC">
              <w:rPr>
                <w:rFonts w:eastAsia="Times New Roman"/>
                <w:color w:val="000000"/>
                <w:sz w:val="20"/>
                <w:szCs w:val="20"/>
                <w:lang w:val="lv-LV" w:eastAsia="lv-LV"/>
              </w:rPr>
              <w:t>2300</w:t>
            </w:r>
          </w:p>
        </w:tc>
        <w:tc>
          <w:tcPr>
            <w:tcW w:w="5527"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b/>
                <w:bCs/>
                <w:color w:val="000000"/>
                <w:sz w:val="20"/>
                <w:szCs w:val="20"/>
                <w:lang w:val="lv-LV" w:eastAsia="lv-LV"/>
              </w:rPr>
            </w:pPr>
            <w:r w:rsidRPr="007911DC">
              <w:rPr>
                <w:rFonts w:eastAsia="Times New Roman"/>
                <w:b/>
                <w:bCs/>
                <w:color w:val="000000"/>
                <w:sz w:val="20"/>
                <w:szCs w:val="20"/>
                <w:lang w:val="lv-LV" w:eastAsia="lv-LV"/>
              </w:rPr>
              <w:t xml:space="preserve">Krājumi, materiāli, energoresursi, preces, biroja preces un inventārs, kurus neuzskaita pamatkapitāla veidošanā (EKK 2300), </w:t>
            </w:r>
            <w:proofErr w:type="spellStart"/>
            <w:r w:rsidRPr="007911DC">
              <w:rPr>
                <w:rFonts w:eastAsia="Times New Roman"/>
                <w:b/>
                <w:bCs/>
                <w:i/>
                <w:iCs/>
                <w:color w:val="000000"/>
                <w:sz w:val="20"/>
                <w:szCs w:val="20"/>
                <w:lang w:val="lv-LV" w:eastAsia="lv-LV"/>
              </w:rPr>
              <w:t>euro</w:t>
            </w:r>
            <w:proofErr w:type="spellEnd"/>
            <w:r w:rsidRPr="007911DC">
              <w:rPr>
                <w:rFonts w:eastAsia="Times New Roman"/>
                <w:b/>
                <w:bCs/>
                <w:color w:val="000000"/>
                <w:sz w:val="20"/>
                <w:szCs w:val="20"/>
                <w:lang w:val="lv-LV" w:eastAsia="lv-LV"/>
              </w:rPr>
              <w:t>, t.sk.</w:t>
            </w:r>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9504,31</w:t>
            </w:r>
          </w:p>
        </w:tc>
        <w:tc>
          <w:tcPr>
            <w:tcW w:w="1842"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6886,88</w:t>
            </w:r>
          </w:p>
        </w:tc>
        <w:tc>
          <w:tcPr>
            <w:tcW w:w="1701"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2977,93</w:t>
            </w:r>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9079,11</w:t>
            </w:r>
          </w:p>
        </w:tc>
      </w:tr>
      <w:tr w:rsidR="00A35A8E" w:rsidRPr="007911DC" w:rsidTr="00B80739">
        <w:trPr>
          <w:trHeight w:val="525"/>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jc w:val="right"/>
              <w:rPr>
                <w:rFonts w:eastAsia="Times New Roman"/>
                <w:color w:val="000000"/>
                <w:sz w:val="20"/>
                <w:szCs w:val="20"/>
                <w:lang w:val="lv-LV" w:eastAsia="lv-LV"/>
              </w:rPr>
            </w:pPr>
            <w:r w:rsidRPr="007911DC">
              <w:rPr>
                <w:rFonts w:eastAsia="Times New Roman"/>
                <w:color w:val="000000"/>
                <w:sz w:val="20"/>
                <w:szCs w:val="20"/>
                <w:lang w:val="lv-LV" w:eastAsia="lv-LV"/>
              </w:rPr>
              <w:t>2310</w:t>
            </w:r>
          </w:p>
        </w:tc>
        <w:tc>
          <w:tcPr>
            <w:tcW w:w="5527"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i/>
                <w:iCs/>
                <w:color w:val="000000"/>
                <w:sz w:val="20"/>
                <w:szCs w:val="20"/>
                <w:lang w:val="lv-LV" w:eastAsia="lv-LV"/>
              </w:rPr>
            </w:pPr>
            <w:r w:rsidRPr="007911DC">
              <w:rPr>
                <w:rFonts w:eastAsia="Times New Roman"/>
                <w:i/>
                <w:iCs/>
                <w:color w:val="000000"/>
                <w:sz w:val="20"/>
                <w:szCs w:val="20"/>
                <w:lang w:val="lv-LV" w:eastAsia="lv-LV"/>
              </w:rPr>
              <w:t xml:space="preserve"> izdevumi par dažādām precēm un inventāru (EKK 2310), </w:t>
            </w:r>
            <w:proofErr w:type="spellStart"/>
            <w:r w:rsidRPr="007911DC">
              <w:rPr>
                <w:rFonts w:eastAsia="Times New Roman"/>
                <w:i/>
                <w:iCs/>
                <w:color w:val="000000"/>
                <w:sz w:val="20"/>
                <w:szCs w:val="20"/>
                <w:lang w:val="lv-LV" w:eastAsia="lv-LV"/>
              </w:rPr>
              <w:t>euro</w:t>
            </w:r>
            <w:proofErr w:type="spellEnd"/>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2585,59</w:t>
            </w:r>
          </w:p>
        </w:tc>
        <w:tc>
          <w:tcPr>
            <w:tcW w:w="1842"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1859,27</w:t>
            </w:r>
          </w:p>
        </w:tc>
        <w:tc>
          <w:tcPr>
            <w:tcW w:w="1701"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1537,93</w:t>
            </w:r>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2382,37</w:t>
            </w:r>
          </w:p>
        </w:tc>
      </w:tr>
      <w:tr w:rsidR="00A35A8E" w:rsidRPr="007911DC" w:rsidTr="00B80739">
        <w:trPr>
          <w:trHeight w:val="855"/>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jc w:val="right"/>
              <w:rPr>
                <w:rFonts w:eastAsia="Times New Roman"/>
                <w:color w:val="000000"/>
                <w:sz w:val="20"/>
                <w:szCs w:val="20"/>
                <w:lang w:val="lv-LV" w:eastAsia="lv-LV"/>
              </w:rPr>
            </w:pPr>
            <w:r w:rsidRPr="007911DC">
              <w:rPr>
                <w:rFonts w:eastAsia="Times New Roman"/>
                <w:color w:val="000000"/>
                <w:sz w:val="20"/>
                <w:szCs w:val="20"/>
                <w:lang w:val="lv-LV" w:eastAsia="lv-LV"/>
              </w:rPr>
              <w:t>2320</w:t>
            </w:r>
          </w:p>
        </w:tc>
        <w:tc>
          <w:tcPr>
            <w:tcW w:w="5527" w:type="dxa"/>
            <w:tcBorders>
              <w:top w:val="nil"/>
              <w:left w:val="nil"/>
              <w:bottom w:val="nil"/>
              <w:right w:val="nil"/>
            </w:tcBorders>
            <w:shd w:val="clear" w:color="auto" w:fill="auto"/>
            <w:vAlign w:val="bottom"/>
            <w:hideMark/>
          </w:tcPr>
          <w:p w:rsidR="00A35A8E" w:rsidRPr="007911DC" w:rsidRDefault="00A35A8E" w:rsidP="00B80739">
            <w:pPr>
              <w:rPr>
                <w:rFonts w:eastAsia="Times New Roman"/>
                <w:i/>
                <w:iCs/>
                <w:color w:val="000000"/>
                <w:sz w:val="20"/>
                <w:szCs w:val="20"/>
                <w:lang w:val="lv-LV" w:eastAsia="lv-LV"/>
              </w:rPr>
            </w:pPr>
            <w:r w:rsidRPr="007911DC">
              <w:rPr>
                <w:rFonts w:eastAsia="Times New Roman"/>
                <w:i/>
                <w:iCs/>
                <w:color w:val="000000"/>
                <w:sz w:val="20"/>
                <w:szCs w:val="20"/>
                <w:lang w:val="lv-LV" w:eastAsia="lv-LV"/>
              </w:rPr>
              <w:t xml:space="preserve">kurināmais un enerģētiskie materiāli (EKK 2320) (izņemot degvielas izdevumus (EKK 2322)), </w:t>
            </w:r>
            <w:proofErr w:type="spellStart"/>
            <w:r w:rsidRPr="007911DC">
              <w:rPr>
                <w:rFonts w:eastAsia="Times New Roman"/>
                <w:i/>
                <w:iCs/>
                <w:color w:val="000000"/>
                <w:sz w:val="20"/>
                <w:szCs w:val="20"/>
                <w:lang w:val="lv-LV" w:eastAsia="lv-LV"/>
              </w:rPr>
              <w:t>euro</w:t>
            </w:r>
            <w:proofErr w:type="spellEnd"/>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1842"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1701"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3201,66</w:t>
            </w:r>
          </w:p>
        </w:tc>
      </w:tr>
      <w:tr w:rsidR="00A35A8E" w:rsidRPr="007911DC" w:rsidTr="00B80739">
        <w:trPr>
          <w:trHeight w:val="1140"/>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jc w:val="right"/>
              <w:rPr>
                <w:rFonts w:eastAsia="Times New Roman"/>
                <w:color w:val="000000"/>
                <w:sz w:val="20"/>
                <w:szCs w:val="20"/>
                <w:lang w:val="lv-LV" w:eastAsia="lv-LV"/>
              </w:rPr>
            </w:pPr>
            <w:r w:rsidRPr="007911DC">
              <w:rPr>
                <w:rFonts w:eastAsia="Times New Roman"/>
                <w:color w:val="000000"/>
                <w:sz w:val="20"/>
                <w:szCs w:val="20"/>
                <w:lang w:val="lv-LV" w:eastAsia="lv-LV"/>
              </w:rPr>
              <w:t>2340</w:t>
            </w:r>
          </w:p>
        </w:tc>
        <w:tc>
          <w:tcPr>
            <w:tcW w:w="5527" w:type="dxa"/>
            <w:tcBorders>
              <w:top w:val="single" w:sz="4" w:space="0" w:color="auto"/>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i/>
                <w:iCs/>
                <w:color w:val="000000"/>
                <w:sz w:val="20"/>
                <w:szCs w:val="20"/>
                <w:lang w:val="lv-LV" w:eastAsia="lv-LV"/>
              </w:rPr>
            </w:pPr>
            <w:r w:rsidRPr="007911DC">
              <w:rPr>
                <w:rFonts w:eastAsia="Times New Roman"/>
                <w:i/>
                <w:iCs/>
                <w:color w:val="000000"/>
                <w:sz w:val="20"/>
                <w:szCs w:val="20"/>
                <w:lang w:val="lv-LV" w:eastAsia="lv-LV"/>
              </w:rPr>
              <w:t xml:space="preserve">zāles, ķimikālijas, laboratorijas preces, medicīniskās ierīces, laboratorijas dzīvnieki un to uzturēšana (EKK 2340), </w:t>
            </w:r>
            <w:proofErr w:type="spellStart"/>
            <w:r w:rsidRPr="007911DC">
              <w:rPr>
                <w:rFonts w:eastAsia="Times New Roman"/>
                <w:i/>
                <w:iCs/>
                <w:color w:val="000000"/>
                <w:sz w:val="20"/>
                <w:szCs w:val="20"/>
                <w:lang w:val="lv-LV" w:eastAsia="lv-LV"/>
              </w:rPr>
              <w:t>euro</w:t>
            </w:r>
            <w:proofErr w:type="spellEnd"/>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99,94</w:t>
            </w:r>
          </w:p>
        </w:tc>
        <w:tc>
          <w:tcPr>
            <w:tcW w:w="1842"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42,99</w:t>
            </w:r>
          </w:p>
        </w:tc>
        <w:tc>
          <w:tcPr>
            <w:tcW w:w="1701"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19,99</w:t>
            </w:r>
          </w:p>
        </w:tc>
      </w:tr>
      <w:tr w:rsidR="00A35A8E" w:rsidRPr="007911DC" w:rsidTr="00B80739">
        <w:trPr>
          <w:trHeight w:val="510"/>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jc w:val="right"/>
              <w:rPr>
                <w:rFonts w:eastAsia="Times New Roman"/>
                <w:color w:val="000000"/>
                <w:sz w:val="20"/>
                <w:szCs w:val="20"/>
                <w:lang w:val="lv-LV" w:eastAsia="lv-LV"/>
              </w:rPr>
            </w:pPr>
            <w:r w:rsidRPr="007911DC">
              <w:rPr>
                <w:rFonts w:eastAsia="Times New Roman"/>
                <w:color w:val="000000"/>
                <w:sz w:val="20"/>
                <w:szCs w:val="20"/>
                <w:lang w:val="lv-LV" w:eastAsia="lv-LV"/>
              </w:rPr>
              <w:t>2350</w:t>
            </w:r>
          </w:p>
        </w:tc>
        <w:tc>
          <w:tcPr>
            <w:tcW w:w="5527"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i/>
                <w:iCs/>
                <w:color w:val="000000"/>
                <w:sz w:val="20"/>
                <w:szCs w:val="20"/>
                <w:lang w:val="lv-LV" w:eastAsia="lv-LV"/>
              </w:rPr>
            </w:pPr>
            <w:r w:rsidRPr="007911DC">
              <w:rPr>
                <w:rFonts w:eastAsia="Times New Roman"/>
                <w:i/>
                <w:iCs/>
                <w:color w:val="000000"/>
                <w:sz w:val="20"/>
                <w:szCs w:val="20"/>
                <w:lang w:val="lv-LV" w:eastAsia="lv-LV"/>
              </w:rPr>
              <w:t xml:space="preserve">iestāžu uzturēšanas materiāli un preces (EKK 2350), </w:t>
            </w:r>
            <w:proofErr w:type="spellStart"/>
            <w:r w:rsidRPr="007911DC">
              <w:rPr>
                <w:rFonts w:eastAsia="Times New Roman"/>
                <w:i/>
                <w:iCs/>
                <w:color w:val="000000"/>
                <w:sz w:val="20"/>
                <w:szCs w:val="20"/>
                <w:lang w:val="lv-LV" w:eastAsia="lv-LV"/>
              </w:rPr>
              <w:t>euro</w:t>
            </w:r>
            <w:proofErr w:type="spellEnd"/>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2484,39</w:t>
            </w:r>
          </w:p>
        </w:tc>
        <w:tc>
          <w:tcPr>
            <w:tcW w:w="1842"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1793,21</w:t>
            </w:r>
          </w:p>
        </w:tc>
        <w:tc>
          <w:tcPr>
            <w:tcW w:w="1701"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500,00</w:t>
            </w:r>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1711,41</w:t>
            </w:r>
          </w:p>
        </w:tc>
      </w:tr>
      <w:tr w:rsidR="00A35A8E" w:rsidRPr="007911DC" w:rsidTr="00B80739">
        <w:trPr>
          <w:trHeight w:val="765"/>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jc w:val="right"/>
              <w:rPr>
                <w:rFonts w:eastAsia="Times New Roman"/>
                <w:color w:val="000000"/>
                <w:sz w:val="20"/>
                <w:szCs w:val="20"/>
                <w:lang w:val="lv-LV" w:eastAsia="lv-LV"/>
              </w:rPr>
            </w:pPr>
            <w:r w:rsidRPr="007911DC">
              <w:rPr>
                <w:rFonts w:eastAsia="Times New Roman"/>
                <w:color w:val="000000"/>
                <w:sz w:val="20"/>
                <w:szCs w:val="20"/>
                <w:lang w:val="lv-LV" w:eastAsia="lv-LV"/>
              </w:rPr>
              <w:t>2360</w:t>
            </w:r>
          </w:p>
        </w:tc>
        <w:tc>
          <w:tcPr>
            <w:tcW w:w="5527"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i/>
                <w:iCs/>
                <w:color w:val="000000"/>
                <w:sz w:val="20"/>
                <w:szCs w:val="20"/>
                <w:lang w:val="lv-LV" w:eastAsia="lv-LV"/>
              </w:rPr>
            </w:pPr>
            <w:r w:rsidRPr="007911DC">
              <w:rPr>
                <w:rFonts w:eastAsia="Times New Roman"/>
                <w:i/>
                <w:iCs/>
                <w:color w:val="000000"/>
                <w:sz w:val="20"/>
                <w:szCs w:val="20"/>
                <w:lang w:val="lv-LV" w:eastAsia="lv-LV"/>
              </w:rPr>
              <w:t xml:space="preserve">Valsts un pašvaldību aprūpē un apgādē esošo personu uzturēšana (izņemot EKK 2363), </w:t>
            </w:r>
            <w:proofErr w:type="spellStart"/>
            <w:r w:rsidRPr="007911DC">
              <w:rPr>
                <w:rFonts w:eastAsia="Times New Roman"/>
                <w:i/>
                <w:iCs/>
                <w:color w:val="000000"/>
                <w:sz w:val="20"/>
                <w:szCs w:val="20"/>
                <w:lang w:val="lv-LV" w:eastAsia="lv-LV"/>
              </w:rPr>
              <w:t>euro</w:t>
            </w:r>
            <w:proofErr w:type="spellEnd"/>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716,45</w:t>
            </w:r>
          </w:p>
        </w:tc>
        <w:tc>
          <w:tcPr>
            <w:tcW w:w="1842"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951,41</w:t>
            </w:r>
          </w:p>
        </w:tc>
        <w:tc>
          <w:tcPr>
            <w:tcW w:w="1701"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480,00</w:t>
            </w:r>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463,63</w:t>
            </w:r>
          </w:p>
        </w:tc>
      </w:tr>
      <w:tr w:rsidR="00A35A8E" w:rsidRPr="007911DC" w:rsidTr="00B80739">
        <w:trPr>
          <w:trHeight w:val="510"/>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jc w:val="right"/>
              <w:rPr>
                <w:rFonts w:eastAsia="Times New Roman"/>
                <w:color w:val="000000"/>
                <w:sz w:val="20"/>
                <w:szCs w:val="20"/>
                <w:lang w:val="lv-LV" w:eastAsia="lv-LV"/>
              </w:rPr>
            </w:pPr>
            <w:r w:rsidRPr="007911DC">
              <w:rPr>
                <w:rFonts w:eastAsia="Times New Roman"/>
                <w:color w:val="000000"/>
                <w:sz w:val="20"/>
                <w:szCs w:val="20"/>
                <w:lang w:val="lv-LV" w:eastAsia="lv-LV"/>
              </w:rPr>
              <w:lastRenderedPageBreak/>
              <w:t>2370</w:t>
            </w:r>
          </w:p>
        </w:tc>
        <w:tc>
          <w:tcPr>
            <w:tcW w:w="5527"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i/>
                <w:iCs/>
                <w:color w:val="000000"/>
                <w:sz w:val="20"/>
                <w:szCs w:val="20"/>
                <w:lang w:val="lv-LV" w:eastAsia="lv-LV"/>
              </w:rPr>
            </w:pPr>
            <w:r w:rsidRPr="007911DC">
              <w:rPr>
                <w:rFonts w:eastAsia="Times New Roman"/>
                <w:i/>
                <w:iCs/>
                <w:color w:val="000000"/>
                <w:sz w:val="20"/>
                <w:szCs w:val="20"/>
                <w:lang w:val="lv-LV" w:eastAsia="lv-LV"/>
              </w:rPr>
              <w:t xml:space="preserve">Mācību līdzekļi un materiāli (EKK 2370), </w:t>
            </w:r>
            <w:proofErr w:type="spellStart"/>
            <w:r w:rsidRPr="007911DC">
              <w:rPr>
                <w:rFonts w:eastAsia="Times New Roman"/>
                <w:i/>
                <w:iCs/>
                <w:color w:val="000000"/>
                <w:sz w:val="20"/>
                <w:szCs w:val="20"/>
                <w:lang w:val="lv-LV" w:eastAsia="lv-LV"/>
              </w:rPr>
              <w:t>euro</w:t>
            </w:r>
            <w:proofErr w:type="spellEnd"/>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3617,94</w:t>
            </w:r>
          </w:p>
        </w:tc>
        <w:tc>
          <w:tcPr>
            <w:tcW w:w="1842"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2240,00</w:t>
            </w:r>
          </w:p>
        </w:tc>
        <w:tc>
          <w:tcPr>
            <w:tcW w:w="1701"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460,00</w:t>
            </w:r>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1300,05</w:t>
            </w:r>
          </w:p>
        </w:tc>
      </w:tr>
      <w:tr w:rsidR="00A35A8E" w:rsidRPr="007911DC" w:rsidTr="00B80739">
        <w:trPr>
          <w:trHeight w:val="570"/>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jc w:val="right"/>
              <w:rPr>
                <w:rFonts w:eastAsia="Times New Roman"/>
                <w:color w:val="000000"/>
                <w:sz w:val="20"/>
                <w:szCs w:val="20"/>
                <w:lang w:val="lv-LV" w:eastAsia="lv-LV"/>
              </w:rPr>
            </w:pPr>
            <w:r w:rsidRPr="007911DC">
              <w:rPr>
                <w:rFonts w:eastAsia="Times New Roman"/>
                <w:color w:val="000000"/>
                <w:sz w:val="20"/>
                <w:szCs w:val="20"/>
                <w:lang w:val="lv-LV" w:eastAsia="lv-LV"/>
              </w:rPr>
              <w:t>2400</w:t>
            </w:r>
          </w:p>
        </w:tc>
        <w:tc>
          <w:tcPr>
            <w:tcW w:w="5527"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b/>
                <w:bCs/>
                <w:color w:val="000000"/>
                <w:sz w:val="20"/>
                <w:szCs w:val="20"/>
                <w:lang w:val="lv-LV" w:eastAsia="lv-LV"/>
              </w:rPr>
            </w:pPr>
            <w:r w:rsidRPr="007911DC">
              <w:rPr>
                <w:rFonts w:eastAsia="Times New Roman"/>
                <w:b/>
                <w:bCs/>
                <w:color w:val="000000"/>
                <w:sz w:val="20"/>
                <w:szCs w:val="20"/>
                <w:lang w:val="lv-LV" w:eastAsia="lv-LV"/>
              </w:rPr>
              <w:t>izdevumi periodikas iegādei bibliotēku krājumiem (EKK 2400),</w:t>
            </w:r>
            <w:r w:rsidRPr="007911DC">
              <w:rPr>
                <w:rFonts w:eastAsia="Times New Roman"/>
                <w:b/>
                <w:bCs/>
                <w:i/>
                <w:iCs/>
                <w:color w:val="000000"/>
                <w:sz w:val="20"/>
                <w:szCs w:val="20"/>
                <w:lang w:val="lv-LV" w:eastAsia="lv-LV"/>
              </w:rPr>
              <w:t xml:space="preserve"> </w:t>
            </w:r>
            <w:proofErr w:type="spellStart"/>
            <w:r w:rsidRPr="007911DC">
              <w:rPr>
                <w:rFonts w:eastAsia="Times New Roman"/>
                <w:b/>
                <w:bCs/>
                <w:i/>
                <w:iCs/>
                <w:color w:val="000000"/>
                <w:sz w:val="20"/>
                <w:szCs w:val="20"/>
                <w:lang w:val="lv-LV" w:eastAsia="lv-LV"/>
              </w:rPr>
              <w:t>euro</w:t>
            </w:r>
            <w:proofErr w:type="spellEnd"/>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1842"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1701"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r>
      <w:tr w:rsidR="00A35A8E" w:rsidRPr="007911DC" w:rsidTr="00B80739">
        <w:trPr>
          <w:trHeight w:val="465"/>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jc w:val="right"/>
              <w:rPr>
                <w:rFonts w:eastAsia="Times New Roman"/>
                <w:color w:val="000000"/>
                <w:sz w:val="20"/>
                <w:szCs w:val="20"/>
                <w:lang w:val="lv-LV" w:eastAsia="lv-LV"/>
              </w:rPr>
            </w:pPr>
            <w:r w:rsidRPr="007911DC">
              <w:rPr>
                <w:rFonts w:eastAsia="Times New Roman"/>
                <w:color w:val="000000"/>
                <w:sz w:val="20"/>
                <w:szCs w:val="20"/>
                <w:lang w:val="lv-LV" w:eastAsia="lv-LV"/>
              </w:rPr>
              <w:t>5233</w:t>
            </w:r>
          </w:p>
        </w:tc>
        <w:tc>
          <w:tcPr>
            <w:tcW w:w="5527"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b/>
                <w:bCs/>
                <w:color w:val="000000"/>
                <w:sz w:val="20"/>
                <w:szCs w:val="20"/>
                <w:lang w:val="lv-LV" w:eastAsia="lv-LV"/>
              </w:rPr>
            </w:pPr>
            <w:r w:rsidRPr="007911DC">
              <w:rPr>
                <w:rFonts w:eastAsia="Times New Roman"/>
                <w:b/>
                <w:bCs/>
                <w:color w:val="000000"/>
                <w:sz w:val="20"/>
                <w:szCs w:val="20"/>
                <w:lang w:val="lv-LV" w:eastAsia="lv-LV"/>
              </w:rPr>
              <w:t xml:space="preserve">Bibliotēku krājumi, </w:t>
            </w:r>
            <w:proofErr w:type="spellStart"/>
            <w:r w:rsidRPr="007911DC">
              <w:rPr>
                <w:rFonts w:eastAsia="Times New Roman"/>
                <w:b/>
                <w:bCs/>
                <w:i/>
                <w:iCs/>
                <w:color w:val="000000"/>
                <w:sz w:val="20"/>
                <w:szCs w:val="20"/>
                <w:lang w:val="lv-LV" w:eastAsia="lv-LV"/>
              </w:rPr>
              <w:t>euro</w:t>
            </w:r>
            <w:proofErr w:type="spellEnd"/>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1842"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1701"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0,00</w:t>
            </w:r>
          </w:p>
        </w:tc>
      </w:tr>
      <w:tr w:rsidR="00A35A8E" w:rsidRPr="007911DC" w:rsidTr="00B80739">
        <w:trPr>
          <w:trHeight w:val="540"/>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rPr>
                <w:rFonts w:eastAsia="Times New Roman"/>
                <w:b/>
                <w:bCs/>
                <w:color w:val="000000"/>
                <w:sz w:val="20"/>
                <w:szCs w:val="20"/>
                <w:lang w:val="lv-LV" w:eastAsia="lv-LV"/>
              </w:rPr>
            </w:pPr>
            <w:r w:rsidRPr="007911DC">
              <w:rPr>
                <w:rFonts w:eastAsia="Times New Roman"/>
                <w:b/>
                <w:bCs/>
                <w:color w:val="000000"/>
                <w:sz w:val="20"/>
                <w:szCs w:val="20"/>
                <w:lang w:val="lv-LV" w:eastAsia="lv-LV"/>
              </w:rPr>
              <w:t> </w:t>
            </w:r>
          </w:p>
        </w:tc>
        <w:tc>
          <w:tcPr>
            <w:tcW w:w="5527"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b/>
                <w:bCs/>
                <w:color w:val="000000"/>
                <w:sz w:val="20"/>
                <w:szCs w:val="20"/>
                <w:lang w:val="lv-LV" w:eastAsia="lv-LV"/>
              </w:rPr>
            </w:pPr>
            <w:r w:rsidRPr="007911DC">
              <w:rPr>
                <w:rFonts w:eastAsia="Times New Roman"/>
                <w:b/>
                <w:bCs/>
                <w:color w:val="000000"/>
                <w:sz w:val="20"/>
                <w:szCs w:val="20"/>
                <w:lang w:val="lv-LV" w:eastAsia="lv-LV"/>
              </w:rPr>
              <w:t xml:space="preserve">Izdevumi kopā pēc </w:t>
            </w:r>
            <w:proofErr w:type="spellStart"/>
            <w:proofErr w:type="gramStart"/>
            <w:r w:rsidRPr="007911DC">
              <w:rPr>
                <w:rFonts w:eastAsia="Times New Roman"/>
                <w:b/>
                <w:bCs/>
                <w:color w:val="000000"/>
                <w:sz w:val="20"/>
                <w:szCs w:val="20"/>
                <w:lang w:val="lv-LV" w:eastAsia="lv-LV"/>
              </w:rPr>
              <w:t>2019.gada</w:t>
            </w:r>
            <w:proofErr w:type="spellEnd"/>
            <w:proofErr w:type="gramEnd"/>
            <w:r w:rsidRPr="007911DC">
              <w:rPr>
                <w:rFonts w:eastAsia="Times New Roman"/>
                <w:b/>
                <w:bCs/>
                <w:color w:val="000000"/>
                <w:sz w:val="20"/>
                <w:szCs w:val="20"/>
                <w:lang w:val="lv-LV" w:eastAsia="lv-LV"/>
              </w:rPr>
              <w:t xml:space="preserve"> naudas plūsmas,</w:t>
            </w:r>
            <w:r w:rsidRPr="007911DC">
              <w:rPr>
                <w:rFonts w:eastAsia="Times New Roman"/>
                <w:b/>
                <w:bCs/>
                <w:i/>
                <w:iCs/>
                <w:color w:val="000000"/>
                <w:sz w:val="20"/>
                <w:szCs w:val="20"/>
                <w:lang w:val="lv-LV" w:eastAsia="lv-LV"/>
              </w:rPr>
              <w:t xml:space="preserve"> </w:t>
            </w:r>
            <w:proofErr w:type="spellStart"/>
            <w:r w:rsidRPr="007911DC">
              <w:rPr>
                <w:rFonts w:eastAsia="Times New Roman"/>
                <w:b/>
                <w:bCs/>
                <w:i/>
                <w:iCs/>
                <w:color w:val="000000"/>
                <w:sz w:val="20"/>
                <w:szCs w:val="20"/>
                <w:lang w:val="lv-LV" w:eastAsia="lv-LV"/>
              </w:rPr>
              <w:t>euro</w:t>
            </w:r>
            <w:proofErr w:type="spellEnd"/>
          </w:p>
        </w:tc>
        <w:tc>
          <w:tcPr>
            <w:tcW w:w="2127"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360858,38</w:t>
            </w:r>
          </w:p>
        </w:tc>
        <w:tc>
          <w:tcPr>
            <w:tcW w:w="1842"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259084,61</w:t>
            </w:r>
          </w:p>
        </w:tc>
        <w:tc>
          <w:tcPr>
            <w:tcW w:w="1701"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80649,67</w:t>
            </w:r>
          </w:p>
        </w:tc>
        <w:tc>
          <w:tcPr>
            <w:tcW w:w="2127"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jc w:val="center"/>
              <w:rPr>
                <w:rFonts w:eastAsia="Times New Roman"/>
                <w:b/>
                <w:bCs/>
                <w:color w:val="000000"/>
                <w:sz w:val="20"/>
                <w:szCs w:val="20"/>
                <w:lang w:val="lv-LV" w:eastAsia="lv-LV"/>
              </w:rPr>
            </w:pPr>
            <w:r w:rsidRPr="007911DC">
              <w:rPr>
                <w:rFonts w:eastAsia="Times New Roman"/>
                <w:b/>
                <w:bCs/>
                <w:color w:val="000000"/>
                <w:sz w:val="20"/>
                <w:szCs w:val="20"/>
                <w:lang w:val="lv-LV" w:eastAsia="lv-LV"/>
              </w:rPr>
              <w:t>186771,45</w:t>
            </w:r>
          </w:p>
        </w:tc>
      </w:tr>
      <w:tr w:rsidR="00A35A8E" w:rsidRPr="007911DC" w:rsidTr="00B80739">
        <w:trPr>
          <w:trHeight w:val="510"/>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rPr>
                <w:rFonts w:ascii="Calibri" w:eastAsia="Times New Roman" w:hAnsi="Calibri"/>
                <w:color w:val="000000"/>
                <w:sz w:val="22"/>
                <w:szCs w:val="22"/>
                <w:lang w:val="lv-LV" w:eastAsia="lv-LV"/>
              </w:rPr>
            </w:pPr>
            <w:r w:rsidRPr="007911DC">
              <w:rPr>
                <w:rFonts w:ascii="Calibri" w:eastAsia="Times New Roman" w:hAnsi="Calibri"/>
                <w:color w:val="000000"/>
                <w:sz w:val="22"/>
                <w:szCs w:val="22"/>
                <w:lang w:val="lv-LV" w:eastAsia="lv-LV"/>
              </w:rPr>
              <w:t> </w:t>
            </w:r>
          </w:p>
        </w:tc>
        <w:tc>
          <w:tcPr>
            <w:tcW w:w="5527" w:type="dxa"/>
            <w:tcBorders>
              <w:top w:val="nil"/>
              <w:left w:val="nil"/>
              <w:bottom w:val="single" w:sz="4" w:space="0" w:color="auto"/>
              <w:right w:val="single" w:sz="4" w:space="0" w:color="auto"/>
            </w:tcBorders>
            <w:shd w:val="clear" w:color="auto" w:fill="auto"/>
            <w:vAlign w:val="center"/>
            <w:hideMark/>
          </w:tcPr>
          <w:p w:rsidR="00A35A8E" w:rsidRPr="007911DC" w:rsidRDefault="00A35A8E" w:rsidP="00B80739">
            <w:pPr>
              <w:rPr>
                <w:rFonts w:eastAsia="Times New Roman"/>
                <w:color w:val="000000"/>
                <w:sz w:val="20"/>
                <w:szCs w:val="20"/>
                <w:lang w:val="lv-LV" w:eastAsia="lv-LV"/>
              </w:rPr>
            </w:pPr>
            <w:r w:rsidRPr="007911DC">
              <w:rPr>
                <w:rFonts w:eastAsia="Times New Roman"/>
                <w:color w:val="000000"/>
                <w:sz w:val="20"/>
                <w:szCs w:val="20"/>
                <w:lang w:val="lv-LV" w:eastAsia="lv-LV"/>
              </w:rPr>
              <w:t>Audzēkņu skaits izglītības iestādē uz 01.09.2020.</w:t>
            </w:r>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236</w:t>
            </w:r>
          </w:p>
        </w:tc>
        <w:tc>
          <w:tcPr>
            <w:tcW w:w="1842"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140</w:t>
            </w:r>
          </w:p>
        </w:tc>
        <w:tc>
          <w:tcPr>
            <w:tcW w:w="1701"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16</w:t>
            </w:r>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64</w:t>
            </w:r>
          </w:p>
        </w:tc>
      </w:tr>
      <w:tr w:rsidR="00A35A8E" w:rsidRPr="007911DC" w:rsidTr="00B80739">
        <w:trPr>
          <w:trHeight w:val="300"/>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rPr>
                <w:rFonts w:ascii="Calibri" w:eastAsia="Times New Roman" w:hAnsi="Calibri"/>
                <w:color w:val="000000"/>
                <w:sz w:val="22"/>
                <w:szCs w:val="22"/>
                <w:lang w:val="lv-LV" w:eastAsia="lv-LV"/>
              </w:rPr>
            </w:pPr>
            <w:r w:rsidRPr="007911DC">
              <w:rPr>
                <w:rFonts w:ascii="Calibri" w:eastAsia="Times New Roman" w:hAnsi="Calibri"/>
                <w:color w:val="000000"/>
                <w:sz w:val="22"/>
                <w:szCs w:val="22"/>
                <w:lang w:val="lv-LV" w:eastAsia="lv-LV"/>
              </w:rPr>
              <w:t> </w:t>
            </w:r>
          </w:p>
        </w:tc>
        <w:tc>
          <w:tcPr>
            <w:tcW w:w="55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rPr>
                <w:rFonts w:eastAsia="Times New Roman"/>
                <w:color w:val="000000"/>
                <w:sz w:val="20"/>
                <w:szCs w:val="20"/>
                <w:lang w:val="lv-LV" w:eastAsia="lv-LV"/>
              </w:rPr>
            </w:pPr>
            <w:r w:rsidRPr="007911DC">
              <w:rPr>
                <w:rFonts w:eastAsia="Times New Roman"/>
                <w:color w:val="000000"/>
                <w:sz w:val="20"/>
                <w:szCs w:val="20"/>
                <w:lang w:val="lv-LV" w:eastAsia="lv-LV"/>
              </w:rPr>
              <w:t xml:space="preserve">Izmaksas uz vienu audzēkni gadā, </w:t>
            </w:r>
            <w:proofErr w:type="spellStart"/>
            <w:r w:rsidRPr="007911DC">
              <w:rPr>
                <w:rFonts w:eastAsia="Times New Roman"/>
                <w:i/>
                <w:iCs/>
                <w:color w:val="000000"/>
                <w:sz w:val="20"/>
                <w:szCs w:val="20"/>
                <w:lang w:val="lv-LV" w:eastAsia="lv-LV"/>
              </w:rPr>
              <w:t>euro</w:t>
            </w:r>
            <w:proofErr w:type="spellEnd"/>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1529,06</w:t>
            </w:r>
          </w:p>
        </w:tc>
        <w:tc>
          <w:tcPr>
            <w:tcW w:w="1842"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1850,60</w:t>
            </w:r>
          </w:p>
        </w:tc>
        <w:tc>
          <w:tcPr>
            <w:tcW w:w="1701"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5040,60</w:t>
            </w:r>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2918,30</w:t>
            </w:r>
          </w:p>
        </w:tc>
      </w:tr>
      <w:tr w:rsidR="00A35A8E" w:rsidRPr="007911DC" w:rsidTr="00B80739">
        <w:trPr>
          <w:trHeight w:val="300"/>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A35A8E" w:rsidRPr="007911DC" w:rsidRDefault="00A35A8E" w:rsidP="00B80739">
            <w:pPr>
              <w:rPr>
                <w:rFonts w:ascii="Calibri" w:eastAsia="Times New Roman" w:hAnsi="Calibri"/>
                <w:color w:val="000000"/>
                <w:sz w:val="22"/>
                <w:szCs w:val="22"/>
                <w:lang w:val="lv-LV" w:eastAsia="lv-LV"/>
              </w:rPr>
            </w:pPr>
            <w:r w:rsidRPr="007911DC">
              <w:rPr>
                <w:rFonts w:ascii="Calibri" w:eastAsia="Times New Roman" w:hAnsi="Calibri"/>
                <w:color w:val="000000"/>
                <w:sz w:val="22"/>
                <w:szCs w:val="22"/>
                <w:lang w:val="lv-LV" w:eastAsia="lv-LV"/>
              </w:rPr>
              <w:t> </w:t>
            </w:r>
          </w:p>
        </w:tc>
        <w:tc>
          <w:tcPr>
            <w:tcW w:w="55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rPr>
                <w:rFonts w:eastAsia="Times New Roman"/>
                <w:color w:val="000000"/>
                <w:sz w:val="20"/>
                <w:szCs w:val="20"/>
                <w:lang w:val="lv-LV" w:eastAsia="lv-LV"/>
              </w:rPr>
            </w:pPr>
            <w:r w:rsidRPr="007911DC">
              <w:rPr>
                <w:rFonts w:eastAsia="Times New Roman"/>
                <w:color w:val="000000"/>
                <w:sz w:val="20"/>
                <w:szCs w:val="20"/>
                <w:lang w:val="lv-LV" w:eastAsia="lv-LV"/>
              </w:rPr>
              <w:t xml:space="preserve">Izmaksas uz vienu audzēkni </w:t>
            </w:r>
            <w:proofErr w:type="spellStart"/>
            <w:r w:rsidRPr="007911DC">
              <w:rPr>
                <w:rFonts w:eastAsia="Times New Roman"/>
                <w:color w:val="000000"/>
                <w:sz w:val="20"/>
                <w:szCs w:val="20"/>
                <w:lang w:val="lv-LV" w:eastAsia="lv-LV"/>
              </w:rPr>
              <w:t>menesī</w:t>
            </w:r>
            <w:proofErr w:type="spellEnd"/>
            <w:r w:rsidRPr="007911DC">
              <w:rPr>
                <w:rFonts w:eastAsia="Times New Roman"/>
                <w:color w:val="000000"/>
                <w:sz w:val="20"/>
                <w:szCs w:val="20"/>
                <w:lang w:val="lv-LV" w:eastAsia="lv-LV"/>
              </w:rPr>
              <w:t xml:space="preserve">, </w:t>
            </w:r>
            <w:proofErr w:type="spellStart"/>
            <w:r w:rsidRPr="007911DC">
              <w:rPr>
                <w:rFonts w:eastAsia="Times New Roman"/>
                <w:i/>
                <w:iCs/>
                <w:color w:val="000000"/>
                <w:sz w:val="20"/>
                <w:szCs w:val="20"/>
                <w:lang w:val="lv-LV" w:eastAsia="lv-LV"/>
              </w:rPr>
              <w:t>euro</w:t>
            </w:r>
            <w:proofErr w:type="spellEnd"/>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127,42</w:t>
            </w:r>
          </w:p>
        </w:tc>
        <w:tc>
          <w:tcPr>
            <w:tcW w:w="1842"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154,22</w:t>
            </w:r>
          </w:p>
        </w:tc>
        <w:tc>
          <w:tcPr>
            <w:tcW w:w="1701"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420,05</w:t>
            </w:r>
          </w:p>
        </w:tc>
        <w:tc>
          <w:tcPr>
            <w:tcW w:w="2127" w:type="dxa"/>
            <w:tcBorders>
              <w:top w:val="nil"/>
              <w:left w:val="nil"/>
              <w:bottom w:val="single" w:sz="4" w:space="0" w:color="auto"/>
              <w:right w:val="single" w:sz="4" w:space="0" w:color="auto"/>
            </w:tcBorders>
            <w:shd w:val="clear" w:color="auto" w:fill="auto"/>
            <w:noWrap/>
            <w:vAlign w:val="center"/>
            <w:hideMark/>
          </w:tcPr>
          <w:p w:rsidR="00A35A8E" w:rsidRPr="007911DC" w:rsidRDefault="00A35A8E" w:rsidP="00B80739">
            <w:pPr>
              <w:jc w:val="center"/>
              <w:rPr>
                <w:rFonts w:eastAsia="Times New Roman"/>
                <w:color w:val="000000"/>
                <w:sz w:val="20"/>
                <w:szCs w:val="20"/>
                <w:lang w:val="lv-LV" w:eastAsia="lv-LV"/>
              </w:rPr>
            </w:pPr>
            <w:r w:rsidRPr="007911DC">
              <w:rPr>
                <w:rFonts w:eastAsia="Times New Roman"/>
                <w:color w:val="000000"/>
                <w:sz w:val="20"/>
                <w:szCs w:val="20"/>
                <w:lang w:val="lv-LV" w:eastAsia="lv-LV"/>
              </w:rPr>
              <w:t>243,19</w:t>
            </w:r>
          </w:p>
        </w:tc>
      </w:tr>
    </w:tbl>
    <w:p w:rsidR="00A35A8E" w:rsidRPr="007911DC" w:rsidRDefault="00A35A8E" w:rsidP="00A35A8E">
      <w:pPr>
        <w:widowControl w:val="0"/>
        <w:suppressAutoHyphens/>
        <w:rPr>
          <w:rFonts w:eastAsia="Times New Roman"/>
          <w:b/>
          <w:kern w:val="1"/>
          <w:lang w:val="lv-LV"/>
        </w:rPr>
      </w:pPr>
    </w:p>
    <w:p w:rsidR="00A35A8E" w:rsidRPr="007911DC" w:rsidRDefault="00A35A8E" w:rsidP="00A35A8E">
      <w:pPr>
        <w:widowControl w:val="0"/>
        <w:suppressAutoHyphens/>
        <w:rPr>
          <w:rFonts w:eastAsia="Times New Roman"/>
          <w:b/>
          <w:kern w:val="1"/>
          <w:lang w:val="lv-LV"/>
        </w:rPr>
      </w:pPr>
    </w:p>
    <w:p w:rsidR="00A35A8E" w:rsidRPr="007911DC" w:rsidRDefault="00A35A8E" w:rsidP="00A35A8E">
      <w:pPr>
        <w:widowControl w:val="0"/>
        <w:suppressAutoHyphens/>
        <w:ind w:left="720" w:firstLine="720"/>
        <w:rPr>
          <w:rFonts w:eastAsia="Times New Roman"/>
          <w:kern w:val="1"/>
          <w:lang w:val="lv-LV"/>
        </w:rPr>
      </w:pPr>
      <w:r>
        <w:rPr>
          <w:rFonts w:eastAsia="Times New Roman"/>
          <w:kern w:val="1"/>
          <w:lang w:val="lv-LV"/>
        </w:rPr>
        <w:t>Domes priekšsēdētāja vietniece</w:t>
      </w:r>
      <w:r w:rsidRPr="007911DC">
        <w:rPr>
          <w:rFonts w:eastAsia="Times New Roman"/>
          <w:kern w:val="1"/>
          <w:lang w:val="lv-LV"/>
        </w:rPr>
        <w:tab/>
      </w:r>
      <w:r w:rsidRPr="007911DC">
        <w:rPr>
          <w:rFonts w:eastAsia="Times New Roman"/>
          <w:kern w:val="1"/>
          <w:lang w:val="lv-LV"/>
        </w:rPr>
        <w:tab/>
      </w:r>
      <w:r w:rsidRPr="007911DC">
        <w:rPr>
          <w:rFonts w:eastAsia="Times New Roman"/>
          <w:kern w:val="1"/>
          <w:lang w:val="lv-LV"/>
        </w:rPr>
        <w:tab/>
      </w:r>
      <w:r w:rsidRPr="007911DC">
        <w:rPr>
          <w:rFonts w:eastAsia="Times New Roman"/>
          <w:kern w:val="1"/>
          <w:lang w:val="lv-LV"/>
        </w:rPr>
        <w:tab/>
      </w:r>
      <w:r w:rsidRPr="007911DC">
        <w:rPr>
          <w:rFonts w:eastAsia="Times New Roman"/>
          <w:kern w:val="1"/>
          <w:lang w:val="lv-LV"/>
        </w:rPr>
        <w:tab/>
      </w:r>
      <w:r w:rsidRPr="007911DC">
        <w:rPr>
          <w:rFonts w:eastAsia="Times New Roman"/>
          <w:kern w:val="1"/>
          <w:lang w:val="lv-LV"/>
        </w:rPr>
        <w:tab/>
      </w:r>
      <w:r w:rsidRPr="007911DC">
        <w:rPr>
          <w:rFonts w:eastAsia="Times New Roman"/>
          <w:kern w:val="1"/>
          <w:lang w:val="lv-LV"/>
        </w:rPr>
        <w:tab/>
      </w:r>
      <w:r w:rsidRPr="007911DC">
        <w:rPr>
          <w:rFonts w:eastAsia="Times New Roman"/>
          <w:kern w:val="1"/>
          <w:lang w:val="lv-LV"/>
        </w:rPr>
        <w:tab/>
      </w:r>
      <w:r w:rsidRPr="007911DC">
        <w:rPr>
          <w:rFonts w:eastAsia="Times New Roman"/>
          <w:kern w:val="1"/>
          <w:lang w:val="lv-LV"/>
        </w:rPr>
        <w:tab/>
      </w:r>
      <w:r w:rsidRPr="007911DC">
        <w:rPr>
          <w:rFonts w:eastAsia="Times New Roman"/>
          <w:kern w:val="1"/>
          <w:lang w:val="lv-LV"/>
        </w:rPr>
        <w:tab/>
      </w:r>
      <w:r w:rsidRPr="007911DC">
        <w:rPr>
          <w:rFonts w:eastAsia="Times New Roman"/>
          <w:kern w:val="1"/>
          <w:lang w:val="lv-LV"/>
        </w:rPr>
        <w:tab/>
      </w:r>
      <w:r w:rsidRPr="007911DC">
        <w:rPr>
          <w:rFonts w:eastAsia="Times New Roman"/>
          <w:kern w:val="1"/>
          <w:lang w:val="lv-LV"/>
        </w:rPr>
        <w:tab/>
        <w:t>A.P</w:t>
      </w:r>
      <w:r>
        <w:rPr>
          <w:rFonts w:eastAsia="Times New Roman"/>
          <w:kern w:val="1"/>
          <w:lang w:val="lv-LV"/>
        </w:rPr>
        <w:t>etrova</w:t>
      </w:r>
    </w:p>
    <w:p w:rsidR="00A35A8E" w:rsidRDefault="00A35A8E" w:rsidP="00A35A8E">
      <w:pPr>
        <w:jc w:val="both"/>
        <w:rPr>
          <w:lang w:val="lv-LV"/>
        </w:rPr>
        <w:sectPr w:rsidR="00A35A8E" w:rsidSect="007911DC">
          <w:pgSz w:w="16840" w:h="11907" w:orient="landscape" w:code="9"/>
          <w:pgMar w:top="1134" w:right="1134" w:bottom="1304" w:left="1134" w:header="720" w:footer="720" w:gutter="0"/>
          <w:cols w:space="720"/>
          <w:docGrid w:linePitch="360"/>
        </w:sectPr>
      </w:pPr>
    </w:p>
    <w:p w:rsidR="00B15432" w:rsidRDefault="00B15432" w:rsidP="00A35A8E">
      <w:bookmarkStart w:id="0" w:name="_GoBack"/>
      <w:bookmarkEnd w:id="0"/>
    </w:p>
    <w:sectPr w:rsidR="00B15432" w:rsidSect="00A35A8E">
      <w:pgSz w:w="15840" w:h="12240"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A8E"/>
    <w:rsid w:val="001C7C21"/>
    <w:rsid w:val="009819C5"/>
    <w:rsid w:val="00A35A8E"/>
    <w:rsid w:val="00B15432"/>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5FDB3-B216-4C29-AF11-69E22D8A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A8E"/>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5015</Words>
  <Characters>2860</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2020-10-26T11:15:00Z</dcterms:created>
  <dcterms:modified xsi:type="dcterms:W3CDTF">2020-10-26T11:19:00Z</dcterms:modified>
</cp:coreProperties>
</file>