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D5" w:rsidRPr="00FB6FE7" w:rsidRDefault="008571D5" w:rsidP="008571D5">
      <w:pPr>
        <w:suppressAutoHyphens/>
        <w:spacing w:after="0" w:line="240" w:lineRule="auto"/>
        <w:jc w:val="center"/>
        <w:rPr>
          <w:rFonts w:ascii="Times New Roman" w:eastAsia="Calibri" w:hAnsi="Times New Roman" w:cs="Times New Roman"/>
          <w:b/>
          <w:sz w:val="28"/>
          <w:szCs w:val="28"/>
          <w:lang w:val="en-US" w:eastAsia="zh-CN"/>
        </w:rPr>
      </w:pPr>
      <w:r w:rsidRPr="00FB6FE7">
        <w:rPr>
          <w:rFonts w:ascii="Times New Roman" w:eastAsia="Calibri" w:hAnsi="Times New Roman" w:cs="Times New Roman"/>
          <w:b/>
          <w:noProof/>
          <w:sz w:val="28"/>
          <w:szCs w:val="28"/>
          <w:lang w:eastAsia="lv-LV"/>
        </w:rPr>
        <w:drawing>
          <wp:inline distT="0" distB="0" distL="0" distR="0" wp14:anchorId="35A92240" wp14:editId="3493C971">
            <wp:extent cx="54102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40080"/>
                    </a:xfrm>
                    <a:prstGeom prst="rect">
                      <a:avLst/>
                    </a:prstGeom>
                    <a:noFill/>
                    <a:ln>
                      <a:noFill/>
                    </a:ln>
                  </pic:spPr>
                </pic:pic>
              </a:graphicData>
            </a:graphic>
          </wp:inline>
        </w:drawing>
      </w:r>
    </w:p>
    <w:p w:rsidR="008571D5" w:rsidRPr="00FB6FE7" w:rsidRDefault="008571D5" w:rsidP="008571D5">
      <w:pPr>
        <w:suppressAutoHyphens/>
        <w:spacing w:after="0" w:line="240" w:lineRule="auto"/>
        <w:jc w:val="center"/>
        <w:rPr>
          <w:rFonts w:ascii="Times New Roman" w:eastAsia="Calibri" w:hAnsi="Times New Roman" w:cs="Times New Roman"/>
          <w:b/>
          <w:sz w:val="16"/>
          <w:szCs w:val="16"/>
          <w:lang w:val="en-US" w:eastAsia="zh-CN"/>
        </w:rPr>
      </w:pPr>
    </w:p>
    <w:p w:rsidR="008571D5" w:rsidRPr="00FB6FE7" w:rsidRDefault="008571D5" w:rsidP="008571D5">
      <w:pPr>
        <w:suppressAutoHyphens/>
        <w:spacing w:after="0" w:line="240" w:lineRule="auto"/>
        <w:jc w:val="center"/>
        <w:rPr>
          <w:rFonts w:ascii="Times New Roman" w:eastAsia="Calibri" w:hAnsi="Times New Roman" w:cs="Times New Roman"/>
          <w:b/>
          <w:sz w:val="28"/>
          <w:szCs w:val="28"/>
          <w:lang w:val="en-US" w:eastAsia="zh-CN"/>
        </w:rPr>
      </w:pPr>
      <w:r w:rsidRPr="00FB6FE7">
        <w:rPr>
          <w:rFonts w:ascii="Times New Roman" w:eastAsia="Calibri" w:hAnsi="Times New Roman" w:cs="Times New Roman"/>
          <w:b/>
          <w:sz w:val="28"/>
          <w:szCs w:val="28"/>
          <w:lang w:val="en-US" w:eastAsia="zh-CN"/>
        </w:rPr>
        <w:t>LATVIJAS REPUBLIKA</w:t>
      </w:r>
    </w:p>
    <w:p w:rsidR="008571D5" w:rsidRPr="00FB6FE7" w:rsidRDefault="008571D5" w:rsidP="008571D5">
      <w:pPr>
        <w:pBdr>
          <w:bottom w:val="single" w:sz="12" w:space="1" w:color="auto"/>
        </w:pBdr>
        <w:suppressAutoHyphens/>
        <w:spacing w:after="0" w:line="240" w:lineRule="auto"/>
        <w:jc w:val="center"/>
        <w:rPr>
          <w:rFonts w:ascii="Times New Roman" w:eastAsia="Calibri" w:hAnsi="Times New Roman" w:cs="Times New Roman"/>
          <w:b/>
          <w:sz w:val="28"/>
          <w:szCs w:val="28"/>
          <w:lang w:val="en-US" w:eastAsia="zh-CN"/>
        </w:rPr>
      </w:pPr>
      <w:r w:rsidRPr="00FB6FE7">
        <w:rPr>
          <w:rFonts w:ascii="Times New Roman" w:eastAsia="Calibri" w:hAnsi="Times New Roman" w:cs="Times New Roman"/>
          <w:b/>
          <w:sz w:val="28"/>
          <w:szCs w:val="28"/>
          <w:lang w:val="en-US" w:eastAsia="zh-CN"/>
        </w:rPr>
        <w:t>BALVU NOVADA PAŠVALDĪBA</w:t>
      </w:r>
    </w:p>
    <w:p w:rsidR="008571D5" w:rsidRPr="00FB6FE7" w:rsidRDefault="008571D5" w:rsidP="008571D5">
      <w:pPr>
        <w:suppressAutoHyphens/>
        <w:spacing w:after="0" w:line="240" w:lineRule="auto"/>
        <w:jc w:val="center"/>
        <w:rPr>
          <w:rFonts w:ascii="Times New Roman" w:eastAsia="Calibri" w:hAnsi="Times New Roman" w:cs="Times New Roman"/>
          <w:sz w:val="20"/>
          <w:szCs w:val="24"/>
          <w:lang w:val="en-US" w:eastAsia="zh-CN"/>
        </w:rPr>
      </w:pPr>
      <w:proofErr w:type="spellStart"/>
      <w:r w:rsidRPr="00FB6FE7">
        <w:rPr>
          <w:rFonts w:ascii="Times New Roman" w:eastAsia="Calibri" w:hAnsi="Times New Roman" w:cs="Times New Roman"/>
          <w:sz w:val="20"/>
          <w:szCs w:val="24"/>
          <w:lang w:val="en-US" w:eastAsia="zh-CN"/>
        </w:rPr>
        <w:t>Reģ.Nr.90009115622</w:t>
      </w:r>
      <w:proofErr w:type="spellEnd"/>
      <w:r w:rsidRPr="00FB6FE7">
        <w:rPr>
          <w:rFonts w:ascii="Times New Roman" w:eastAsia="Calibri" w:hAnsi="Times New Roman" w:cs="Times New Roman"/>
          <w:sz w:val="20"/>
          <w:szCs w:val="24"/>
          <w:lang w:val="en-US" w:eastAsia="zh-CN"/>
        </w:rPr>
        <w:t xml:space="preserve">, </w:t>
      </w:r>
      <w:proofErr w:type="spellStart"/>
      <w:r w:rsidRPr="00FB6FE7">
        <w:rPr>
          <w:rFonts w:ascii="Times New Roman" w:eastAsia="Calibri" w:hAnsi="Times New Roman" w:cs="Times New Roman"/>
          <w:sz w:val="20"/>
          <w:szCs w:val="24"/>
          <w:lang w:val="en-US" w:eastAsia="zh-CN"/>
        </w:rPr>
        <w:t>Bērzpils</w:t>
      </w:r>
      <w:proofErr w:type="spellEnd"/>
      <w:r w:rsidRPr="00FB6FE7">
        <w:rPr>
          <w:rFonts w:ascii="Times New Roman" w:eastAsia="Calibri" w:hAnsi="Times New Roman" w:cs="Times New Roman"/>
          <w:sz w:val="20"/>
          <w:szCs w:val="24"/>
          <w:lang w:val="en-US" w:eastAsia="zh-CN"/>
        </w:rPr>
        <w:t xml:space="preserve"> </w:t>
      </w:r>
      <w:proofErr w:type="spellStart"/>
      <w:r w:rsidRPr="00FB6FE7">
        <w:rPr>
          <w:rFonts w:ascii="Times New Roman" w:eastAsia="Calibri" w:hAnsi="Times New Roman" w:cs="Times New Roman"/>
          <w:sz w:val="20"/>
          <w:szCs w:val="24"/>
          <w:lang w:val="en-US" w:eastAsia="zh-CN"/>
        </w:rPr>
        <w:t>iela</w:t>
      </w:r>
      <w:proofErr w:type="spellEnd"/>
      <w:r w:rsidRPr="00FB6FE7">
        <w:rPr>
          <w:rFonts w:ascii="Times New Roman" w:eastAsia="Calibri" w:hAnsi="Times New Roman" w:cs="Times New Roman"/>
          <w:sz w:val="20"/>
          <w:szCs w:val="24"/>
          <w:lang w:val="en-US" w:eastAsia="zh-CN"/>
        </w:rPr>
        <w:t xml:space="preserve"> </w:t>
      </w:r>
      <w:proofErr w:type="spellStart"/>
      <w:r w:rsidRPr="00FB6FE7">
        <w:rPr>
          <w:rFonts w:ascii="Times New Roman" w:eastAsia="Calibri" w:hAnsi="Times New Roman" w:cs="Times New Roman"/>
          <w:sz w:val="20"/>
          <w:szCs w:val="24"/>
          <w:lang w:val="en-US" w:eastAsia="zh-CN"/>
        </w:rPr>
        <w:t>1A</w:t>
      </w:r>
      <w:proofErr w:type="spellEnd"/>
      <w:r w:rsidRPr="00FB6FE7">
        <w:rPr>
          <w:rFonts w:ascii="Times New Roman" w:eastAsia="Calibri" w:hAnsi="Times New Roman" w:cs="Times New Roman"/>
          <w:sz w:val="20"/>
          <w:szCs w:val="24"/>
          <w:lang w:val="en-US" w:eastAsia="zh-CN"/>
        </w:rPr>
        <w:t xml:space="preserve">, </w:t>
      </w:r>
      <w:proofErr w:type="spellStart"/>
      <w:r w:rsidRPr="00FB6FE7">
        <w:rPr>
          <w:rFonts w:ascii="Times New Roman" w:eastAsia="Calibri" w:hAnsi="Times New Roman" w:cs="Times New Roman"/>
          <w:sz w:val="20"/>
          <w:szCs w:val="24"/>
          <w:lang w:val="en-US" w:eastAsia="zh-CN"/>
        </w:rPr>
        <w:t>Balvi</w:t>
      </w:r>
      <w:proofErr w:type="spellEnd"/>
      <w:r w:rsidRPr="00FB6FE7">
        <w:rPr>
          <w:rFonts w:ascii="Times New Roman" w:eastAsia="Calibri" w:hAnsi="Times New Roman" w:cs="Times New Roman"/>
          <w:sz w:val="20"/>
          <w:szCs w:val="24"/>
          <w:lang w:val="en-US" w:eastAsia="zh-CN"/>
        </w:rPr>
        <w:t xml:space="preserve">, </w:t>
      </w:r>
      <w:proofErr w:type="spellStart"/>
      <w:r w:rsidRPr="00FB6FE7">
        <w:rPr>
          <w:rFonts w:ascii="Times New Roman" w:eastAsia="Calibri" w:hAnsi="Times New Roman" w:cs="Times New Roman"/>
          <w:sz w:val="20"/>
          <w:szCs w:val="24"/>
          <w:lang w:val="en-US" w:eastAsia="zh-CN"/>
        </w:rPr>
        <w:t>Balvu</w:t>
      </w:r>
      <w:proofErr w:type="spellEnd"/>
      <w:r w:rsidRPr="00FB6FE7">
        <w:rPr>
          <w:rFonts w:ascii="Times New Roman" w:eastAsia="Calibri" w:hAnsi="Times New Roman" w:cs="Times New Roman"/>
          <w:sz w:val="20"/>
          <w:szCs w:val="24"/>
          <w:lang w:val="en-US" w:eastAsia="zh-CN"/>
        </w:rPr>
        <w:t xml:space="preserve"> </w:t>
      </w:r>
      <w:proofErr w:type="spellStart"/>
      <w:r w:rsidRPr="00FB6FE7">
        <w:rPr>
          <w:rFonts w:ascii="Times New Roman" w:eastAsia="Calibri" w:hAnsi="Times New Roman" w:cs="Times New Roman"/>
          <w:sz w:val="20"/>
          <w:szCs w:val="24"/>
          <w:lang w:val="en-US" w:eastAsia="zh-CN"/>
        </w:rPr>
        <w:t>novads</w:t>
      </w:r>
      <w:proofErr w:type="spellEnd"/>
      <w:proofErr w:type="gramStart"/>
      <w:r w:rsidRPr="00FB6FE7">
        <w:rPr>
          <w:rFonts w:ascii="Times New Roman" w:eastAsia="Calibri" w:hAnsi="Times New Roman" w:cs="Times New Roman"/>
          <w:sz w:val="20"/>
          <w:szCs w:val="24"/>
          <w:lang w:val="en-US" w:eastAsia="zh-CN"/>
        </w:rPr>
        <w:t>,  LV</w:t>
      </w:r>
      <w:proofErr w:type="gramEnd"/>
      <w:r w:rsidRPr="00FB6FE7">
        <w:rPr>
          <w:rFonts w:ascii="Times New Roman" w:eastAsia="Calibri" w:hAnsi="Times New Roman" w:cs="Times New Roman"/>
          <w:sz w:val="20"/>
          <w:szCs w:val="24"/>
          <w:lang w:val="en-US" w:eastAsia="zh-CN"/>
        </w:rPr>
        <w:t xml:space="preserve">-4501, </w:t>
      </w:r>
      <w:proofErr w:type="spellStart"/>
      <w:r w:rsidRPr="00FB6FE7">
        <w:rPr>
          <w:rFonts w:ascii="Times New Roman" w:eastAsia="Calibri" w:hAnsi="Times New Roman" w:cs="Times New Roman"/>
          <w:sz w:val="20"/>
          <w:szCs w:val="24"/>
          <w:lang w:val="en-US" w:eastAsia="zh-CN"/>
        </w:rPr>
        <w:t>tālrunis</w:t>
      </w:r>
      <w:proofErr w:type="spellEnd"/>
      <w:r w:rsidRPr="00FB6FE7">
        <w:rPr>
          <w:rFonts w:ascii="Times New Roman" w:eastAsia="Calibri" w:hAnsi="Times New Roman" w:cs="Times New Roman"/>
          <w:sz w:val="20"/>
          <w:szCs w:val="24"/>
          <w:lang w:val="en-US" w:eastAsia="zh-CN"/>
        </w:rPr>
        <w:t xml:space="preserve"> +371 64522453 </w:t>
      </w:r>
    </w:p>
    <w:p w:rsidR="008571D5" w:rsidRPr="00FB6FE7" w:rsidRDefault="008571D5" w:rsidP="008571D5">
      <w:pPr>
        <w:suppressAutoHyphens/>
        <w:spacing w:after="0" w:line="240" w:lineRule="auto"/>
        <w:jc w:val="center"/>
        <w:rPr>
          <w:rFonts w:ascii="Times New Roman" w:eastAsia="Calibri" w:hAnsi="Times New Roman" w:cs="Times New Roman"/>
          <w:sz w:val="20"/>
          <w:szCs w:val="24"/>
          <w:lang w:val="en-US" w:eastAsia="zh-CN"/>
        </w:rPr>
      </w:pPr>
      <w:proofErr w:type="spellStart"/>
      <w:proofErr w:type="gramStart"/>
      <w:r w:rsidRPr="00FB6FE7">
        <w:rPr>
          <w:rFonts w:ascii="Times New Roman" w:eastAsia="Calibri" w:hAnsi="Times New Roman" w:cs="Times New Roman"/>
          <w:sz w:val="20"/>
          <w:szCs w:val="24"/>
          <w:lang w:val="en-US" w:eastAsia="zh-CN"/>
        </w:rPr>
        <w:t>fakss+</w:t>
      </w:r>
      <w:proofErr w:type="gramEnd"/>
      <w:r w:rsidRPr="00FB6FE7">
        <w:rPr>
          <w:rFonts w:ascii="Times New Roman" w:eastAsia="Calibri" w:hAnsi="Times New Roman" w:cs="Times New Roman"/>
          <w:sz w:val="20"/>
          <w:szCs w:val="24"/>
          <w:lang w:val="en-US" w:eastAsia="zh-CN"/>
        </w:rPr>
        <w:t>371</w:t>
      </w:r>
      <w:proofErr w:type="spellEnd"/>
      <w:r w:rsidRPr="00FB6FE7">
        <w:rPr>
          <w:rFonts w:ascii="Times New Roman" w:eastAsia="Calibri" w:hAnsi="Times New Roman" w:cs="Times New Roman"/>
          <w:sz w:val="20"/>
          <w:szCs w:val="24"/>
          <w:lang w:val="en-US" w:eastAsia="zh-CN"/>
        </w:rPr>
        <w:t xml:space="preserve"> 64522453, e-pasts: </w:t>
      </w:r>
      <w:hyperlink r:id="rId6" w:history="1">
        <w:r w:rsidRPr="00FB6FE7">
          <w:rPr>
            <w:rFonts w:ascii="Times New Roman" w:eastAsia="Calibri" w:hAnsi="Times New Roman" w:cs="Times New Roman"/>
            <w:color w:val="0563C1"/>
            <w:sz w:val="20"/>
            <w:szCs w:val="24"/>
            <w:u w:val="single"/>
            <w:lang w:val="en-US" w:eastAsia="zh-CN"/>
          </w:rPr>
          <w:t>dome@balvi.lv</w:t>
        </w:r>
      </w:hyperlink>
    </w:p>
    <w:p w:rsidR="008571D5" w:rsidRPr="00FB6FE7" w:rsidRDefault="008571D5" w:rsidP="008571D5">
      <w:pPr>
        <w:spacing w:after="120" w:line="240" w:lineRule="auto"/>
        <w:rPr>
          <w:rFonts w:ascii="Times New Roman" w:eastAsia="Times New Roman" w:hAnsi="Times New Roman" w:cs="Times New Roman"/>
          <w:noProof/>
          <w:color w:val="FF0000"/>
          <w:sz w:val="24"/>
          <w:szCs w:val="24"/>
          <w:lang w:eastAsia="lv-LV"/>
        </w:rPr>
      </w:pPr>
    </w:p>
    <w:p w:rsidR="008571D5" w:rsidRPr="00FB6FE7" w:rsidRDefault="008571D5" w:rsidP="008571D5">
      <w:pPr>
        <w:tabs>
          <w:tab w:val="center" w:pos="4153"/>
          <w:tab w:val="right" w:pos="8306"/>
        </w:tabs>
        <w:spacing w:after="0" w:line="240" w:lineRule="auto"/>
        <w:jc w:val="right"/>
        <w:rPr>
          <w:rFonts w:ascii="Times New Roman" w:eastAsia="Calibri" w:hAnsi="Times New Roman" w:cs="Times New Roman"/>
          <w:b/>
          <w:sz w:val="24"/>
          <w:szCs w:val="24"/>
          <w:lang w:val="x-none"/>
        </w:rPr>
      </w:pPr>
      <w:r w:rsidRPr="00FB6FE7">
        <w:rPr>
          <w:rFonts w:ascii="Times New Roman" w:eastAsia="Calibri" w:hAnsi="Times New Roman" w:cs="Times New Roman"/>
          <w:b/>
          <w:sz w:val="24"/>
          <w:szCs w:val="24"/>
          <w:lang w:val="x-none"/>
        </w:rPr>
        <w:t>APSTIPRINĀTS</w:t>
      </w:r>
    </w:p>
    <w:p w:rsidR="008571D5" w:rsidRPr="00FB6FE7" w:rsidRDefault="008571D5" w:rsidP="008571D5">
      <w:pPr>
        <w:tabs>
          <w:tab w:val="center" w:pos="4153"/>
          <w:tab w:val="right" w:pos="8306"/>
        </w:tabs>
        <w:spacing w:after="0" w:line="240" w:lineRule="auto"/>
        <w:jc w:val="right"/>
        <w:rPr>
          <w:rFonts w:ascii="Times New Roman" w:eastAsia="Calibri" w:hAnsi="Times New Roman" w:cs="Times New Roman"/>
          <w:sz w:val="24"/>
          <w:szCs w:val="24"/>
          <w:lang w:val="x-none"/>
        </w:rPr>
      </w:pPr>
      <w:r w:rsidRPr="00FB6FE7">
        <w:rPr>
          <w:rFonts w:ascii="Times New Roman" w:eastAsia="Calibri" w:hAnsi="Times New Roman" w:cs="Times New Roman"/>
          <w:sz w:val="24"/>
          <w:szCs w:val="24"/>
          <w:lang w:val="x-none"/>
        </w:rPr>
        <w:t xml:space="preserve"> ar Balvu novada Domes</w:t>
      </w:r>
    </w:p>
    <w:p w:rsidR="008571D5" w:rsidRPr="00FB6FE7" w:rsidRDefault="008571D5" w:rsidP="008571D5">
      <w:pPr>
        <w:tabs>
          <w:tab w:val="center" w:pos="4153"/>
          <w:tab w:val="right" w:pos="8306"/>
        </w:tabs>
        <w:spacing w:after="0" w:line="240" w:lineRule="auto"/>
        <w:jc w:val="right"/>
        <w:rPr>
          <w:rFonts w:ascii="Times New Roman" w:eastAsia="Calibri" w:hAnsi="Times New Roman" w:cs="Times New Roman"/>
          <w:sz w:val="24"/>
          <w:szCs w:val="24"/>
        </w:rPr>
      </w:pPr>
      <w:proofErr w:type="spellStart"/>
      <w:proofErr w:type="gramStart"/>
      <w:r w:rsidRPr="00FB6FE7">
        <w:rPr>
          <w:rFonts w:ascii="Times New Roman" w:eastAsia="Calibri" w:hAnsi="Times New Roman" w:cs="Times New Roman"/>
          <w:sz w:val="24"/>
          <w:szCs w:val="24"/>
        </w:rPr>
        <w:t>2020.gada</w:t>
      </w:r>
      <w:proofErr w:type="spellEnd"/>
      <w:proofErr w:type="gramEnd"/>
      <w:r w:rsidRPr="00FB6FE7">
        <w:rPr>
          <w:rFonts w:ascii="Times New Roman" w:eastAsia="Calibri" w:hAnsi="Times New Roman" w:cs="Times New Roman"/>
          <w:sz w:val="24"/>
          <w:szCs w:val="24"/>
        </w:rPr>
        <w:t xml:space="preserve"> </w:t>
      </w:r>
      <w:proofErr w:type="spellStart"/>
      <w:r w:rsidRPr="00FB6FE7">
        <w:rPr>
          <w:rFonts w:ascii="Times New Roman" w:eastAsia="Calibri" w:hAnsi="Times New Roman" w:cs="Times New Roman"/>
          <w:sz w:val="24"/>
          <w:szCs w:val="24"/>
        </w:rPr>
        <w:t>23.decembra</w:t>
      </w:r>
      <w:proofErr w:type="spellEnd"/>
    </w:p>
    <w:p w:rsidR="008571D5" w:rsidRPr="00FB6FE7" w:rsidRDefault="008571D5" w:rsidP="008571D5">
      <w:pPr>
        <w:tabs>
          <w:tab w:val="center" w:pos="4153"/>
          <w:tab w:val="right" w:pos="8306"/>
        </w:tabs>
        <w:spacing w:after="0" w:line="240" w:lineRule="auto"/>
        <w:jc w:val="right"/>
        <w:rPr>
          <w:rFonts w:ascii="Times New Roman" w:eastAsia="Calibri" w:hAnsi="Times New Roman" w:cs="Times New Roman"/>
          <w:sz w:val="24"/>
          <w:szCs w:val="24"/>
          <w:lang w:val="x-none"/>
        </w:rPr>
      </w:pPr>
      <w:r w:rsidRPr="00FB6FE7">
        <w:rPr>
          <w:rFonts w:ascii="Times New Roman" w:eastAsia="Calibri" w:hAnsi="Times New Roman" w:cs="Times New Roman"/>
          <w:sz w:val="24"/>
          <w:szCs w:val="24"/>
          <w:lang w:val="x-none"/>
        </w:rPr>
        <w:t>lēmumu (</w:t>
      </w:r>
      <w:proofErr w:type="spellStart"/>
      <w:r w:rsidRPr="00FB6FE7">
        <w:rPr>
          <w:rFonts w:ascii="Times New Roman" w:eastAsia="Calibri" w:hAnsi="Times New Roman" w:cs="Times New Roman"/>
          <w:sz w:val="24"/>
          <w:szCs w:val="24"/>
          <w:lang w:val="x-none"/>
        </w:rPr>
        <w:t>prot.Nr.</w:t>
      </w:r>
      <w:r>
        <w:rPr>
          <w:rFonts w:ascii="Times New Roman" w:eastAsia="Calibri" w:hAnsi="Times New Roman" w:cs="Times New Roman"/>
          <w:sz w:val="24"/>
          <w:szCs w:val="24"/>
        </w:rPr>
        <w:t>18</w:t>
      </w:r>
      <w:proofErr w:type="spellEnd"/>
      <w:r>
        <w:rPr>
          <w:rFonts w:ascii="Times New Roman" w:eastAsia="Calibri" w:hAnsi="Times New Roman" w:cs="Times New Roman"/>
          <w:sz w:val="24"/>
          <w:szCs w:val="24"/>
        </w:rPr>
        <w:t>.</w:t>
      </w:r>
      <w:r w:rsidRPr="00FB6FE7">
        <w:rPr>
          <w:rFonts w:ascii="Times New Roman" w:eastAsia="Calibri" w:hAnsi="Times New Roman" w:cs="Times New Roman"/>
          <w:sz w:val="24"/>
          <w:szCs w:val="24"/>
          <w:lang w:val="x-none"/>
        </w:rPr>
        <w:t xml:space="preserve">, </w:t>
      </w:r>
      <w:r>
        <w:rPr>
          <w:rFonts w:ascii="Times New Roman" w:eastAsia="Calibri" w:hAnsi="Times New Roman" w:cs="Times New Roman"/>
          <w:sz w:val="24"/>
          <w:szCs w:val="24"/>
        </w:rPr>
        <w:t>5</w:t>
      </w:r>
      <w:bookmarkStart w:id="0" w:name="_GoBack"/>
      <w:bookmarkEnd w:id="0"/>
      <w:r w:rsidRPr="00FB6FE7">
        <w:rPr>
          <w:rFonts w:ascii="Times New Roman" w:eastAsia="Calibri" w:hAnsi="Times New Roman" w:cs="Times New Roman"/>
          <w:sz w:val="24"/>
          <w:szCs w:val="24"/>
          <w:lang w:val="x-none"/>
        </w:rPr>
        <w:t>.§)</w:t>
      </w: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p>
    <w:p w:rsidR="008571D5" w:rsidRPr="00FB6FE7" w:rsidRDefault="008571D5" w:rsidP="008571D5">
      <w:pPr>
        <w:spacing w:after="0" w:line="240" w:lineRule="auto"/>
        <w:jc w:val="center"/>
        <w:rPr>
          <w:rFonts w:ascii="Times New Roman" w:eastAsia="Times New Roman" w:hAnsi="Times New Roman" w:cs="Times New Roman"/>
          <w:spacing w:val="2"/>
          <w:sz w:val="28"/>
          <w:szCs w:val="28"/>
        </w:rPr>
      </w:pPr>
      <w:r w:rsidRPr="00FB6FE7">
        <w:rPr>
          <w:rFonts w:ascii="Times New Roman" w:eastAsia="Times New Roman" w:hAnsi="Times New Roman" w:cs="Times New Roman"/>
          <w:b/>
          <w:bCs/>
          <w:sz w:val="28"/>
          <w:szCs w:val="28"/>
        </w:rPr>
        <w:t>BALVU MĀKSLAS SKOLAS</w:t>
      </w:r>
    </w:p>
    <w:p w:rsidR="008571D5" w:rsidRPr="00FB6FE7" w:rsidRDefault="008571D5" w:rsidP="008571D5">
      <w:pPr>
        <w:keepNext/>
        <w:spacing w:after="0" w:line="240" w:lineRule="auto"/>
        <w:jc w:val="center"/>
        <w:outlineLvl w:val="0"/>
        <w:rPr>
          <w:rFonts w:ascii="Times New Roman" w:eastAsia="Times New Roman" w:hAnsi="Times New Roman" w:cs="Times New Roman"/>
          <w:b/>
          <w:bCs/>
          <w:spacing w:val="4"/>
          <w:sz w:val="28"/>
          <w:szCs w:val="28"/>
        </w:rPr>
      </w:pPr>
      <w:r w:rsidRPr="00FB6FE7">
        <w:rPr>
          <w:rFonts w:ascii="Times New Roman" w:eastAsia="Times New Roman" w:hAnsi="Times New Roman" w:cs="Times New Roman"/>
          <w:b/>
          <w:bCs/>
          <w:spacing w:val="4"/>
          <w:sz w:val="28"/>
          <w:szCs w:val="28"/>
        </w:rPr>
        <w:t>NOLIKUMS</w:t>
      </w:r>
    </w:p>
    <w:p w:rsidR="008571D5" w:rsidRPr="00FB6FE7" w:rsidRDefault="008571D5" w:rsidP="008571D5">
      <w:pPr>
        <w:spacing w:after="0" w:line="240" w:lineRule="auto"/>
        <w:jc w:val="center"/>
        <w:rPr>
          <w:rFonts w:ascii="Times New Roman" w:eastAsia="Times New Roman" w:hAnsi="Times New Roman" w:cs="Times New Roman"/>
          <w:noProof/>
          <w:sz w:val="24"/>
          <w:szCs w:val="24"/>
        </w:rPr>
      </w:pPr>
    </w:p>
    <w:p w:rsidR="008571D5" w:rsidRPr="00FB6FE7" w:rsidRDefault="008571D5" w:rsidP="008571D5">
      <w:pPr>
        <w:spacing w:after="0" w:line="240" w:lineRule="auto"/>
        <w:jc w:val="center"/>
        <w:rPr>
          <w:rFonts w:ascii="Times New Roman" w:eastAsia="Times New Roman" w:hAnsi="Times New Roman" w:cs="Times New Roman"/>
          <w:noProof/>
          <w:sz w:val="24"/>
          <w:szCs w:val="24"/>
        </w:rPr>
      </w:pPr>
      <w:r w:rsidRPr="00FB6FE7">
        <w:rPr>
          <w:rFonts w:ascii="Times New Roman" w:eastAsia="Times New Roman" w:hAnsi="Times New Roman" w:cs="Times New Roman"/>
          <w:noProof/>
          <w:sz w:val="24"/>
          <w:szCs w:val="24"/>
        </w:rPr>
        <w:t>Balvos</w:t>
      </w:r>
    </w:p>
    <w:p w:rsidR="008571D5" w:rsidRPr="00FB6FE7" w:rsidRDefault="008571D5" w:rsidP="008571D5">
      <w:pPr>
        <w:spacing w:after="0" w:line="240" w:lineRule="auto"/>
        <w:jc w:val="both"/>
        <w:rPr>
          <w:rFonts w:ascii="Times New Roman" w:eastAsia="Times New Roman" w:hAnsi="Times New Roman" w:cs="Times New Roman"/>
          <w:spacing w:val="4"/>
          <w:sz w:val="24"/>
          <w:szCs w:val="24"/>
        </w:rPr>
      </w:pPr>
      <w:proofErr w:type="spellStart"/>
      <w:proofErr w:type="gramStart"/>
      <w:r w:rsidRPr="00FB6FE7">
        <w:rPr>
          <w:rFonts w:ascii="Times New Roman" w:eastAsia="Times New Roman" w:hAnsi="Times New Roman" w:cs="Times New Roman"/>
          <w:spacing w:val="4"/>
          <w:sz w:val="24"/>
          <w:szCs w:val="24"/>
        </w:rPr>
        <w:t>2020.gada</w:t>
      </w:r>
      <w:proofErr w:type="spellEnd"/>
      <w:proofErr w:type="gramEnd"/>
      <w:r w:rsidRPr="00FB6FE7">
        <w:rPr>
          <w:rFonts w:ascii="Times New Roman" w:eastAsia="Times New Roman" w:hAnsi="Times New Roman" w:cs="Times New Roman"/>
          <w:spacing w:val="4"/>
          <w:sz w:val="24"/>
          <w:szCs w:val="24"/>
        </w:rPr>
        <w:t xml:space="preserve"> </w:t>
      </w:r>
      <w:proofErr w:type="spellStart"/>
      <w:r w:rsidRPr="00FB6FE7">
        <w:rPr>
          <w:rFonts w:ascii="Times New Roman" w:eastAsia="Times New Roman" w:hAnsi="Times New Roman" w:cs="Times New Roman"/>
          <w:spacing w:val="4"/>
          <w:sz w:val="24"/>
          <w:szCs w:val="24"/>
        </w:rPr>
        <w:t>23.decembrī</w:t>
      </w:r>
      <w:proofErr w:type="spellEnd"/>
      <w:r w:rsidRPr="00FB6FE7">
        <w:rPr>
          <w:rFonts w:ascii="Times New Roman" w:eastAsia="Times New Roman" w:hAnsi="Times New Roman" w:cs="Times New Roman"/>
          <w:spacing w:val="4"/>
          <w:sz w:val="24"/>
          <w:szCs w:val="24"/>
        </w:rPr>
        <w:t xml:space="preserve">                                     </w:t>
      </w:r>
    </w:p>
    <w:p w:rsidR="008571D5" w:rsidRPr="00FB6FE7" w:rsidRDefault="008571D5" w:rsidP="008571D5">
      <w:pPr>
        <w:spacing w:after="0" w:line="240" w:lineRule="auto"/>
        <w:jc w:val="right"/>
        <w:rPr>
          <w:rFonts w:ascii="Times New Roman" w:eastAsia="Times New Roman" w:hAnsi="Times New Roman" w:cs="Times New Roman"/>
          <w:i/>
          <w:color w:val="000000"/>
        </w:rPr>
      </w:pPr>
      <w:r w:rsidRPr="00FB6FE7">
        <w:rPr>
          <w:rFonts w:ascii="Times New Roman" w:eastAsia="Times New Roman" w:hAnsi="Times New Roman" w:cs="Times New Roman"/>
          <w:i/>
          <w:color w:val="000000"/>
        </w:rPr>
        <w:t xml:space="preserve">Izdots saskaņā ar likuma „Par pašvaldībām” </w:t>
      </w:r>
    </w:p>
    <w:p w:rsidR="008571D5" w:rsidRPr="00FB6FE7" w:rsidRDefault="008571D5" w:rsidP="008571D5">
      <w:pPr>
        <w:spacing w:after="0" w:line="240" w:lineRule="auto"/>
        <w:jc w:val="right"/>
        <w:rPr>
          <w:rFonts w:ascii="Times New Roman" w:eastAsia="Times New Roman" w:hAnsi="Times New Roman" w:cs="Times New Roman"/>
          <w:i/>
          <w:color w:val="000000"/>
        </w:rPr>
      </w:pPr>
      <w:proofErr w:type="spellStart"/>
      <w:proofErr w:type="gramStart"/>
      <w:r w:rsidRPr="00FB6FE7">
        <w:rPr>
          <w:rFonts w:ascii="Times New Roman" w:eastAsia="Times New Roman" w:hAnsi="Times New Roman" w:cs="Times New Roman"/>
          <w:i/>
          <w:color w:val="000000"/>
        </w:rPr>
        <w:t>21.panta</w:t>
      </w:r>
      <w:proofErr w:type="spellEnd"/>
      <w:proofErr w:type="gramEnd"/>
      <w:r w:rsidRPr="00FB6FE7">
        <w:rPr>
          <w:rFonts w:ascii="Times New Roman" w:eastAsia="Times New Roman" w:hAnsi="Times New Roman" w:cs="Times New Roman"/>
          <w:i/>
          <w:color w:val="000000"/>
        </w:rPr>
        <w:t xml:space="preserve"> pirmās daļas </w:t>
      </w:r>
      <w:proofErr w:type="spellStart"/>
      <w:r w:rsidRPr="00FB6FE7">
        <w:rPr>
          <w:rFonts w:ascii="Times New Roman" w:eastAsia="Times New Roman" w:hAnsi="Times New Roman" w:cs="Times New Roman"/>
          <w:i/>
          <w:color w:val="000000"/>
        </w:rPr>
        <w:t>8.punktu</w:t>
      </w:r>
      <w:proofErr w:type="spellEnd"/>
    </w:p>
    <w:p w:rsidR="008571D5" w:rsidRPr="00FB6FE7" w:rsidRDefault="008571D5" w:rsidP="008571D5">
      <w:pPr>
        <w:spacing w:after="0" w:line="240" w:lineRule="auto"/>
        <w:jc w:val="right"/>
        <w:rPr>
          <w:rFonts w:ascii="Times New Roman" w:eastAsia="Times New Roman" w:hAnsi="Times New Roman" w:cs="Times New Roman"/>
          <w:i/>
          <w:color w:val="000000"/>
        </w:rPr>
      </w:pPr>
      <w:r w:rsidRPr="00FB6FE7">
        <w:rPr>
          <w:rFonts w:ascii="Times New Roman" w:eastAsia="Times New Roman" w:hAnsi="Times New Roman" w:cs="Times New Roman"/>
          <w:i/>
          <w:color w:val="000000"/>
        </w:rPr>
        <w:t xml:space="preserve">Izglītības likuma </w:t>
      </w:r>
      <w:proofErr w:type="spellStart"/>
      <w:proofErr w:type="gramStart"/>
      <w:r w:rsidRPr="00FB6FE7">
        <w:rPr>
          <w:rFonts w:ascii="Times New Roman" w:eastAsia="Times New Roman" w:hAnsi="Times New Roman" w:cs="Times New Roman"/>
          <w:i/>
          <w:color w:val="000000"/>
        </w:rPr>
        <w:t>22.panta</w:t>
      </w:r>
      <w:proofErr w:type="spellEnd"/>
      <w:proofErr w:type="gramEnd"/>
      <w:r w:rsidRPr="00FB6FE7">
        <w:rPr>
          <w:rFonts w:ascii="Times New Roman" w:eastAsia="Times New Roman" w:hAnsi="Times New Roman" w:cs="Times New Roman"/>
          <w:i/>
          <w:color w:val="000000"/>
        </w:rPr>
        <w:t xml:space="preserve"> pirmo daļu,</w:t>
      </w:r>
    </w:p>
    <w:p w:rsidR="008571D5" w:rsidRPr="00FB6FE7" w:rsidRDefault="008571D5" w:rsidP="008571D5">
      <w:pPr>
        <w:spacing w:after="0" w:line="240" w:lineRule="auto"/>
        <w:jc w:val="right"/>
        <w:rPr>
          <w:rFonts w:ascii="Times New Roman" w:eastAsia="Times New Roman" w:hAnsi="Times New Roman" w:cs="Times New Roman"/>
          <w:i/>
          <w:color w:val="000000"/>
        </w:rPr>
      </w:pPr>
      <w:r w:rsidRPr="00FB6FE7">
        <w:rPr>
          <w:rFonts w:ascii="Times New Roman" w:eastAsia="Times New Roman" w:hAnsi="Times New Roman" w:cs="Times New Roman"/>
          <w:i/>
          <w:color w:val="000000"/>
        </w:rPr>
        <w:t xml:space="preserve">Profesionālās izglītības likuma </w:t>
      </w:r>
      <w:proofErr w:type="spellStart"/>
      <w:proofErr w:type="gramStart"/>
      <w:r w:rsidRPr="00FB6FE7">
        <w:rPr>
          <w:rFonts w:ascii="Times New Roman" w:eastAsia="Times New Roman" w:hAnsi="Times New Roman" w:cs="Times New Roman"/>
          <w:i/>
          <w:color w:val="000000"/>
        </w:rPr>
        <w:t>15.panta</w:t>
      </w:r>
      <w:proofErr w:type="spellEnd"/>
      <w:proofErr w:type="gramEnd"/>
      <w:r w:rsidRPr="00FB6FE7">
        <w:rPr>
          <w:rFonts w:ascii="Times New Roman" w:eastAsia="Times New Roman" w:hAnsi="Times New Roman" w:cs="Times New Roman"/>
          <w:i/>
          <w:color w:val="000000"/>
        </w:rPr>
        <w:t xml:space="preserve"> pirmo daļu </w:t>
      </w:r>
    </w:p>
    <w:p w:rsidR="008571D5" w:rsidRPr="00FB6FE7" w:rsidRDefault="008571D5" w:rsidP="008571D5">
      <w:pPr>
        <w:spacing w:after="0" w:line="240" w:lineRule="auto"/>
        <w:jc w:val="center"/>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r w:rsidRPr="00FB6FE7">
        <w:rPr>
          <w:rFonts w:ascii="Times New Roman" w:eastAsia="Times New Roman" w:hAnsi="Times New Roman" w:cs="Times New Roman"/>
          <w:b/>
          <w:bCs/>
          <w:sz w:val="24"/>
          <w:szCs w:val="24"/>
        </w:rPr>
        <w:t>I Vispārīgie noteikumi</w:t>
      </w:r>
    </w:p>
    <w:p w:rsidR="008571D5" w:rsidRPr="00FB6FE7" w:rsidRDefault="008571D5" w:rsidP="008571D5">
      <w:pPr>
        <w:numPr>
          <w:ilvl w:val="0"/>
          <w:numId w:val="2"/>
        </w:numPr>
        <w:spacing w:before="240" w:after="0" w:line="240" w:lineRule="auto"/>
        <w:ind w:left="360"/>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Balvu Mākslas skola (turpmāk tekstā – Skola) ir Balvu Novada pašvaldības (turpmāk tekstā – Dibinātājs) dibināta un pārraudzībā esoša profesionālās ievirzes izglītības iestāde, kura īsteno profesionālās ievirzes</w:t>
      </w:r>
      <w:proofErr w:type="gramStart"/>
      <w:r w:rsidRPr="00FB6FE7">
        <w:rPr>
          <w:rFonts w:ascii="Times New Roman" w:eastAsia="Times New Roman" w:hAnsi="Times New Roman" w:cs="Times New Roman"/>
          <w:sz w:val="24"/>
          <w:szCs w:val="24"/>
        </w:rPr>
        <w:t xml:space="preserve">  </w:t>
      </w:r>
      <w:proofErr w:type="gramEnd"/>
      <w:r w:rsidRPr="00FB6FE7">
        <w:rPr>
          <w:rFonts w:ascii="Times New Roman" w:eastAsia="Times New Roman" w:hAnsi="Times New Roman" w:cs="Times New Roman"/>
          <w:sz w:val="24"/>
          <w:szCs w:val="24"/>
        </w:rPr>
        <w:t>un interešu izglītības programmas.</w:t>
      </w:r>
    </w:p>
    <w:p w:rsidR="008571D5" w:rsidRPr="00FB6FE7" w:rsidRDefault="008571D5" w:rsidP="008571D5">
      <w:pPr>
        <w:numPr>
          <w:ilvl w:val="0"/>
          <w:numId w:val="2"/>
        </w:numPr>
        <w:spacing w:before="240" w:after="0" w:line="240" w:lineRule="auto"/>
        <w:ind w:left="360"/>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Skolas darbības tiesiskais pamats ir Izglītības likums, Profesionālās izglītības likums, </w:t>
      </w:r>
      <w:proofErr w:type="gramStart"/>
      <w:r w:rsidRPr="00FB6FE7">
        <w:rPr>
          <w:rFonts w:ascii="Times New Roman" w:eastAsia="Times New Roman" w:hAnsi="Times New Roman" w:cs="Times New Roman"/>
          <w:sz w:val="24"/>
          <w:szCs w:val="24"/>
        </w:rPr>
        <w:t>citi normatīvie akti</w:t>
      </w:r>
      <w:proofErr w:type="gramEnd"/>
      <w:r w:rsidRPr="00FB6FE7">
        <w:rPr>
          <w:rFonts w:ascii="Times New Roman" w:eastAsia="Times New Roman" w:hAnsi="Times New Roman" w:cs="Times New Roman"/>
          <w:sz w:val="24"/>
          <w:szCs w:val="24"/>
        </w:rPr>
        <w:t xml:space="preserve">, kā arī dibinātāja izdotie tiesību akti un šis nolikums. </w:t>
      </w:r>
    </w:p>
    <w:p w:rsidR="008571D5" w:rsidRPr="00FB6FE7" w:rsidRDefault="008571D5" w:rsidP="008571D5">
      <w:pPr>
        <w:numPr>
          <w:ilvl w:val="0"/>
          <w:numId w:val="2"/>
        </w:numPr>
        <w:spacing w:before="240" w:after="0" w:line="240" w:lineRule="auto"/>
        <w:ind w:left="360"/>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Skolai ir sava simbolika, karogs, zīmogs, kuru lieto</w:t>
      </w:r>
      <w:proofErr w:type="gramStart"/>
      <w:r w:rsidRPr="00FB6FE7">
        <w:rPr>
          <w:rFonts w:ascii="Times New Roman" w:eastAsia="Times New Roman" w:hAnsi="Times New Roman" w:cs="Times New Roman"/>
          <w:sz w:val="24"/>
          <w:szCs w:val="24"/>
        </w:rPr>
        <w:t xml:space="preserve"> izdodot apliecības par akreditētu izglītības programmu apguvi</w:t>
      </w:r>
      <w:proofErr w:type="gramEnd"/>
      <w:r w:rsidRPr="00FB6FE7">
        <w:rPr>
          <w:rFonts w:ascii="Times New Roman" w:eastAsia="Times New Roman" w:hAnsi="Times New Roman" w:cs="Times New Roman"/>
          <w:sz w:val="24"/>
          <w:szCs w:val="24"/>
        </w:rPr>
        <w:t>.</w:t>
      </w:r>
    </w:p>
    <w:p w:rsidR="008571D5" w:rsidRPr="00FB6FE7" w:rsidRDefault="008571D5" w:rsidP="008571D5">
      <w:pPr>
        <w:numPr>
          <w:ilvl w:val="0"/>
          <w:numId w:val="2"/>
        </w:numPr>
        <w:spacing w:before="240" w:after="0" w:line="240" w:lineRule="auto"/>
        <w:ind w:left="360"/>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Skolai var būt norēķinu konti bankā.</w:t>
      </w:r>
    </w:p>
    <w:p w:rsidR="008571D5" w:rsidRPr="00FB6FE7" w:rsidRDefault="008571D5" w:rsidP="008571D5">
      <w:pPr>
        <w:numPr>
          <w:ilvl w:val="0"/>
          <w:numId w:val="2"/>
        </w:numPr>
        <w:spacing w:before="240" w:after="0" w:line="240" w:lineRule="auto"/>
        <w:ind w:left="360"/>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Skolas juridiskā adrese: Teātra iela 2, Balvos, LV-4501</w:t>
      </w:r>
    </w:p>
    <w:p w:rsidR="008571D5" w:rsidRPr="00FB6FE7" w:rsidRDefault="008571D5" w:rsidP="008571D5">
      <w:pPr>
        <w:numPr>
          <w:ilvl w:val="0"/>
          <w:numId w:val="2"/>
        </w:numPr>
        <w:spacing w:before="240" w:after="0" w:line="240" w:lineRule="auto"/>
        <w:ind w:left="360"/>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Skolas dibinātāja juridiskā adrese: Bērzpils iela 1.A, Balvi, Balvu novads, LV-4501.</w:t>
      </w:r>
    </w:p>
    <w:p w:rsidR="008571D5" w:rsidRPr="00FB6FE7" w:rsidRDefault="008571D5" w:rsidP="008571D5">
      <w:pPr>
        <w:tabs>
          <w:tab w:val="left" w:pos="930"/>
        </w:tabs>
        <w:spacing w:before="240" w:after="0" w:line="240" w:lineRule="auto"/>
        <w:jc w:val="both"/>
        <w:rPr>
          <w:rFonts w:ascii="Times New Roman" w:eastAsia="Times New Roman" w:hAnsi="Times New Roman" w:cs="Times New Roman"/>
          <w:sz w:val="16"/>
          <w:szCs w:val="16"/>
        </w:rPr>
      </w:pP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r w:rsidRPr="00FB6FE7">
        <w:rPr>
          <w:rFonts w:ascii="Times New Roman" w:eastAsia="Times New Roman" w:hAnsi="Times New Roman" w:cs="Times New Roman"/>
          <w:b/>
          <w:bCs/>
          <w:sz w:val="24"/>
          <w:szCs w:val="24"/>
        </w:rPr>
        <w:t>II Skolas darbības mērķi, pamatvirzieni un pamatuzdevumi</w:t>
      </w:r>
    </w:p>
    <w:p w:rsidR="008571D5" w:rsidRPr="00FB6FE7" w:rsidRDefault="008571D5" w:rsidP="008571D5">
      <w:pPr>
        <w:spacing w:after="0" w:line="240" w:lineRule="auto"/>
        <w:rPr>
          <w:rFonts w:ascii="Times New Roman" w:eastAsia="Times New Roman" w:hAnsi="Times New Roman" w:cs="Times New Roman"/>
          <w:sz w:val="16"/>
          <w:szCs w:val="16"/>
        </w:rPr>
      </w:pPr>
    </w:p>
    <w:p w:rsidR="008571D5" w:rsidRPr="00FB6FE7" w:rsidRDefault="008571D5" w:rsidP="008571D5">
      <w:pPr>
        <w:numPr>
          <w:ilvl w:val="0"/>
          <w:numId w:val="2"/>
        </w:numPr>
        <w:spacing w:after="0" w:line="240" w:lineRule="auto"/>
        <w:ind w:left="426" w:hanging="426"/>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Skolas darbības mērķis ir veidot izglītības vidi, organizēt un īstenot izglītību, kas </w:t>
      </w:r>
    </w:p>
    <w:p w:rsidR="008571D5" w:rsidRPr="00FB6FE7" w:rsidRDefault="008571D5" w:rsidP="008571D5">
      <w:pPr>
        <w:spacing w:after="0" w:line="240" w:lineRule="auto"/>
        <w:ind w:left="426"/>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nodrošinātu profesionālās ievirzes mākslas izglītības programmās noteikto mērķu sasniegšanu.</w:t>
      </w:r>
    </w:p>
    <w:p w:rsidR="008571D5" w:rsidRPr="00FB6FE7" w:rsidRDefault="008571D5" w:rsidP="008571D5">
      <w:pPr>
        <w:numPr>
          <w:ilvl w:val="0"/>
          <w:numId w:val="2"/>
        </w:numPr>
        <w:spacing w:after="0" w:line="240" w:lineRule="auto"/>
        <w:ind w:left="426" w:hanging="426"/>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Skolas darbības pamatvirziens ir izglītojoša, kultūras un audzinoša darbība.</w:t>
      </w:r>
    </w:p>
    <w:p w:rsidR="008571D5" w:rsidRPr="00FB6FE7" w:rsidRDefault="008571D5" w:rsidP="008571D5">
      <w:pPr>
        <w:numPr>
          <w:ilvl w:val="0"/>
          <w:numId w:val="2"/>
        </w:numPr>
        <w:spacing w:after="0" w:line="240" w:lineRule="auto"/>
        <w:ind w:left="426" w:hanging="426"/>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Skolas uzdevumi:</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lastRenderedPageBreak/>
        <w:t>īstenot normatīvajos aktos noteiktā kārtībā licencētas un akreditētas profesionālās ievirzes izglītības programmas, nodrošināt iespēju iegūt profesionālās ievirzes izglītības pamatzināšanas un prasmes mākslā;</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sekmēt mākslinieciskās darbības pieredzi un attīstīt jaunrades spējas, radot atbilstošus priekšnosacījumus izglītojamo radošai izaugsmei;</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sekmēt pozitīvas, sociāli aktīvas un atbildīgas attieksmes veidošanos izglītojamajam pašam pret sevi, sabiedrību, apkārtējo vidi un </w:t>
      </w:r>
      <w:proofErr w:type="spellStart"/>
      <w:r w:rsidRPr="00FB6FE7">
        <w:rPr>
          <w:rFonts w:ascii="Times New Roman" w:eastAsia="Times New Roman" w:hAnsi="Times New Roman" w:cs="Times New Roman"/>
          <w:sz w:val="24"/>
          <w:szCs w:val="24"/>
        </w:rPr>
        <w:t>Latvijsa</w:t>
      </w:r>
      <w:proofErr w:type="spellEnd"/>
      <w:r w:rsidRPr="00FB6FE7">
        <w:rPr>
          <w:rFonts w:ascii="Times New Roman" w:eastAsia="Times New Roman" w:hAnsi="Times New Roman" w:cs="Times New Roman"/>
          <w:sz w:val="24"/>
          <w:szCs w:val="24"/>
        </w:rPr>
        <w:t xml:space="preserve"> valsti;</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nodrošināt iespējas izglītojamo personības veidošanai, interešu un spēju un talantu izkopšanai, pašizglītībai, profesijas izvēlei, lietderīgai brīvā laika un atpūtas organizācijai, sekmējot pašapziņas veidošanos, izziņas darbības un zinātkāres attīstību;</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sadarboties ar izglītojamo likumiskajiem pārstāvjiem ( </w:t>
      </w:r>
      <w:proofErr w:type="gramStart"/>
      <w:r w:rsidRPr="00FB6FE7">
        <w:rPr>
          <w:rFonts w:ascii="Times New Roman" w:eastAsia="Times New Roman" w:hAnsi="Times New Roman" w:cs="Times New Roman"/>
          <w:sz w:val="24"/>
          <w:szCs w:val="24"/>
        </w:rPr>
        <w:t>turpmāk- ve</w:t>
      </w:r>
      <w:proofErr w:type="gramEnd"/>
      <w:r w:rsidRPr="00FB6FE7">
        <w:rPr>
          <w:rFonts w:ascii="Times New Roman" w:eastAsia="Times New Roman" w:hAnsi="Times New Roman" w:cs="Times New Roman"/>
          <w:sz w:val="24"/>
          <w:szCs w:val="24"/>
        </w:rPr>
        <w:t>cākiem), lai  nodrošinātu izglītības programmas apguvi;</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radīt iespēju izglītojamajiem sagatavoties mākslas profesionālās vidējās izglītības programmu apguvei;</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veicināt profesionālās ievirzes izglītības kvalitātes nodrošināšanas sistēmas izveidi;</w:t>
      </w:r>
    </w:p>
    <w:p w:rsidR="008571D5" w:rsidRPr="00FB6FE7" w:rsidRDefault="008571D5" w:rsidP="008571D5">
      <w:pPr>
        <w:numPr>
          <w:ilvl w:val="1"/>
          <w:numId w:val="2"/>
        </w:num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racionāli izmantot izglītībai piešķirtos </w:t>
      </w:r>
      <w:proofErr w:type="spellStart"/>
      <w:r w:rsidRPr="00FB6FE7">
        <w:rPr>
          <w:rFonts w:ascii="Times New Roman" w:eastAsia="Times New Roman" w:hAnsi="Times New Roman" w:cs="Times New Roman"/>
          <w:sz w:val="24"/>
          <w:szCs w:val="24"/>
        </w:rPr>
        <w:t>finansu</w:t>
      </w:r>
      <w:proofErr w:type="spellEnd"/>
      <w:r w:rsidRPr="00FB6FE7">
        <w:rPr>
          <w:rFonts w:ascii="Times New Roman" w:eastAsia="Times New Roman" w:hAnsi="Times New Roman" w:cs="Times New Roman"/>
          <w:sz w:val="24"/>
          <w:szCs w:val="24"/>
        </w:rPr>
        <w:t xml:space="preserve"> līdzekļus.</w:t>
      </w: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r w:rsidRPr="00FB6FE7">
        <w:rPr>
          <w:rFonts w:ascii="Times New Roman" w:eastAsia="Times New Roman" w:hAnsi="Times New Roman" w:cs="Times New Roman"/>
          <w:b/>
          <w:bCs/>
          <w:sz w:val="24"/>
          <w:szCs w:val="24"/>
        </w:rPr>
        <w:t xml:space="preserve">III Īstenojamās izglītības programmas </w:t>
      </w: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numPr>
          <w:ilvl w:val="0"/>
          <w:numId w:val="2"/>
        </w:numPr>
        <w:spacing w:after="0" w:line="240" w:lineRule="auto"/>
        <w:ind w:left="284"/>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Izglītojošu darbību reglamentējošs dokuments ir izglītības programma.</w:t>
      </w:r>
    </w:p>
    <w:p w:rsidR="008571D5" w:rsidRPr="00FB6FE7" w:rsidRDefault="008571D5" w:rsidP="008571D5">
      <w:pPr>
        <w:numPr>
          <w:ilvl w:val="0"/>
          <w:numId w:val="2"/>
        </w:numPr>
        <w:spacing w:after="0" w:line="240" w:lineRule="auto"/>
        <w:ind w:left="284"/>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 īsteno licencētu profesionālās ievirzes izglītības programmu ”Vizuāli plastiskā māksla”- programmas kods</w:t>
      </w:r>
      <w:proofErr w:type="gramStart"/>
      <w:r w:rsidRPr="00FB6FE7">
        <w:rPr>
          <w:rFonts w:ascii="Times New Roman" w:eastAsia="Times New Roman" w:hAnsi="Times New Roman" w:cs="Times New Roman"/>
          <w:sz w:val="24"/>
          <w:szCs w:val="24"/>
        </w:rPr>
        <w:t xml:space="preserve">  </w:t>
      </w:r>
      <w:proofErr w:type="gramEnd"/>
      <w:r w:rsidRPr="00FB6FE7">
        <w:rPr>
          <w:rFonts w:ascii="Times New Roman" w:eastAsia="Times New Roman" w:hAnsi="Times New Roman" w:cs="Times New Roman"/>
          <w:sz w:val="24"/>
          <w:szCs w:val="24"/>
        </w:rPr>
        <w:t xml:space="preserve">20V 211001  </w:t>
      </w:r>
    </w:p>
    <w:p w:rsidR="008571D5" w:rsidRPr="00FB6FE7" w:rsidRDefault="008571D5" w:rsidP="008571D5">
      <w:pPr>
        <w:numPr>
          <w:ilvl w:val="0"/>
          <w:numId w:val="2"/>
        </w:numPr>
        <w:spacing w:after="0" w:line="240" w:lineRule="auto"/>
        <w:ind w:left="284"/>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Mācību valoda ir latviešu valoda.</w:t>
      </w:r>
    </w:p>
    <w:p w:rsidR="008571D5" w:rsidRPr="00FB6FE7" w:rsidRDefault="008571D5" w:rsidP="008571D5">
      <w:pPr>
        <w:numPr>
          <w:ilvl w:val="0"/>
          <w:numId w:val="2"/>
        </w:numPr>
        <w:spacing w:after="0" w:line="240" w:lineRule="auto"/>
        <w:ind w:left="284"/>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Skola var izstrādāt un īstenot interešu izglītības programmas un citas formālās vai neformālās izglītības programmas, kas saskaņotas ar dibinātāju.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    </w:t>
      </w:r>
    </w:p>
    <w:p w:rsidR="008571D5" w:rsidRPr="00FB6FE7" w:rsidRDefault="008571D5" w:rsidP="008571D5">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FB6FE7">
        <w:rPr>
          <w:rFonts w:ascii="Times New Roman" w:eastAsia="Times New Roman" w:hAnsi="Times New Roman" w:cs="Times New Roman"/>
          <w:b/>
          <w:bCs/>
          <w:sz w:val="24"/>
          <w:szCs w:val="24"/>
        </w:rPr>
        <w:t>IV Skolas struktūra</w:t>
      </w:r>
    </w:p>
    <w:p w:rsidR="008571D5" w:rsidRPr="00FB6FE7" w:rsidRDefault="008571D5" w:rsidP="008571D5">
      <w:pPr>
        <w:widowControl w:val="0"/>
        <w:autoSpaceDE w:val="0"/>
        <w:autoSpaceDN w:val="0"/>
        <w:adjustRightInd w:val="0"/>
        <w:spacing w:after="0" w:line="360" w:lineRule="auto"/>
        <w:rPr>
          <w:rFonts w:ascii="Times New Roman" w:eastAsia="Times New Roman" w:hAnsi="Times New Roman" w:cs="Times New Roman"/>
          <w:bCs/>
          <w:sz w:val="24"/>
          <w:szCs w:val="24"/>
        </w:rPr>
      </w:pPr>
      <w:r w:rsidRPr="00FB6FE7">
        <w:rPr>
          <w:rFonts w:ascii="Times New Roman" w:eastAsia="Times New Roman" w:hAnsi="Times New Roman" w:cs="Times New Roman"/>
          <w:bCs/>
          <w:sz w:val="24"/>
          <w:szCs w:val="24"/>
        </w:rPr>
        <w:t>14. Skolas struktūru veido Skolas vadība, skolotāji, tehniskie darbinieki.</w:t>
      </w: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r w:rsidRPr="00FB6FE7">
        <w:rPr>
          <w:rFonts w:ascii="Times New Roman" w:eastAsia="Times New Roman" w:hAnsi="Times New Roman" w:cs="Times New Roman"/>
          <w:b/>
          <w:bCs/>
          <w:sz w:val="24"/>
          <w:szCs w:val="24"/>
        </w:rPr>
        <w:t>V Izglītības procesa organizācija</w:t>
      </w:r>
    </w:p>
    <w:p w:rsidR="008571D5" w:rsidRPr="00FB6FE7" w:rsidRDefault="008571D5" w:rsidP="008571D5">
      <w:pPr>
        <w:spacing w:after="0" w:line="240" w:lineRule="auto"/>
        <w:jc w:val="both"/>
        <w:rPr>
          <w:rFonts w:ascii="Times New Roman" w:eastAsia="Times New Roman" w:hAnsi="Times New Roman" w:cs="Times New Roman"/>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15. Izglītības procesa organizāciju Skolā nosaka Izglītības likums, Profesionālās izglītības likums, uz to pamata izdotie Latvijas Republikas Ministru kabineta noteikumi un </w:t>
      </w:r>
      <w:proofErr w:type="gramStart"/>
      <w:r w:rsidRPr="00FB6FE7">
        <w:rPr>
          <w:rFonts w:ascii="Times New Roman" w:eastAsia="Times New Roman" w:hAnsi="Times New Roman" w:cs="Times New Roman"/>
          <w:sz w:val="24"/>
          <w:szCs w:val="24"/>
        </w:rPr>
        <w:t>citi normatīvie akti</w:t>
      </w:r>
      <w:proofErr w:type="gramEnd"/>
      <w:r w:rsidRPr="00FB6FE7">
        <w:rPr>
          <w:rFonts w:ascii="Times New Roman" w:eastAsia="Times New Roman" w:hAnsi="Times New Roman" w:cs="Times New Roman"/>
          <w:sz w:val="24"/>
          <w:szCs w:val="24"/>
        </w:rPr>
        <w:t>, Darba kārtības noteikumi, Iekšējās kārtības noteikumi, Skolas padomes nolikums, Pedagoģiskās padome reglaments un citi Skolas iekšējie normatīvie akti.</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16. Izglītības process Skolā ietver izglītības programmu īstenošanu, izglītojamo audzināšanu un metodisko darbu.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17. Izglītojamo uzņemšana, pārcelšana nākamajā klasē un atskaitīšana no Skolas notiek saskaņā ar Skolas izstrādātajiem un Balvu Novada pašvaldībā saskaņotajiem iekšējiem</w:t>
      </w:r>
      <w:proofErr w:type="gramStart"/>
      <w:r w:rsidRPr="00FB6FE7">
        <w:rPr>
          <w:rFonts w:ascii="Times New Roman" w:eastAsia="Times New Roman" w:hAnsi="Times New Roman" w:cs="Times New Roman"/>
          <w:sz w:val="24"/>
          <w:szCs w:val="24"/>
        </w:rPr>
        <w:t xml:space="preserve">  </w:t>
      </w:r>
      <w:proofErr w:type="gramEnd"/>
      <w:r w:rsidRPr="00FB6FE7">
        <w:rPr>
          <w:rFonts w:ascii="Times New Roman" w:eastAsia="Times New Roman" w:hAnsi="Times New Roman" w:cs="Times New Roman"/>
          <w:sz w:val="24"/>
          <w:szCs w:val="24"/>
        </w:rPr>
        <w:t>noteikumiem.</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18. Skola drīkst noteikt iestājpārbaudījumus audzēkņu uzņemšanai:</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18.1. mākslas izglītības programmā pārbauda audzēkņu atbilstību izglītības programmas uzsākšanai:</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18.1.1. māksliniecisko uztveri – ritma, krāsu, proporciju izjūtu;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18.1.2. fizioloģisko attīstību</w:t>
      </w:r>
      <w:proofErr w:type="gramStart"/>
      <w:r w:rsidRPr="00FB6FE7">
        <w:rPr>
          <w:rFonts w:ascii="Times New Roman" w:eastAsia="Times New Roman" w:hAnsi="Times New Roman" w:cs="Times New Roman"/>
          <w:sz w:val="24"/>
          <w:szCs w:val="24"/>
        </w:rPr>
        <w:t xml:space="preserve"> .</w:t>
      </w:r>
      <w:proofErr w:type="gramEnd"/>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19. Izglītības process Skolā ietver profesionālās ievirzes izglītības programmu īstenošanu un audzināšanas darbību.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20. Mācību slodze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20.1. vienā profesionālās ievirzes izglītības programmā nedrīkst pārsniegt 12 stundas nedēļā;</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20.2. mācību slodze dienā nedrīkst pārsniegt 4 stundas;</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lastRenderedPageBreak/>
        <w:t>20.3. mācību nedēļu skaits mācību gadā – 36 nedēļas;</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20.4. kopējais brīvdienu skaits mācību gadā – 4 nedēļas;</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20.5. mācību stundas ilgums – 40 minūtes.</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21. Stundu saraksts ir </w:t>
      </w:r>
      <w:proofErr w:type="gramStart"/>
      <w:r w:rsidRPr="00FB6FE7">
        <w:rPr>
          <w:rFonts w:ascii="Times New Roman" w:eastAsia="Times New Roman" w:hAnsi="Times New Roman" w:cs="Times New Roman"/>
          <w:sz w:val="24"/>
          <w:szCs w:val="24"/>
        </w:rPr>
        <w:t>patstāvīgs visu mācību gadu</w:t>
      </w:r>
      <w:proofErr w:type="gramEnd"/>
      <w:r w:rsidRPr="00FB6FE7">
        <w:rPr>
          <w:rFonts w:ascii="Times New Roman" w:eastAsia="Times New Roman" w:hAnsi="Times New Roman" w:cs="Times New Roman"/>
          <w:sz w:val="24"/>
          <w:szCs w:val="24"/>
        </w:rPr>
        <w:t>, operatīvas izmaiņas tajā var izdarīt tikai direktors un direktora vietnieks izglītības jomā, par izmaiņām pirms tam informējot pedagogus un audzēkņus.</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22. Skola nosaka vienotu izglītojamo sasniegumu vērtēšanas kārtību, ievērojot Profesionālās izglītības likumā un </w:t>
      </w:r>
      <w:proofErr w:type="gramStart"/>
      <w:r w:rsidRPr="00FB6FE7">
        <w:rPr>
          <w:rFonts w:ascii="Times New Roman" w:eastAsia="Times New Roman" w:hAnsi="Times New Roman" w:cs="Times New Roman"/>
          <w:sz w:val="24"/>
          <w:szCs w:val="24"/>
        </w:rPr>
        <w:t>citos normatīvajos aktos</w:t>
      </w:r>
      <w:proofErr w:type="gramEnd"/>
      <w:r w:rsidRPr="00FB6FE7">
        <w:rPr>
          <w:rFonts w:ascii="Times New Roman" w:eastAsia="Times New Roman" w:hAnsi="Times New Roman" w:cs="Times New Roman"/>
          <w:sz w:val="24"/>
          <w:szCs w:val="24"/>
        </w:rPr>
        <w:t xml:space="preserve"> noteiktās prasības. Izglītojamo </w:t>
      </w:r>
      <w:proofErr w:type="gramStart"/>
      <w:r w:rsidRPr="00FB6FE7">
        <w:rPr>
          <w:rFonts w:ascii="Times New Roman" w:eastAsia="Times New Roman" w:hAnsi="Times New Roman" w:cs="Times New Roman"/>
          <w:sz w:val="24"/>
          <w:szCs w:val="24"/>
        </w:rPr>
        <w:t>sasniegumi- zi</w:t>
      </w:r>
      <w:proofErr w:type="gramEnd"/>
      <w:r w:rsidRPr="00FB6FE7">
        <w:rPr>
          <w:rFonts w:ascii="Times New Roman" w:eastAsia="Times New Roman" w:hAnsi="Times New Roman" w:cs="Times New Roman"/>
          <w:sz w:val="24"/>
          <w:szCs w:val="24"/>
        </w:rPr>
        <w:t>nāšanas, prasmes, iemaņas tiek vērtētas vērtējumu skalā ,,ieskaitīts/ neieskaitīts ” vai ar atzīmi 10 ballu vērtējumu skalā.</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23. Pēc profesionālās ievirzes izglītības programmas apguves izglītojamais saņem valsts atzītu profesionālās ievirzes izglītību apliecinošu dokumentu (profesionālas ievirzes izglītības apliecību) Ministru kabineta noteiktajā kārtībā.</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24. Stundu saraksts neietver interešu izglītības programmas un papildnodarbības, kas tiek organizētas, ievērojot brīvprātības principu.</w:t>
      </w:r>
    </w:p>
    <w:p w:rsidR="008571D5" w:rsidRPr="00FB6FE7" w:rsidRDefault="008571D5" w:rsidP="008571D5">
      <w:pPr>
        <w:spacing w:after="0" w:line="240" w:lineRule="auto"/>
        <w:jc w:val="both"/>
        <w:rPr>
          <w:rFonts w:ascii="Times New Roman" w:eastAsia="Times New Roman" w:hAnsi="Times New Roman" w:cs="Times New Roman"/>
          <w:sz w:val="24"/>
          <w:szCs w:val="24"/>
        </w:rPr>
      </w:pPr>
      <w:proofErr w:type="spellStart"/>
      <w:r w:rsidRPr="00FB6FE7">
        <w:rPr>
          <w:rFonts w:ascii="Times New Roman" w:eastAsia="Times New Roman" w:hAnsi="Times New Roman" w:cs="Times New Roman"/>
          <w:sz w:val="24"/>
          <w:szCs w:val="24"/>
        </w:rPr>
        <w:t>25.Viena</w:t>
      </w:r>
      <w:proofErr w:type="spellEnd"/>
      <w:r w:rsidRPr="00FB6FE7">
        <w:rPr>
          <w:rFonts w:ascii="Times New Roman" w:eastAsia="Times New Roman" w:hAnsi="Times New Roman" w:cs="Times New Roman"/>
          <w:sz w:val="24"/>
          <w:szCs w:val="24"/>
        </w:rPr>
        <w:t xml:space="preserve"> mācību gada laikā izglītojamais var apgūt divos mācību gados paredzēto programmu, ja viņa zināšanu un prasmju līmenis ir atbilstošs, un tikt pārcelts nākamajā klasē ar pedagoģiskās padomes lēmumu un Skolas direktora rīkojumu.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26. Skola strādā ar e-klases skolvadības programmu. Pakalpojums e-klase nodrošina elektroniskā žurnāla, mācību sasniegumu kopsavilkuma žurnāla, skolēnu dienasgrāmatas un liecības lietošanu.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27. Savas kompetences ietvaros skolā darbojas Skolas padome, Skolēnu pašpārvalde, pedagoģiskā padome, Skolas metodiskā padome, kas tiek izveidotas un sadarbojas atbilstoši Skolas direktora izdotajiem normatīvajiem aktiem.</w:t>
      </w: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VI. Skolas padomes izveidošanas kārtība un kompetence</w:t>
      </w:r>
    </w:p>
    <w:p w:rsidR="008571D5" w:rsidRPr="00FB6FE7" w:rsidRDefault="008571D5" w:rsidP="008571D5">
      <w:pPr>
        <w:spacing w:after="0" w:line="240" w:lineRule="auto"/>
        <w:jc w:val="center"/>
        <w:rPr>
          <w:rFonts w:ascii="Times New Roman" w:eastAsia="Times New Roman" w:hAnsi="Times New Roman" w:cs="Times New Roman"/>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28. Skolas direktoram ir pienākums nodrošināt Skolas padomes izveidošanu un darbību. Skolas padomei ir konsultatīvs raksturs.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29. Skolas padomes kompetenci nosaka Izglītības likums, un tā darbojas saskaņā ar Skolas padomes darbību reglamentējošu normatīvo aktu, ko, saskaņojot ar direktoru, izdod pati padome. </w:t>
      </w: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VII. Skolas pedagoģiskās padomes izveidošanas kārtība un kompetences</w:t>
      </w:r>
    </w:p>
    <w:p w:rsidR="008571D5" w:rsidRPr="00FB6FE7" w:rsidRDefault="008571D5" w:rsidP="008571D5">
      <w:pPr>
        <w:spacing w:after="0" w:line="240" w:lineRule="auto"/>
        <w:jc w:val="both"/>
        <w:rPr>
          <w:rFonts w:ascii="Times New Roman" w:eastAsia="Times New Roman" w:hAnsi="Times New Roman" w:cs="Times New Roman"/>
          <w:b/>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30. Skolas pedagoģiskās padomes izveidošanas kārtību, darbību un kompetenci nosaka Vispārējās izglītības likums un </w:t>
      </w:r>
      <w:proofErr w:type="gramStart"/>
      <w:r w:rsidRPr="00FB6FE7">
        <w:rPr>
          <w:rFonts w:ascii="Times New Roman" w:eastAsia="Times New Roman" w:hAnsi="Times New Roman" w:cs="Times New Roman"/>
          <w:sz w:val="24"/>
          <w:szCs w:val="24"/>
        </w:rPr>
        <w:t>citi normatīvie akti</w:t>
      </w:r>
      <w:proofErr w:type="gramEnd"/>
      <w:r w:rsidRPr="00FB6FE7">
        <w:rPr>
          <w:rFonts w:ascii="Times New Roman" w:eastAsia="Times New Roman" w:hAnsi="Times New Roman" w:cs="Times New Roman"/>
          <w:sz w:val="24"/>
          <w:szCs w:val="24"/>
        </w:rPr>
        <w:t xml:space="preserve">.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31. Pedagoģisko padomi vada Skolas direktors. Tās sastāvā ir visi skolā strādājošie pedagogi. Pedagoģisko padomi sasauc ne retāk, kā reizi semestrī. </w:t>
      </w: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IIX. Skolas metodiskās padomes izveidošanas kārtība un kompetence</w:t>
      </w:r>
    </w:p>
    <w:p w:rsidR="008571D5" w:rsidRPr="00FB6FE7" w:rsidRDefault="008571D5" w:rsidP="008571D5">
      <w:pPr>
        <w:spacing w:after="0" w:line="240" w:lineRule="auto"/>
        <w:jc w:val="both"/>
        <w:rPr>
          <w:rFonts w:ascii="Times New Roman" w:eastAsia="Times New Roman" w:hAnsi="Times New Roman" w:cs="Times New Roman"/>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32. Skolas metodiskas padomes izveidošanas kārtību, darbību un kompetenci nosaka Vispārējās izglītības likums un </w:t>
      </w:r>
      <w:proofErr w:type="gramStart"/>
      <w:r w:rsidRPr="00FB6FE7">
        <w:rPr>
          <w:rFonts w:ascii="Times New Roman" w:eastAsia="Times New Roman" w:hAnsi="Times New Roman" w:cs="Times New Roman"/>
          <w:sz w:val="24"/>
          <w:szCs w:val="24"/>
        </w:rPr>
        <w:t>citi normatīvie akti</w:t>
      </w:r>
      <w:proofErr w:type="gramEnd"/>
      <w:r w:rsidRPr="00FB6FE7">
        <w:rPr>
          <w:rFonts w:ascii="Times New Roman" w:eastAsia="Times New Roman" w:hAnsi="Times New Roman" w:cs="Times New Roman"/>
          <w:sz w:val="24"/>
          <w:szCs w:val="24"/>
        </w:rPr>
        <w:t xml:space="preserve">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33. Metodiskā padome risina metodiskā darba jautājumus, gatavo pedagoģiskās sēdes, organizē pedagogu savstarpējās pieredzes apmaiņu. </w:t>
      </w:r>
    </w:p>
    <w:p w:rsidR="008571D5"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34. Metodiskā padome darbojas saskaņā ar metodiskās padomes darbību reglamentējošu normatīvo aktu, ko, saskaņojot a</w:t>
      </w:r>
      <w:r>
        <w:rPr>
          <w:rFonts w:ascii="Times New Roman" w:eastAsia="Times New Roman" w:hAnsi="Times New Roman" w:cs="Times New Roman"/>
          <w:sz w:val="24"/>
          <w:szCs w:val="24"/>
        </w:rPr>
        <w:t>r direktoru, izdod pati padome.</w:t>
      </w:r>
    </w:p>
    <w:p w:rsidR="008571D5" w:rsidRDefault="008571D5" w:rsidP="008571D5">
      <w:pPr>
        <w:spacing w:after="0" w:line="240" w:lineRule="auto"/>
        <w:jc w:val="both"/>
        <w:rPr>
          <w:rFonts w:ascii="Times New Roman" w:eastAsia="Times New Roman" w:hAnsi="Times New Roman" w:cs="Times New Roman"/>
          <w:sz w:val="24"/>
          <w:szCs w:val="24"/>
        </w:rPr>
      </w:pPr>
    </w:p>
    <w:p w:rsidR="008571D5" w:rsidRDefault="008571D5" w:rsidP="008571D5">
      <w:pPr>
        <w:spacing w:after="0" w:line="240" w:lineRule="auto"/>
        <w:jc w:val="both"/>
        <w:rPr>
          <w:rFonts w:ascii="Times New Roman" w:eastAsia="Times New Roman" w:hAnsi="Times New Roman" w:cs="Times New Roman"/>
          <w:sz w:val="24"/>
          <w:szCs w:val="24"/>
        </w:rPr>
      </w:pPr>
    </w:p>
    <w:p w:rsidR="008571D5" w:rsidRDefault="008571D5" w:rsidP="008571D5">
      <w:pPr>
        <w:spacing w:after="0" w:line="240" w:lineRule="auto"/>
        <w:jc w:val="both"/>
        <w:rPr>
          <w:rFonts w:ascii="Times New Roman" w:eastAsia="Times New Roman" w:hAnsi="Times New Roman" w:cs="Times New Roman"/>
          <w:sz w:val="24"/>
          <w:szCs w:val="24"/>
        </w:rPr>
      </w:pPr>
    </w:p>
    <w:p w:rsidR="008571D5"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IX. Skolas izglītojamo pašpārvalde</w:t>
      </w:r>
    </w:p>
    <w:p w:rsidR="008571D5" w:rsidRPr="00FB6FE7" w:rsidRDefault="008571D5" w:rsidP="008571D5">
      <w:pPr>
        <w:spacing w:after="0" w:line="240" w:lineRule="auto"/>
        <w:jc w:val="center"/>
        <w:rPr>
          <w:rFonts w:ascii="Times New Roman" w:eastAsia="Times New Roman" w:hAnsi="Times New Roman" w:cs="Times New Roman"/>
          <w:b/>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35. Lai risinātu jautājumus, kas saistīti ar izglītojamo interesēm Skolā un līdzdarbotos Skolas darba organizēšanā un mācību procesa pilnveidē, Skola ir tiesīga veidot izglītojamo pašpārvaldi. Izglītojamo pašpārvaldes darbību atbalsta Skolas direktors un pedagogi.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36. Izglītojamo pašpārvalde ir koleģiāla izglītojamo institūcija. Tās darbību nosaka izglītojamo pašpārvaldes reglaments, ko, saskaņojot ar direktoru, izdod izglītojamo pašpārvalde.</w:t>
      </w:r>
    </w:p>
    <w:p w:rsidR="008571D5" w:rsidRPr="00FB6FE7" w:rsidRDefault="008571D5" w:rsidP="008571D5">
      <w:pPr>
        <w:spacing w:after="0" w:line="240" w:lineRule="auto"/>
        <w:rPr>
          <w:rFonts w:ascii="Times New Roman" w:eastAsia="Times New Roman" w:hAnsi="Times New Roman" w:cs="Times New Roman"/>
          <w:sz w:val="24"/>
          <w:szCs w:val="24"/>
        </w:rPr>
      </w:pPr>
    </w:p>
    <w:p w:rsidR="008571D5" w:rsidRPr="00FB6FE7" w:rsidRDefault="008571D5" w:rsidP="008571D5">
      <w:pPr>
        <w:keepNext/>
        <w:spacing w:after="100" w:line="240" w:lineRule="auto"/>
        <w:jc w:val="center"/>
        <w:outlineLvl w:val="1"/>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X. Skolas vadība, pedagogu un citu darbinieku tiesības un pienākumi</w:t>
      </w:r>
    </w:p>
    <w:p w:rsidR="008571D5" w:rsidRPr="00FB6FE7" w:rsidRDefault="008571D5" w:rsidP="008571D5">
      <w:pPr>
        <w:spacing w:after="0" w:line="240" w:lineRule="auto"/>
        <w:jc w:val="both"/>
        <w:rPr>
          <w:rFonts w:ascii="Times New Roman" w:eastAsia="Times New Roman" w:hAnsi="Times New Roman" w:cs="Times New Roman"/>
          <w:sz w:val="24"/>
          <w:szCs w:val="24"/>
          <w:lang w:eastAsia="lv-LV"/>
        </w:rPr>
      </w:pPr>
      <w:r w:rsidRPr="00FB6FE7">
        <w:rPr>
          <w:rFonts w:ascii="Times New Roman" w:eastAsia="Times New Roman" w:hAnsi="Times New Roman" w:cs="Times New Roman"/>
          <w:sz w:val="24"/>
          <w:szCs w:val="24"/>
        </w:rPr>
        <w:t xml:space="preserve">37. Skolu vada direktors, kuru pieņem darbā un atbrīvo </w:t>
      </w:r>
      <w:proofErr w:type="gramStart"/>
      <w:r w:rsidRPr="00FB6FE7">
        <w:rPr>
          <w:rFonts w:ascii="Times New Roman" w:eastAsia="Times New Roman" w:hAnsi="Times New Roman" w:cs="Times New Roman"/>
          <w:sz w:val="24"/>
          <w:szCs w:val="24"/>
        </w:rPr>
        <w:t>no darba Dibinātājs</w:t>
      </w:r>
      <w:proofErr w:type="gramEnd"/>
      <w:r w:rsidRPr="00FB6FE7">
        <w:rPr>
          <w:rFonts w:ascii="Times New Roman" w:eastAsia="Times New Roman" w:hAnsi="Times New Roman" w:cs="Times New Roman"/>
          <w:sz w:val="24"/>
          <w:szCs w:val="24"/>
        </w:rPr>
        <w:t xml:space="preserve"> normatīvajos aktos noteiktā kārtībā. Skolas direktora profesionālās darbības novērtēšana notiek saskaņā ar Ministru kabineta noteikumiem.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38. Skolas direktora tiesības, pienākumi un atbildība noteikta Izglītības likumā, Vispārējās izglītības likumā, Bērnu tiesību aizsardzības likumā, Fizisko personu datu aizsardzības likumā un </w:t>
      </w:r>
      <w:proofErr w:type="gramStart"/>
      <w:r w:rsidRPr="00FB6FE7">
        <w:rPr>
          <w:rFonts w:ascii="Times New Roman" w:eastAsia="Times New Roman" w:hAnsi="Times New Roman" w:cs="Times New Roman"/>
          <w:sz w:val="24"/>
          <w:szCs w:val="24"/>
        </w:rPr>
        <w:t>citos normatīvajos aktos</w:t>
      </w:r>
      <w:proofErr w:type="gramEnd"/>
      <w:r w:rsidRPr="00FB6FE7">
        <w:rPr>
          <w:rFonts w:ascii="Times New Roman" w:eastAsia="Times New Roman" w:hAnsi="Times New Roman" w:cs="Times New Roman"/>
          <w:sz w:val="24"/>
          <w:szCs w:val="24"/>
        </w:rPr>
        <w:t xml:space="preserve">. Direktora tiesības, pienākumus un atbildību precizē darba līgums un amata apraksts.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39. Direktors vada Skolas attīstības plānošanu un ir tieši atbildīgs par izglītības programmu īstenošanu. Direktors savu pilnvaru ietvaros lemj par Skolas intelektuālo, finanšu un materiālo līdzekļu izlietošanu.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40. Pedagogus un citus darbiniekus darbā pieņem un atbrīvo Skolas direktors normatīvajos aktos noteiktajā kārtībā. Direktors ir tiesīgs deleģēt pedagogiem un citiem Skolas darbiniekiem konkrētu uzdevumu veikšanu.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41. Direktora vietnieku skaitu nosaka direktors.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42. Skolas direktoru viņa prombūtnes laikā aizvieto vietnieks saskaņā ar amata aprakstu.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43. Skolas personālsastāvu veido pedagoģiskie darbinieki un citi darbinieki. Skolas pedagogu tiesības, pienākumi un atbildība noteikta Izglītības likumā, Vispārējās izglītības likumā, Bērnu tiesību aizsardzības likumā, Fizisko personu datu aizsardzības likumā, Darba likumā un </w:t>
      </w:r>
      <w:proofErr w:type="gramStart"/>
      <w:r w:rsidRPr="00FB6FE7">
        <w:rPr>
          <w:rFonts w:ascii="Times New Roman" w:eastAsia="Times New Roman" w:hAnsi="Times New Roman" w:cs="Times New Roman"/>
          <w:sz w:val="24"/>
          <w:szCs w:val="24"/>
        </w:rPr>
        <w:t>citos normatīvajos aktos</w:t>
      </w:r>
      <w:proofErr w:type="gramEnd"/>
      <w:r w:rsidRPr="00FB6FE7">
        <w:rPr>
          <w:rFonts w:ascii="Times New Roman" w:eastAsia="Times New Roman" w:hAnsi="Times New Roman" w:cs="Times New Roman"/>
          <w:sz w:val="24"/>
          <w:szCs w:val="24"/>
        </w:rPr>
        <w:t xml:space="preserve">.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44. Pedagogu tiesības, pienākumus un atbildību precizē darba līgums un amata apraksts. </w:t>
      </w:r>
    </w:p>
    <w:p w:rsidR="008571D5" w:rsidRPr="00FB6FE7" w:rsidRDefault="008571D5" w:rsidP="008571D5">
      <w:pPr>
        <w:tabs>
          <w:tab w:val="left" w:pos="1305"/>
        </w:tabs>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45. Skolas citu darbinieku tiesības, pienākumi un atbildība noteikta Darba likumā, Bērnu tiesību aizsardzības likumā un </w:t>
      </w:r>
      <w:proofErr w:type="gramStart"/>
      <w:r w:rsidRPr="00FB6FE7">
        <w:rPr>
          <w:rFonts w:ascii="Times New Roman" w:eastAsia="Times New Roman" w:hAnsi="Times New Roman" w:cs="Times New Roman"/>
          <w:sz w:val="24"/>
          <w:szCs w:val="24"/>
        </w:rPr>
        <w:t>citos normatīvajos aktos</w:t>
      </w:r>
      <w:proofErr w:type="gramEnd"/>
      <w:r w:rsidRPr="00FB6FE7">
        <w:rPr>
          <w:rFonts w:ascii="Times New Roman" w:eastAsia="Times New Roman" w:hAnsi="Times New Roman" w:cs="Times New Roman"/>
          <w:sz w:val="24"/>
          <w:szCs w:val="24"/>
        </w:rPr>
        <w:t>. Skolas citu darbinieku tiesības, pienākumus un atbildību precizē darba līgums un amata apraksti.</w:t>
      </w: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XI. Skolas iekšējo normatīvo aktu pieņemšanas kārtība un skolas izdota administratīvā akta vai faktiskās rīcības apstrīdēšanas kārtība</w:t>
      </w:r>
    </w:p>
    <w:p w:rsidR="008571D5" w:rsidRPr="00FB6FE7" w:rsidRDefault="008571D5" w:rsidP="008571D5">
      <w:pPr>
        <w:spacing w:after="0" w:line="240" w:lineRule="auto"/>
        <w:rPr>
          <w:rFonts w:ascii="Times New Roman" w:eastAsia="Times New Roman" w:hAnsi="Times New Roman" w:cs="Times New Roman"/>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46. Skola saskaņā ar Izglītības likumā, Vispārējās izglītības likumā un </w:t>
      </w:r>
      <w:proofErr w:type="gramStart"/>
      <w:r w:rsidRPr="00FB6FE7">
        <w:rPr>
          <w:rFonts w:ascii="Times New Roman" w:eastAsia="Times New Roman" w:hAnsi="Times New Roman" w:cs="Times New Roman"/>
          <w:sz w:val="24"/>
          <w:szCs w:val="24"/>
        </w:rPr>
        <w:t>citos normatīvajos aktos</w:t>
      </w:r>
      <w:proofErr w:type="gramEnd"/>
      <w:r w:rsidRPr="00FB6FE7">
        <w:rPr>
          <w:rFonts w:ascii="Times New Roman" w:eastAsia="Times New Roman" w:hAnsi="Times New Roman" w:cs="Times New Roman"/>
          <w:sz w:val="24"/>
          <w:szCs w:val="24"/>
        </w:rPr>
        <w:t xml:space="preserve">, kā arī Skolas nolikumā noteikto patstāvīgi izstrādā Skolas iekšējos normatīvos aktus (iekšējie dokumenti, reglamenti, kārtības).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47. Direktors izdod iekšējos normatīvos aktus.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48. Katrs skolas darbinieks, izglītojamais vai izglītojamā vecāks ir tiesīgs iesniegt Skolas direktoram priekšlikumus par nepieciešamajām izmaiņām Skolas iekšējos normatīvajos aktos.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49. Skolas darbības tiesiskumu nodrošina skolas direktors.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50. Skolas darbinieku faktisko rīcību var apstrīdēt Skolas direktoram, Balvu Mākslas skolā, Teātra ielā 2, Balvos, Balvu novadā, LV-4501.</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51. Skolas izdoto administratīvos aktu vai faktisko rīcību privātpersona var apstrīdēt, iesniedzot attiecīgu iesniegumu Skolas Dibinātajam – Balvu novada Domei, Bērzpils ielā 1A, Balvos, Balvu novadā, LV-4501. </w:t>
      </w:r>
    </w:p>
    <w:p w:rsidR="008571D5" w:rsidRPr="00FB6FE7" w:rsidRDefault="008571D5" w:rsidP="008571D5">
      <w:pPr>
        <w:spacing w:after="0" w:line="240" w:lineRule="auto"/>
        <w:jc w:val="both"/>
        <w:rPr>
          <w:rFonts w:ascii="Times New Roman" w:eastAsia="Times New Roman" w:hAnsi="Times New Roman" w:cs="Times New Roman"/>
          <w:b/>
          <w:bCs/>
          <w:sz w:val="24"/>
          <w:szCs w:val="24"/>
        </w:rPr>
      </w:pPr>
      <w:r w:rsidRPr="00FB6FE7">
        <w:rPr>
          <w:rFonts w:ascii="Times New Roman" w:eastAsia="Times New Roman" w:hAnsi="Times New Roman" w:cs="Times New Roman"/>
          <w:sz w:val="24"/>
          <w:szCs w:val="24"/>
        </w:rPr>
        <w:lastRenderedPageBreak/>
        <w:t>52. Skolā darbojas darbinieku un Skolas vadības noslēgtais koplīgums, kas Domes apstiprinātā budžeta ietvaros ir vienošanās starp darbiniekiem un direktoru par darba, tā samaksas un sociālo garantiju nosacījumiem.</w:t>
      </w: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r w:rsidRPr="00FB6FE7">
        <w:rPr>
          <w:rFonts w:ascii="Times New Roman" w:eastAsia="Times New Roman" w:hAnsi="Times New Roman" w:cs="Times New Roman"/>
          <w:b/>
          <w:bCs/>
          <w:sz w:val="24"/>
          <w:szCs w:val="24"/>
        </w:rPr>
        <w:t xml:space="preserve">XII Audzēkņu tiesības un pienākumi </w:t>
      </w:r>
    </w:p>
    <w:p w:rsidR="008571D5" w:rsidRPr="00FB6FE7" w:rsidRDefault="008571D5" w:rsidP="008571D5">
      <w:pPr>
        <w:spacing w:after="0" w:line="240" w:lineRule="auto"/>
        <w:rPr>
          <w:rFonts w:ascii="Times New Roman" w:eastAsia="Times New Roman" w:hAnsi="Times New Roman" w:cs="Times New Roman"/>
          <w:b/>
          <w:bCs/>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53. Audzēkņu tiesības, pienākumi un atbildība noteikta Izglītības likumā, Bērnu tiesību aizsardzības likumā, </w:t>
      </w:r>
      <w:proofErr w:type="gramStart"/>
      <w:r w:rsidRPr="00FB6FE7">
        <w:rPr>
          <w:rFonts w:ascii="Times New Roman" w:eastAsia="Times New Roman" w:hAnsi="Times New Roman" w:cs="Times New Roman"/>
          <w:sz w:val="24"/>
          <w:szCs w:val="24"/>
        </w:rPr>
        <w:t>citos ārējos normatīvos</w:t>
      </w:r>
      <w:proofErr w:type="gramEnd"/>
      <w:r w:rsidRPr="00FB6FE7">
        <w:rPr>
          <w:rFonts w:ascii="Times New Roman" w:eastAsia="Times New Roman" w:hAnsi="Times New Roman" w:cs="Times New Roman"/>
          <w:sz w:val="24"/>
          <w:szCs w:val="24"/>
        </w:rPr>
        <w:t xml:space="preserve"> aktos un Skolas iekšējās kārtības noteikumos.</w:t>
      </w: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p>
    <w:p w:rsidR="008571D5" w:rsidRPr="00FB6FE7" w:rsidRDefault="008571D5" w:rsidP="008571D5">
      <w:pPr>
        <w:spacing w:after="0" w:line="240" w:lineRule="auto"/>
        <w:jc w:val="center"/>
        <w:rPr>
          <w:rFonts w:ascii="Times New Roman" w:eastAsia="Times New Roman" w:hAnsi="Times New Roman" w:cs="Times New Roman"/>
          <w:b/>
          <w:bCs/>
          <w:sz w:val="24"/>
          <w:szCs w:val="24"/>
        </w:rPr>
      </w:pPr>
      <w:r w:rsidRPr="00FB6FE7">
        <w:rPr>
          <w:rFonts w:ascii="Times New Roman" w:eastAsia="Times New Roman" w:hAnsi="Times New Roman" w:cs="Times New Roman"/>
          <w:b/>
          <w:bCs/>
          <w:sz w:val="24"/>
          <w:szCs w:val="24"/>
        </w:rPr>
        <w:t>XIII Skolas finansēšanas kārtība un saimnieciskā darbība</w:t>
      </w:r>
    </w:p>
    <w:p w:rsidR="008571D5" w:rsidRPr="00FB6FE7" w:rsidRDefault="008571D5" w:rsidP="008571D5">
      <w:pPr>
        <w:spacing w:after="0" w:line="240" w:lineRule="auto"/>
        <w:jc w:val="center"/>
        <w:rPr>
          <w:rFonts w:ascii="Times New Roman" w:eastAsia="Times New Roman" w:hAnsi="Times New Roman" w:cs="Times New Roman"/>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54. Skolas finansēšanu nodrošina Dibinātājs. Skolas fina</w:t>
      </w:r>
      <w:r>
        <w:rPr>
          <w:rFonts w:ascii="Times New Roman" w:eastAsia="Times New Roman" w:hAnsi="Times New Roman" w:cs="Times New Roman"/>
          <w:sz w:val="24"/>
          <w:szCs w:val="24"/>
        </w:rPr>
        <w:t>nsēšanas avotus un kārtību nosaka</w:t>
      </w:r>
      <w:r w:rsidRPr="00FB6FE7">
        <w:rPr>
          <w:rFonts w:ascii="Times New Roman" w:eastAsia="Times New Roman" w:hAnsi="Times New Roman" w:cs="Times New Roman"/>
          <w:sz w:val="24"/>
          <w:szCs w:val="24"/>
        </w:rPr>
        <w:t xml:space="preserve"> Izglītības likums, Profes</w:t>
      </w:r>
      <w:r>
        <w:rPr>
          <w:rFonts w:ascii="Times New Roman" w:eastAsia="Times New Roman" w:hAnsi="Times New Roman" w:cs="Times New Roman"/>
          <w:sz w:val="24"/>
          <w:szCs w:val="24"/>
        </w:rPr>
        <w:t>i</w:t>
      </w:r>
      <w:r w:rsidRPr="00FB6FE7">
        <w:rPr>
          <w:rFonts w:ascii="Times New Roman" w:eastAsia="Times New Roman" w:hAnsi="Times New Roman" w:cs="Times New Roman"/>
          <w:sz w:val="24"/>
          <w:szCs w:val="24"/>
        </w:rPr>
        <w:t>onālās</w:t>
      </w:r>
      <w:r>
        <w:rPr>
          <w:rFonts w:ascii="Times New Roman" w:eastAsia="Times New Roman" w:hAnsi="Times New Roman" w:cs="Times New Roman"/>
          <w:sz w:val="24"/>
          <w:szCs w:val="24"/>
        </w:rPr>
        <w:t xml:space="preserve"> izglītības likums un </w:t>
      </w:r>
      <w:proofErr w:type="gramStart"/>
      <w:r>
        <w:rPr>
          <w:rFonts w:ascii="Times New Roman" w:eastAsia="Times New Roman" w:hAnsi="Times New Roman" w:cs="Times New Roman"/>
          <w:sz w:val="24"/>
          <w:szCs w:val="24"/>
        </w:rPr>
        <w:t>citi norm</w:t>
      </w:r>
      <w:r w:rsidRPr="00FB6FE7">
        <w:rPr>
          <w:rFonts w:ascii="Times New Roman" w:eastAsia="Times New Roman" w:hAnsi="Times New Roman" w:cs="Times New Roman"/>
          <w:sz w:val="24"/>
          <w:szCs w:val="24"/>
        </w:rPr>
        <w:t>atīvie akti</w:t>
      </w:r>
      <w:proofErr w:type="gramEnd"/>
      <w:r w:rsidRPr="00FB6FE7">
        <w:rPr>
          <w:rFonts w:ascii="Times New Roman" w:eastAsia="Times New Roman" w:hAnsi="Times New Roman" w:cs="Times New Roman"/>
          <w:sz w:val="24"/>
          <w:szCs w:val="24"/>
        </w:rPr>
        <w:t>.</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55. Skolas finanšu līdzekļus veido:</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55.1. valsts mērķdotācijas un pašvaldības budžeta līdzekļi;</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55.2. ieņēmumi no maksas pakalpojumiem un citiem pašu ieņēmumiem;</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55.3. vecāku līdzfinansējums;</w:t>
      </w:r>
      <w:proofErr w:type="gramStart"/>
      <w:r w:rsidRPr="00FB6FE7">
        <w:rPr>
          <w:rFonts w:ascii="Times New Roman" w:eastAsia="Times New Roman" w:hAnsi="Times New Roman" w:cs="Times New Roman"/>
          <w:sz w:val="24"/>
          <w:szCs w:val="24"/>
        </w:rPr>
        <w:t xml:space="preserve">  </w:t>
      </w:r>
      <w:proofErr w:type="gramEnd"/>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55.4. citi finanšu līdzekļi, kurus var saņemt no fizisku un juridisku personu ziedojumiem, dāvinājumiem. Tie izmantojami Skolas materiālās bāzes uzturēšanai, attīstībai, materiālo līdzekļu iegādei, pedagogu un izglītojamo materiālajai stimulēšanai un pedagogu darba samaksai.</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56. Atbilstoši likumdošanai direktors slēdz ar juridiskām un fiziskām personām līgumus par dažādu skolai nepieciešamu darbu veikšanu.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57. Skola var sniegt telpu iznomāšanas, ārpusstundu darba vai citus maksas pakalpojumus dibinātāja noteiktajā kārtībā, ja tie netraucē izglītības programmas īstenošanai.</w:t>
      </w:r>
    </w:p>
    <w:p w:rsidR="008571D5" w:rsidRPr="00FB6FE7" w:rsidRDefault="008571D5" w:rsidP="008571D5">
      <w:pPr>
        <w:spacing w:after="0" w:line="240" w:lineRule="auto"/>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sz w:val="24"/>
          <w:szCs w:val="24"/>
        </w:rPr>
      </w:pPr>
      <w:r w:rsidRPr="00FB6FE7">
        <w:rPr>
          <w:rFonts w:ascii="Times New Roman" w:eastAsia="Times New Roman" w:hAnsi="Times New Roman" w:cs="Times New Roman"/>
          <w:b/>
          <w:sz w:val="24"/>
          <w:szCs w:val="24"/>
        </w:rPr>
        <w:t xml:space="preserve">XIV grozījumi Skolas nolikumā </w:t>
      </w:r>
    </w:p>
    <w:p w:rsidR="008571D5" w:rsidRPr="00FB6FE7" w:rsidRDefault="008571D5" w:rsidP="008571D5">
      <w:pPr>
        <w:spacing w:after="0" w:line="240" w:lineRule="auto"/>
        <w:jc w:val="center"/>
        <w:rPr>
          <w:rFonts w:ascii="Times New Roman" w:eastAsia="Times New Roman" w:hAnsi="Times New Roman" w:cs="Times New Roman"/>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58. Skolas nolikumu apstiprina Dibinātājs.</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59. Grozījumus skolas nolikumā var ierosināt Dibinātājs, Skolas padome, Pedagoģiskā padome un direktors.</w:t>
      </w:r>
    </w:p>
    <w:p w:rsidR="008571D5" w:rsidRPr="00FB6FE7" w:rsidRDefault="008571D5" w:rsidP="008571D5">
      <w:pPr>
        <w:spacing w:after="0" w:line="240" w:lineRule="auto"/>
        <w:ind w:left="720" w:hanging="720"/>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60. Grozījumus Skolas nolikumā apstiprina Dibinātājs.</w:t>
      </w: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 xml:space="preserve">XV Citi būtiski noteikumi, kas nav pretrunā ar Latvijas Republikas likumiem </w:t>
      </w: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 xml:space="preserve">un </w:t>
      </w:r>
      <w:proofErr w:type="gramStart"/>
      <w:r w:rsidRPr="00FB6FE7">
        <w:rPr>
          <w:rFonts w:ascii="Times New Roman" w:eastAsia="Times New Roman" w:hAnsi="Times New Roman" w:cs="Times New Roman"/>
          <w:b/>
          <w:sz w:val="24"/>
          <w:szCs w:val="24"/>
        </w:rPr>
        <w:t>citiem normatīvajiem aktiem</w:t>
      </w:r>
      <w:proofErr w:type="gramEnd"/>
    </w:p>
    <w:p w:rsidR="008571D5" w:rsidRPr="00FB6FE7" w:rsidRDefault="008571D5" w:rsidP="008571D5">
      <w:pPr>
        <w:spacing w:after="0" w:line="240" w:lineRule="auto"/>
        <w:jc w:val="both"/>
        <w:rPr>
          <w:rFonts w:ascii="Times New Roman" w:eastAsia="Times New Roman" w:hAnsi="Times New Roman" w:cs="Times New Roman"/>
          <w:b/>
          <w:sz w:val="24"/>
          <w:szCs w:val="24"/>
        </w:rPr>
      </w:pPr>
    </w:p>
    <w:p w:rsidR="008571D5" w:rsidRPr="00FB6FE7" w:rsidRDefault="008571D5" w:rsidP="008571D5">
      <w:pPr>
        <w:spacing w:after="0" w:line="240" w:lineRule="auto"/>
        <w:jc w:val="both"/>
        <w:rPr>
          <w:rFonts w:ascii="Times New Roman" w:eastAsia="Times New Roman" w:hAnsi="Times New Roman" w:cs="Times New Roman"/>
          <w:sz w:val="24"/>
          <w:szCs w:val="24"/>
          <w:lang w:eastAsia="lv-LV"/>
        </w:rPr>
      </w:pPr>
      <w:r w:rsidRPr="00FB6FE7">
        <w:rPr>
          <w:rFonts w:ascii="Times New Roman" w:eastAsia="Times New Roman" w:hAnsi="Times New Roman" w:cs="Times New Roman"/>
          <w:sz w:val="24"/>
          <w:szCs w:val="24"/>
        </w:rPr>
        <w:t xml:space="preserve">61. Saskaņā ar normatīvajos aktos un Dibinātāja noteikto kārtību Skola veic dokumentu un arhīvu pārvaldību. </w:t>
      </w:r>
    </w:p>
    <w:p w:rsidR="008571D5" w:rsidRPr="00FB6FE7" w:rsidRDefault="008571D5" w:rsidP="008571D5">
      <w:pPr>
        <w:numPr>
          <w:ilvl w:val="0"/>
          <w:numId w:val="3"/>
        </w:numPr>
        <w:spacing w:after="0" w:line="240" w:lineRule="auto"/>
        <w:ind w:left="0" w:firstLine="0"/>
        <w:jc w:val="both"/>
        <w:rPr>
          <w:rFonts w:ascii="Times New Roman" w:eastAsia="Times New Roman" w:hAnsi="Times New Roman" w:cs="Times New Roman"/>
          <w:sz w:val="24"/>
          <w:szCs w:val="24"/>
          <w:lang w:eastAsia="lv-LV"/>
        </w:rPr>
      </w:pPr>
      <w:r w:rsidRPr="00FB6FE7">
        <w:rPr>
          <w:rFonts w:ascii="Times New Roman" w:eastAsia="Times New Roman" w:hAnsi="Times New Roman" w:cs="Times New Roman"/>
          <w:sz w:val="24"/>
          <w:szCs w:val="24"/>
        </w:rPr>
        <w:t xml:space="preserve">Skola normatīvajos aktos noteiktā kārtībā sagatavo pašnovērtējuma ziņojumu, kā arī aktualizē informāciju Valsts izglītības informācijas sistēmā atbilstoši Ministru kabineta noteiktajai kārtībai, Skola veic nepieciešamās darbības fizisko personu pamattiesību aizsardzībai, tostarp veic fizisko personu datu apstrādi saskaņā ar Fizisko personu datu aizsardzības likumu. </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63. Skola normatīvajos aktos noteiktā kārtībā informē kompetentu institūciju par akreditācijas ekspertu komisijas ziņojumos norādīto ieteikumu ieviešanu.</w:t>
      </w: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64. Skola sadarbībā ar Dibinātāju nodrošina izglītojamo drošību Skolā un tās organizētajos pasākumos atbilstoši normatīvajos aktos noteiktajām prasībām, tostarp: attiecībā uz higiēnas noteikumu ievērošanu; civilās aizsardzības, ugunsdrošības, elektrodrošības un darba aizsardzības noteikumu ievērošanu. </w:t>
      </w:r>
    </w:p>
    <w:p w:rsidR="008571D5" w:rsidRPr="00FB6FE7" w:rsidRDefault="008571D5" w:rsidP="008571D5">
      <w:pPr>
        <w:spacing w:after="0" w:line="240" w:lineRule="auto"/>
        <w:jc w:val="both"/>
        <w:rPr>
          <w:rFonts w:ascii="Times New Roman" w:eastAsia="Times New Roman" w:hAnsi="Times New Roman" w:cs="Times New Roman"/>
          <w:b/>
          <w:sz w:val="24"/>
          <w:szCs w:val="24"/>
        </w:rPr>
      </w:pPr>
      <w:r w:rsidRPr="00FB6FE7">
        <w:rPr>
          <w:rFonts w:ascii="Times New Roman" w:eastAsia="Times New Roman" w:hAnsi="Times New Roman" w:cs="Times New Roman"/>
          <w:sz w:val="24"/>
          <w:szCs w:val="24"/>
        </w:rPr>
        <w:t xml:space="preserve">65. Skola atbilstoši savas darbības un izglītības programmu īstenošanas mērķiem un uzdevumiem ir tiesīga sadarboties ar citām izglītības iestādēm un organizācijām, </w:t>
      </w:r>
      <w:proofErr w:type="gramStart"/>
      <w:r w:rsidRPr="00FB6FE7">
        <w:rPr>
          <w:rFonts w:ascii="Times New Roman" w:eastAsia="Times New Roman" w:hAnsi="Times New Roman" w:cs="Times New Roman"/>
          <w:sz w:val="24"/>
          <w:szCs w:val="24"/>
        </w:rPr>
        <w:t xml:space="preserve">tostarp organizējot izglītojamo </w:t>
      </w:r>
      <w:r w:rsidRPr="00FB6FE7">
        <w:rPr>
          <w:rFonts w:ascii="Times New Roman" w:eastAsia="Times New Roman" w:hAnsi="Times New Roman" w:cs="Times New Roman"/>
          <w:sz w:val="24"/>
          <w:szCs w:val="24"/>
        </w:rPr>
        <w:lastRenderedPageBreak/>
        <w:t>un pedagogu profesionālās pieredzes apmaiņas braucienus</w:t>
      </w:r>
      <w:proofErr w:type="gramEnd"/>
      <w:r w:rsidRPr="00FB6FE7">
        <w:rPr>
          <w:rFonts w:ascii="Times New Roman" w:eastAsia="Times New Roman" w:hAnsi="Times New Roman" w:cs="Times New Roman"/>
          <w:sz w:val="24"/>
          <w:szCs w:val="24"/>
        </w:rPr>
        <w:t xml:space="preserve"> un uzaicināt citu izglītības iestāžu, organizāciju pedagogus/ speciālistus atsevišķu nodarbību vadīšanai.</w:t>
      </w:r>
    </w:p>
    <w:p w:rsidR="008571D5" w:rsidRPr="00FB6FE7" w:rsidRDefault="008571D5" w:rsidP="008571D5">
      <w:pPr>
        <w:spacing w:after="0" w:line="240" w:lineRule="auto"/>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sz w:val="24"/>
          <w:szCs w:val="24"/>
        </w:rPr>
      </w:pPr>
      <w:r w:rsidRPr="00FB6FE7">
        <w:rPr>
          <w:rFonts w:ascii="Times New Roman" w:eastAsia="Times New Roman" w:hAnsi="Times New Roman" w:cs="Times New Roman"/>
          <w:b/>
          <w:sz w:val="24"/>
          <w:szCs w:val="24"/>
        </w:rPr>
        <w:t>XVI Skolas reorganizācijas un likvidācijas kārtība</w:t>
      </w:r>
    </w:p>
    <w:p w:rsidR="008571D5" w:rsidRPr="00FB6FE7" w:rsidRDefault="008571D5" w:rsidP="008571D5">
      <w:pPr>
        <w:spacing w:after="0" w:line="240" w:lineRule="auto"/>
        <w:jc w:val="center"/>
        <w:rPr>
          <w:rFonts w:ascii="Times New Roman" w:eastAsia="Times New Roman" w:hAnsi="Times New Roman" w:cs="Times New Roman"/>
          <w:sz w:val="16"/>
          <w:szCs w:val="16"/>
        </w:rPr>
      </w:pPr>
    </w:p>
    <w:p w:rsidR="008571D5" w:rsidRPr="00FB6FE7" w:rsidRDefault="008571D5" w:rsidP="008571D5">
      <w:pPr>
        <w:spacing w:after="12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 xml:space="preserve">66. Skolu reorganizē vai likvidē Dibinātājs saskaņojot ar </w:t>
      </w:r>
      <w:proofErr w:type="gramStart"/>
      <w:r w:rsidRPr="00FB6FE7">
        <w:rPr>
          <w:rFonts w:ascii="Times New Roman" w:eastAsia="Times New Roman" w:hAnsi="Times New Roman" w:cs="Times New Roman"/>
          <w:sz w:val="24"/>
          <w:szCs w:val="24"/>
        </w:rPr>
        <w:t>Kultūras Ministriju</w:t>
      </w:r>
      <w:proofErr w:type="gramEnd"/>
      <w:r w:rsidRPr="00FB6FE7">
        <w:rPr>
          <w:rFonts w:ascii="Times New Roman" w:eastAsia="Times New Roman" w:hAnsi="Times New Roman" w:cs="Times New Roman"/>
          <w:sz w:val="24"/>
          <w:szCs w:val="24"/>
        </w:rPr>
        <w:t xml:space="preserve"> un Izglītības un zinātnes ministriju.</w:t>
      </w:r>
    </w:p>
    <w:p w:rsidR="008571D5" w:rsidRPr="00FB6FE7" w:rsidRDefault="008571D5" w:rsidP="008571D5">
      <w:pPr>
        <w:spacing w:after="0" w:line="240" w:lineRule="auto"/>
        <w:rPr>
          <w:rFonts w:ascii="Times New Roman" w:eastAsia="Times New Roman" w:hAnsi="Times New Roman" w:cs="Times New Roman"/>
          <w:sz w:val="24"/>
          <w:szCs w:val="24"/>
        </w:rPr>
      </w:pPr>
    </w:p>
    <w:p w:rsidR="008571D5" w:rsidRPr="00FB6FE7" w:rsidRDefault="008571D5" w:rsidP="008571D5">
      <w:pPr>
        <w:spacing w:after="0" w:line="240" w:lineRule="auto"/>
        <w:jc w:val="center"/>
        <w:rPr>
          <w:rFonts w:ascii="Times New Roman" w:eastAsia="Times New Roman" w:hAnsi="Times New Roman" w:cs="Times New Roman"/>
          <w:b/>
          <w:sz w:val="24"/>
          <w:szCs w:val="24"/>
        </w:rPr>
      </w:pPr>
      <w:r w:rsidRPr="00FB6FE7">
        <w:rPr>
          <w:rFonts w:ascii="Times New Roman" w:eastAsia="Times New Roman" w:hAnsi="Times New Roman" w:cs="Times New Roman"/>
          <w:b/>
          <w:sz w:val="24"/>
          <w:szCs w:val="24"/>
        </w:rPr>
        <w:t>XVII Noslēguma noteikumi</w:t>
      </w:r>
    </w:p>
    <w:p w:rsidR="008571D5" w:rsidRPr="00FB6FE7" w:rsidRDefault="008571D5" w:rsidP="008571D5">
      <w:pPr>
        <w:spacing w:after="0" w:line="240" w:lineRule="auto"/>
        <w:jc w:val="both"/>
        <w:rPr>
          <w:rFonts w:ascii="Times New Roman" w:eastAsia="Times New Roman" w:hAnsi="Times New Roman" w:cs="Times New Roman"/>
          <w:b/>
          <w:sz w:val="16"/>
          <w:szCs w:val="16"/>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rPr>
        <w:t>67. Ar šī nolikuma spēkā stāšanos atzīt par spēku zaudējušu Balvu Mākslas skolas Nolikumu, kas apstiprināts 2009. gada 13. augustā</w:t>
      </w:r>
      <w:r w:rsidRPr="00FB6FE7">
        <w:rPr>
          <w:rFonts w:ascii="TimesNewRomanPSMT" w:eastAsia="Times New Roman" w:hAnsi="TimesNewRomanPSMT" w:cs="TimesNewRomanPSMT"/>
          <w:sz w:val="24"/>
          <w:szCs w:val="24"/>
          <w:lang w:eastAsia="lv-LV"/>
        </w:rPr>
        <w:t xml:space="preserve"> Balvu novada Domes sēdē</w:t>
      </w:r>
      <w:r w:rsidRPr="00FB6FE7">
        <w:rPr>
          <w:rFonts w:ascii="Times New Roman" w:eastAsia="Times New Roman" w:hAnsi="Times New Roman" w:cs="Times New Roman"/>
          <w:sz w:val="24"/>
          <w:szCs w:val="24"/>
        </w:rPr>
        <w:t xml:space="preserve"> </w:t>
      </w:r>
      <w:r w:rsidRPr="00FB6FE7">
        <w:rPr>
          <w:rFonts w:ascii="TimesNewRomanPSMT" w:eastAsia="Times New Roman" w:hAnsi="TimesNewRomanPSMT" w:cs="TimesNewRomanPSMT"/>
          <w:sz w:val="24"/>
          <w:szCs w:val="24"/>
          <w:lang w:eastAsia="lv-LV"/>
        </w:rPr>
        <w:t xml:space="preserve">(protokols </w:t>
      </w:r>
      <w:proofErr w:type="spellStart"/>
      <w:r w:rsidRPr="00FB6FE7">
        <w:rPr>
          <w:rFonts w:ascii="TimesNewRomanPSMT" w:eastAsia="Times New Roman" w:hAnsi="TimesNewRomanPSMT" w:cs="TimesNewRomanPSMT"/>
          <w:sz w:val="24"/>
          <w:szCs w:val="24"/>
          <w:lang w:eastAsia="lv-LV"/>
        </w:rPr>
        <w:t>Nr.8</w:t>
      </w:r>
      <w:proofErr w:type="spellEnd"/>
      <w:r w:rsidRPr="00FB6FE7">
        <w:rPr>
          <w:rFonts w:ascii="TimesNewRomanPSMT" w:eastAsia="Times New Roman" w:hAnsi="TimesNewRomanPSMT" w:cs="TimesNewRomanPSMT"/>
          <w:sz w:val="24"/>
          <w:szCs w:val="24"/>
          <w:lang w:eastAsia="lv-LV"/>
        </w:rPr>
        <w:t>, 15.§).</w:t>
      </w:r>
    </w:p>
    <w:p w:rsidR="008571D5" w:rsidRPr="00FB6FE7" w:rsidRDefault="008571D5" w:rsidP="008571D5">
      <w:pPr>
        <w:spacing w:after="0" w:line="240" w:lineRule="auto"/>
        <w:jc w:val="center"/>
        <w:rPr>
          <w:rFonts w:ascii="Times New Roman" w:eastAsia="Times New Roman" w:hAnsi="Times New Roman" w:cs="Times New Roman"/>
          <w:sz w:val="24"/>
          <w:szCs w:val="24"/>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p>
    <w:p w:rsidR="008571D5" w:rsidRPr="00FB6FE7" w:rsidRDefault="008571D5" w:rsidP="008571D5">
      <w:pPr>
        <w:spacing w:after="0" w:line="240" w:lineRule="auto"/>
        <w:jc w:val="both"/>
        <w:rPr>
          <w:rFonts w:ascii="Times New Roman" w:eastAsia="Times New Roman" w:hAnsi="Times New Roman" w:cs="Times New Roman"/>
          <w:sz w:val="24"/>
          <w:szCs w:val="24"/>
        </w:rPr>
      </w:pPr>
      <w:r w:rsidRPr="00FB6FE7">
        <w:rPr>
          <w:rFonts w:ascii="Times New Roman" w:eastAsia="Times New Roman" w:hAnsi="Times New Roman" w:cs="Times New Roman"/>
          <w:sz w:val="24"/>
          <w:szCs w:val="24"/>
          <w:lang w:eastAsia="lv-LV"/>
        </w:rPr>
        <w:t>Domes priekšsēdētājs</w:t>
      </w:r>
      <w:proofErr w:type="gramStart"/>
      <w:r w:rsidRPr="00FB6FE7">
        <w:rPr>
          <w:rFonts w:ascii="Times New Roman" w:eastAsia="Times New Roman" w:hAnsi="Times New Roman" w:cs="Times New Roman"/>
          <w:sz w:val="24"/>
          <w:szCs w:val="24"/>
          <w:lang w:eastAsia="lv-LV"/>
        </w:rPr>
        <w:t xml:space="preserve">                                                                                                               </w:t>
      </w:r>
      <w:proofErr w:type="gramEnd"/>
      <w:r w:rsidRPr="00FB6FE7">
        <w:rPr>
          <w:rFonts w:ascii="Times New Roman" w:eastAsia="Times New Roman" w:hAnsi="Times New Roman" w:cs="Times New Roman"/>
          <w:sz w:val="24"/>
          <w:szCs w:val="24"/>
          <w:lang w:eastAsia="lv-LV"/>
        </w:rPr>
        <w:t>A.Pušpurs</w:t>
      </w:r>
    </w:p>
    <w:p w:rsidR="008571D5" w:rsidRPr="00FB6FE7" w:rsidRDefault="008571D5" w:rsidP="008571D5">
      <w:pPr>
        <w:spacing w:after="0" w:line="240" w:lineRule="auto"/>
        <w:rPr>
          <w:rFonts w:ascii="Times New Roman" w:eastAsia="Times New Roman" w:hAnsi="Times New Roman" w:cs="Times New Roman"/>
          <w:sz w:val="24"/>
          <w:szCs w:val="24"/>
        </w:rPr>
      </w:pPr>
    </w:p>
    <w:p w:rsidR="008571D5" w:rsidRDefault="008571D5" w:rsidP="008571D5">
      <w:pPr>
        <w:spacing w:after="0" w:line="240" w:lineRule="auto"/>
        <w:rPr>
          <w:rFonts w:ascii="Times New Roman" w:eastAsia="Times New Roman" w:hAnsi="Times New Roman" w:cs="Times New Roman"/>
          <w:sz w:val="32"/>
          <w:szCs w:val="32"/>
          <w:lang w:val="en-GB"/>
        </w:rPr>
      </w:pPr>
    </w:p>
    <w:p w:rsidR="00B15432" w:rsidRPr="008571D5" w:rsidRDefault="00B15432" w:rsidP="008571D5"/>
    <w:sectPr w:rsidR="00B15432" w:rsidRPr="008571D5" w:rsidSect="00A7069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10F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7D0F7E"/>
    <w:multiLevelType w:val="hybridMultilevel"/>
    <w:tmpl w:val="BA8C3F24"/>
    <w:lvl w:ilvl="0" w:tplc="0426000F">
      <w:start w:val="62"/>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609E6049"/>
    <w:multiLevelType w:val="multilevel"/>
    <w:tmpl w:val="0D024E7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90"/>
    <w:rsid w:val="001C7C21"/>
    <w:rsid w:val="008571D5"/>
    <w:rsid w:val="00871999"/>
    <w:rsid w:val="009819C5"/>
    <w:rsid w:val="00A70690"/>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5BA1-16D6-4040-B15D-368FD91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9087</Words>
  <Characters>5181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2020-12-22T07:55:00Z</dcterms:created>
  <dcterms:modified xsi:type="dcterms:W3CDTF">2020-12-22T07:55:00Z</dcterms:modified>
</cp:coreProperties>
</file>