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056BB" w14:textId="77777777" w:rsidR="003324C7" w:rsidRDefault="003324C7" w:rsidP="003324C7">
      <w:pPr>
        <w:tabs>
          <w:tab w:val="left" w:pos="9072"/>
        </w:tabs>
        <w:spacing w:after="0" w:line="240" w:lineRule="auto"/>
        <w:rPr>
          <w:rFonts w:ascii="Teutonica" w:eastAsia="Times New Roman" w:hAnsi="Teutonica" w:cs="Times New Roman"/>
          <w:noProof/>
          <w:sz w:val="24"/>
          <w:szCs w:val="20"/>
          <w:lang w:val="lv-LV"/>
        </w:rPr>
      </w:pPr>
    </w:p>
    <w:p w14:paraId="152BEDE5" w14:textId="77777777" w:rsidR="003324C7" w:rsidRPr="002E1ECF" w:rsidRDefault="003324C7" w:rsidP="003324C7">
      <w:pPr>
        <w:tabs>
          <w:tab w:val="left" w:pos="9072"/>
        </w:tabs>
        <w:spacing w:after="0" w:line="240" w:lineRule="auto"/>
        <w:jc w:val="center"/>
        <w:rPr>
          <w:rFonts w:ascii="Teutonica" w:eastAsia="Times New Roman" w:hAnsi="Teutonica" w:cs="Times New Roman"/>
          <w:noProof/>
          <w:sz w:val="24"/>
          <w:szCs w:val="20"/>
          <w:lang w:val="lv-LV"/>
        </w:rPr>
      </w:pPr>
      <w:r w:rsidRPr="002E1ECF">
        <w:rPr>
          <w:rFonts w:ascii="Teutonica" w:eastAsia="Times New Roman" w:hAnsi="Teutonica" w:cs="Times New Roman"/>
          <w:b/>
          <w:noProof/>
          <w:sz w:val="24"/>
          <w:szCs w:val="20"/>
          <w:lang w:val="lv-LV" w:eastAsia="lv-LV"/>
        </w:rPr>
        <w:drawing>
          <wp:inline distT="0" distB="0" distL="0" distR="0" wp14:anchorId="41BF82BF" wp14:editId="6B07B612">
            <wp:extent cx="541020" cy="640080"/>
            <wp:effectExtent l="0" t="0" r="0" b="762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 cy="640080"/>
                    </a:xfrm>
                    <a:prstGeom prst="rect">
                      <a:avLst/>
                    </a:prstGeom>
                    <a:noFill/>
                    <a:ln>
                      <a:noFill/>
                    </a:ln>
                  </pic:spPr>
                </pic:pic>
              </a:graphicData>
            </a:graphic>
          </wp:inline>
        </w:drawing>
      </w:r>
    </w:p>
    <w:p w14:paraId="5152393D" w14:textId="77777777" w:rsidR="003324C7" w:rsidRPr="002E1ECF" w:rsidRDefault="003324C7" w:rsidP="003324C7">
      <w:pPr>
        <w:tabs>
          <w:tab w:val="left" w:pos="9072"/>
        </w:tabs>
        <w:spacing w:after="0" w:line="240" w:lineRule="auto"/>
        <w:jc w:val="center"/>
        <w:rPr>
          <w:rFonts w:ascii="Teutonica" w:eastAsia="Times New Roman" w:hAnsi="Teutonica" w:cs="Times New Roman"/>
          <w:b/>
          <w:sz w:val="24"/>
          <w:szCs w:val="20"/>
          <w:lang w:val="lv-LV"/>
        </w:rPr>
      </w:pPr>
      <w:r w:rsidRPr="002E1ECF">
        <w:rPr>
          <w:rFonts w:ascii="Teutonica" w:eastAsia="Times New Roman" w:hAnsi="Teutonica" w:cs="Times New Roman"/>
          <w:b/>
          <w:sz w:val="24"/>
          <w:szCs w:val="20"/>
          <w:lang w:val="lv-LV"/>
        </w:rPr>
        <w:t>LATVIJAS REPUBLIKA</w:t>
      </w:r>
    </w:p>
    <w:p w14:paraId="5A6ACB33" w14:textId="77777777" w:rsidR="003324C7" w:rsidRPr="002E1ECF" w:rsidRDefault="003324C7" w:rsidP="003324C7">
      <w:pPr>
        <w:pBdr>
          <w:bottom w:val="single" w:sz="12" w:space="1" w:color="auto"/>
        </w:pBdr>
        <w:tabs>
          <w:tab w:val="left" w:pos="9072"/>
        </w:tabs>
        <w:spacing w:after="0" w:line="240" w:lineRule="auto"/>
        <w:jc w:val="center"/>
        <w:rPr>
          <w:rFonts w:ascii="Teutonica" w:eastAsia="Times New Roman" w:hAnsi="Teutonica" w:cs="Times New Roman"/>
          <w:b/>
          <w:sz w:val="24"/>
          <w:szCs w:val="20"/>
          <w:lang w:val="lv-LV"/>
        </w:rPr>
      </w:pPr>
      <w:r w:rsidRPr="002E1ECF">
        <w:rPr>
          <w:rFonts w:ascii="Teutonica" w:eastAsia="Times New Roman" w:hAnsi="Teutonica" w:cs="Times New Roman"/>
          <w:b/>
          <w:sz w:val="24"/>
          <w:szCs w:val="20"/>
          <w:lang w:val="lv-LV"/>
        </w:rPr>
        <w:t>BALVU NOVADA PAŠVALDĪBA</w:t>
      </w:r>
    </w:p>
    <w:p w14:paraId="4E024EE6" w14:textId="77777777" w:rsidR="003324C7" w:rsidRPr="002E1ECF" w:rsidRDefault="003324C7" w:rsidP="003324C7">
      <w:pPr>
        <w:tabs>
          <w:tab w:val="left" w:pos="9072"/>
        </w:tabs>
        <w:spacing w:after="0" w:line="240" w:lineRule="auto"/>
        <w:jc w:val="center"/>
        <w:rPr>
          <w:rFonts w:ascii="Teutonica" w:eastAsia="Times New Roman" w:hAnsi="Teutonica" w:cs="Times New Roman"/>
          <w:sz w:val="24"/>
          <w:szCs w:val="20"/>
          <w:lang w:val="lv-LV"/>
        </w:rPr>
      </w:pPr>
      <w:r w:rsidRPr="002E1ECF">
        <w:rPr>
          <w:rFonts w:ascii="Teutonica" w:eastAsia="Times New Roman" w:hAnsi="Teutonica" w:cs="Times New Roman"/>
          <w:sz w:val="24"/>
          <w:szCs w:val="20"/>
          <w:lang w:val="lv-LV"/>
        </w:rPr>
        <w:t>Reģ.Nr.90009115622, Bērzpils ielā 1a, Balvos, Balvu novadā, LV-4501, tālrunis +371 64522453</w:t>
      </w:r>
    </w:p>
    <w:p w14:paraId="4999B28F" w14:textId="77777777" w:rsidR="003324C7" w:rsidRPr="002E1ECF" w:rsidRDefault="003324C7" w:rsidP="003324C7">
      <w:pPr>
        <w:tabs>
          <w:tab w:val="left" w:pos="9072"/>
        </w:tabs>
        <w:spacing w:after="0" w:line="240" w:lineRule="auto"/>
        <w:jc w:val="center"/>
        <w:rPr>
          <w:rFonts w:ascii="Teutonica" w:eastAsia="Times New Roman" w:hAnsi="Teutonica" w:cs="Times New Roman"/>
          <w:sz w:val="24"/>
          <w:szCs w:val="20"/>
          <w:lang w:val="lv-LV"/>
        </w:rPr>
      </w:pPr>
      <w:r w:rsidRPr="002E1ECF">
        <w:rPr>
          <w:rFonts w:ascii="Teutonica" w:eastAsia="Times New Roman" w:hAnsi="Teutonica" w:cs="Times New Roman"/>
          <w:sz w:val="24"/>
          <w:szCs w:val="20"/>
          <w:lang w:val="lv-LV"/>
        </w:rPr>
        <w:t xml:space="preserve">fakss+371 64522453, e-pasts: </w:t>
      </w:r>
      <w:r>
        <w:fldChar w:fldCharType="begin"/>
      </w:r>
      <w:r>
        <w:instrText xml:space="preserve"> HYPERLINK "mailto:dome@balvi.lv" </w:instrText>
      </w:r>
      <w:r>
        <w:fldChar w:fldCharType="separate"/>
      </w:r>
      <w:r w:rsidRPr="002E1ECF">
        <w:rPr>
          <w:rFonts w:ascii="Teutonica" w:eastAsia="Times New Roman" w:hAnsi="Teutonica" w:cs="Times New Roman"/>
          <w:sz w:val="24"/>
          <w:szCs w:val="20"/>
          <w:u w:val="single"/>
          <w:lang w:val="lv-LV"/>
        </w:rPr>
        <w:t>dome@balvi.lv</w:t>
      </w:r>
      <w:r>
        <w:rPr>
          <w:rFonts w:ascii="Teutonica" w:eastAsia="Times New Roman" w:hAnsi="Teutonica" w:cs="Times New Roman"/>
          <w:sz w:val="24"/>
          <w:szCs w:val="20"/>
          <w:u w:val="single"/>
          <w:lang w:val="lv-LV"/>
        </w:rPr>
        <w:fldChar w:fldCharType="end"/>
      </w:r>
    </w:p>
    <w:p w14:paraId="2863EC18" w14:textId="77777777" w:rsidR="003324C7" w:rsidRPr="002E1ECF" w:rsidRDefault="003324C7" w:rsidP="003324C7">
      <w:pPr>
        <w:tabs>
          <w:tab w:val="left" w:pos="9072"/>
        </w:tabs>
        <w:spacing w:after="0" w:line="240" w:lineRule="auto"/>
        <w:jc w:val="right"/>
        <w:rPr>
          <w:rFonts w:ascii="Teutonica" w:eastAsia="Times New Roman" w:hAnsi="Teutonica" w:cs="Times New Roman"/>
          <w:b/>
          <w:bCs/>
          <w:sz w:val="24"/>
          <w:szCs w:val="20"/>
          <w:lang w:val="lv-LV"/>
        </w:rPr>
      </w:pPr>
    </w:p>
    <w:p w14:paraId="1C652DE3" w14:textId="7D868737" w:rsidR="003324C7" w:rsidRPr="002E1ECF" w:rsidRDefault="003324C7" w:rsidP="003324C7">
      <w:pPr>
        <w:tabs>
          <w:tab w:val="left" w:pos="9072"/>
        </w:tabs>
        <w:spacing w:after="0" w:line="240" w:lineRule="auto"/>
        <w:jc w:val="right"/>
        <w:rPr>
          <w:rFonts w:ascii="Teutonica" w:eastAsia="Times New Roman" w:hAnsi="Teutonica" w:cs="Times New Roman"/>
          <w:sz w:val="24"/>
          <w:szCs w:val="20"/>
          <w:lang w:val="lv-LV"/>
        </w:rPr>
      </w:pPr>
      <w:r w:rsidRPr="002E1ECF">
        <w:rPr>
          <w:rFonts w:ascii="Teutonica" w:eastAsia="Times New Roman" w:hAnsi="Teutonica" w:cs="Times New Roman"/>
          <w:b/>
          <w:sz w:val="24"/>
          <w:szCs w:val="20"/>
          <w:lang w:val="lv-LV"/>
        </w:rPr>
        <w:t>APSTIPRINĀTI</w:t>
      </w:r>
      <w:r w:rsidRPr="002E1ECF">
        <w:rPr>
          <w:rFonts w:ascii="Teutonica" w:eastAsia="Times New Roman" w:hAnsi="Teutonica" w:cs="Times New Roman"/>
          <w:sz w:val="24"/>
          <w:szCs w:val="20"/>
          <w:lang w:val="lv-LV"/>
        </w:rPr>
        <w:br/>
        <w:t>ar Balvu novada Domes</w:t>
      </w:r>
      <w:r w:rsidRPr="002E1ECF">
        <w:rPr>
          <w:rFonts w:ascii="Teutonica" w:eastAsia="Times New Roman" w:hAnsi="Teutonica" w:cs="Times New Roman"/>
          <w:sz w:val="24"/>
          <w:szCs w:val="20"/>
          <w:lang w:val="lv-LV"/>
        </w:rPr>
        <w:br/>
        <w:t>2021.gada </w:t>
      </w:r>
      <w:r>
        <w:rPr>
          <w:rFonts w:ascii="Teutonica" w:eastAsia="Times New Roman" w:hAnsi="Teutonica" w:cs="Times New Roman"/>
          <w:sz w:val="24"/>
          <w:szCs w:val="20"/>
          <w:lang w:val="lv-LV"/>
        </w:rPr>
        <w:t>7</w:t>
      </w:r>
      <w:r w:rsidRPr="002E1ECF">
        <w:rPr>
          <w:rFonts w:ascii="Teutonica" w:eastAsia="Times New Roman" w:hAnsi="Teutonica" w:cs="Times New Roman"/>
          <w:sz w:val="24"/>
          <w:szCs w:val="20"/>
          <w:lang w:val="lv-LV"/>
        </w:rPr>
        <w:t>.aprīlī</w:t>
      </w:r>
    </w:p>
    <w:p w14:paraId="709E16C8" w14:textId="5298C6CE" w:rsidR="003324C7" w:rsidRPr="002E1ECF" w:rsidRDefault="003324C7" w:rsidP="003324C7">
      <w:pPr>
        <w:tabs>
          <w:tab w:val="left" w:pos="9072"/>
        </w:tabs>
        <w:spacing w:after="0" w:line="240" w:lineRule="auto"/>
        <w:jc w:val="right"/>
        <w:rPr>
          <w:rFonts w:ascii="Teutonica" w:eastAsia="Times New Roman" w:hAnsi="Teutonica" w:cs="Times New Roman"/>
          <w:sz w:val="24"/>
          <w:szCs w:val="20"/>
          <w:lang w:val="lv-LV"/>
        </w:rPr>
      </w:pPr>
      <w:r w:rsidRPr="002E1ECF">
        <w:rPr>
          <w:rFonts w:ascii="Teutonica" w:eastAsia="Times New Roman" w:hAnsi="Teutonica" w:cs="Times New Roman"/>
          <w:sz w:val="24"/>
          <w:szCs w:val="20"/>
          <w:lang w:val="lv-LV"/>
        </w:rPr>
        <w:t>   lēmumu (sēdes protokols Nr.</w:t>
      </w:r>
      <w:r>
        <w:rPr>
          <w:rFonts w:ascii="Teutonica" w:eastAsia="Times New Roman" w:hAnsi="Teutonica" w:cs="Times New Roman"/>
          <w:sz w:val="24"/>
          <w:szCs w:val="20"/>
          <w:lang w:val="lv-LV"/>
        </w:rPr>
        <w:t>5</w:t>
      </w:r>
      <w:r w:rsidRPr="002E1ECF">
        <w:rPr>
          <w:rFonts w:ascii="Teutonica" w:eastAsia="Times New Roman" w:hAnsi="Teutonica" w:cs="Times New Roman"/>
          <w:sz w:val="24"/>
          <w:szCs w:val="20"/>
          <w:lang w:val="lv-LV"/>
        </w:rPr>
        <w:t xml:space="preserve">, </w:t>
      </w:r>
      <w:r>
        <w:rPr>
          <w:rFonts w:ascii="Teutonica" w:eastAsia="Times New Roman" w:hAnsi="Teutonica" w:cs="Times New Roman"/>
          <w:sz w:val="24"/>
          <w:szCs w:val="20"/>
          <w:lang w:val="lv-LV"/>
        </w:rPr>
        <w:t>4</w:t>
      </w:r>
      <w:r w:rsidRPr="002E1ECF">
        <w:rPr>
          <w:rFonts w:ascii="Teutonica" w:eastAsia="Times New Roman" w:hAnsi="Teutonica" w:cs="Times New Roman"/>
          <w:sz w:val="24"/>
          <w:szCs w:val="20"/>
          <w:lang w:val="lv-LV"/>
        </w:rPr>
        <w:t>.</w:t>
      </w:r>
      <w:r w:rsidRPr="002E1ECF">
        <w:rPr>
          <w:rFonts w:ascii="Teutonica" w:eastAsia="Lucida Sans Unicode" w:hAnsi="Teutonica" w:cs="Times New Roman"/>
          <w:kern w:val="2"/>
          <w:sz w:val="24"/>
          <w:szCs w:val="20"/>
          <w:lang w:val="lv-LV"/>
        </w:rPr>
        <w:t>§</w:t>
      </w:r>
      <w:r w:rsidRPr="002E1ECF">
        <w:rPr>
          <w:rFonts w:ascii="Teutonica" w:eastAsia="Times New Roman" w:hAnsi="Teutonica" w:cs="Times New Roman"/>
          <w:sz w:val="24"/>
          <w:szCs w:val="20"/>
          <w:lang w:val="lv-LV"/>
        </w:rPr>
        <w:t>)</w:t>
      </w:r>
    </w:p>
    <w:p w14:paraId="7BDCF522" w14:textId="77777777" w:rsidR="003324C7" w:rsidRPr="002E1ECF" w:rsidRDefault="003324C7" w:rsidP="003324C7">
      <w:pPr>
        <w:spacing w:after="0" w:line="240" w:lineRule="auto"/>
        <w:rPr>
          <w:rFonts w:ascii="Teutonica" w:eastAsia="Times New Roman" w:hAnsi="Teutonica" w:cs="Times New Roman"/>
          <w:b/>
          <w:sz w:val="24"/>
          <w:szCs w:val="20"/>
          <w:lang w:val="lv-LV"/>
        </w:rPr>
      </w:pPr>
    </w:p>
    <w:p w14:paraId="66B50A91" w14:textId="77777777" w:rsidR="003324C7" w:rsidRPr="002E1ECF" w:rsidRDefault="003324C7" w:rsidP="003324C7">
      <w:pPr>
        <w:tabs>
          <w:tab w:val="left" w:pos="9072"/>
        </w:tabs>
        <w:autoSpaceDE w:val="0"/>
        <w:spacing w:after="0" w:line="240" w:lineRule="auto"/>
        <w:jc w:val="center"/>
        <w:rPr>
          <w:rFonts w:ascii="Teutonica" w:eastAsia="Times New Roman" w:hAnsi="Teutonica" w:cs="Times New Roman"/>
          <w:b/>
          <w:bCs/>
          <w:caps/>
          <w:sz w:val="24"/>
          <w:szCs w:val="20"/>
          <w:lang w:val="lv-LV"/>
        </w:rPr>
      </w:pPr>
      <w:r w:rsidRPr="002E1ECF">
        <w:rPr>
          <w:rFonts w:ascii="Teutonica" w:eastAsia="Times New Roman" w:hAnsi="Teutonica" w:cs="Times New Roman"/>
          <w:b/>
          <w:bCs/>
          <w:caps/>
          <w:sz w:val="24"/>
          <w:szCs w:val="20"/>
          <w:lang w:val="lv-LV"/>
        </w:rPr>
        <w:t xml:space="preserve">Balvu  novada pašvaldības Nekustamā īpašuma “DIŽLAZDAs”, BALVU pagastā, Balvu novadā, zemes vienības daļas 1.83 ha platībā </w:t>
      </w:r>
      <w:r w:rsidRPr="002E1ECF">
        <w:rPr>
          <w:rFonts w:ascii="Teutonica" w:eastAsia="Times New Roman" w:hAnsi="Teutonica" w:cs="Times New Roman"/>
          <w:sz w:val="24"/>
          <w:szCs w:val="20"/>
          <w:lang w:val="lv-LV"/>
        </w:rPr>
        <w:t>(</w:t>
      </w:r>
      <w:r w:rsidRPr="002E1ECF">
        <w:rPr>
          <w:rFonts w:ascii="Teutonica" w:eastAsia="Times New Roman" w:hAnsi="Teutonica" w:cs="Times New Roman"/>
          <w:b/>
          <w:sz w:val="24"/>
          <w:szCs w:val="20"/>
          <w:lang w:val="lv-LV"/>
        </w:rPr>
        <w:t>KADASTRA APZĪMĒJUMS 3846 005 0443 8001)</w:t>
      </w:r>
      <w:r w:rsidRPr="002E1ECF">
        <w:rPr>
          <w:rFonts w:ascii="Teutonica" w:eastAsia="Times New Roman" w:hAnsi="Teutonica" w:cs="Times New Roman"/>
          <w:sz w:val="24"/>
          <w:szCs w:val="20"/>
          <w:lang w:val="lv-LV"/>
        </w:rPr>
        <w:t xml:space="preserve">  </w:t>
      </w:r>
      <w:r w:rsidRPr="002E1ECF">
        <w:rPr>
          <w:rFonts w:ascii="Teutonica" w:eastAsia="Times New Roman" w:hAnsi="Teutonica" w:cs="Times New Roman"/>
          <w:b/>
          <w:sz w:val="24"/>
          <w:szCs w:val="20"/>
          <w:lang w:val="lv-LV"/>
        </w:rPr>
        <w:t>APBŪVES NOMAS TIESĪBAS IZSOLES NOTEIKUMI</w:t>
      </w:r>
    </w:p>
    <w:p w14:paraId="4A634833" w14:textId="77777777" w:rsidR="003324C7" w:rsidRPr="002E1ECF" w:rsidRDefault="003324C7" w:rsidP="003324C7">
      <w:pPr>
        <w:spacing w:after="0" w:line="240" w:lineRule="auto"/>
        <w:jc w:val="center"/>
        <w:rPr>
          <w:rFonts w:ascii="Teutonica" w:eastAsia="Times New Roman" w:hAnsi="Teutonica" w:cs="Times New Roman"/>
          <w:b/>
          <w:sz w:val="24"/>
          <w:szCs w:val="20"/>
          <w:lang w:val="lv-LV"/>
        </w:rPr>
      </w:pPr>
    </w:p>
    <w:p w14:paraId="5DD5991A" w14:textId="77777777" w:rsidR="003324C7" w:rsidRPr="002E1ECF" w:rsidRDefault="003324C7" w:rsidP="003324C7">
      <w:pPr>
        <w:numPr>
          <w:ilvl w:val="0"/>
          <w:numId w:val="4"/>
        </w:numPr>
        <w:tabs>
          <w:tab w:val="left" w:pos="3261"/>
          <w:tab w:val="left" w:pos="3402"/>
          <w:tab w:val="left" w:pos="3544"/>
          <w:tab w:val="left" w:pos="3686"/>
        </w:tabs>
        <w:spacing w:after="0" w:line="240" w:lineRule="auto"/>
        <w:ind w:left="1276" w:hanging="283"/>
        <w:contextualSpacing/>
        <w:jc w:val="center"/>
        <w:rPr>
          <w:rFonts w:ascii="Times New Roman" w:hAnsi="Times New Roman"/>
          <w:b/>
          <w:sz w:val="24"/>
          <w:szCs w:val="24"/>
          <w:lang w:val="lv-LV"/>
        </w:rPr>
      </w:pPr>
      <w:proofErr w:type="spellStart"/>
      <w:r w:rsidRPr="002E1ECF">
        <w:rPr>
          <w:rFonts w:ascii="Times New Roman" w:hAnsi="Times New Roman"/>
          <w:b/>
          <w:sz w:val="24"/>
          <w:szCs w:val="24"/>
        </w:rPr>
        <w:t>Vispārīgie</w:t>
      </w:r>
      <w:proofErr w:type="spellEnd"/>
      <w:r w:rsidRPr="002E1ECF">
        <w:rPr>
          <w:rFonts w:ascii="Times New Roman" w:hAnsi="Times New Roman"/>
          <w:b/>
          <w:sz w:val="24"/>
          <w:szCs w:val="24"/>
        </w:rPr>
        <w:t xml:space="preserve"> </w:t>
      </w:r>
      <w:proofErr w:type="spellStart"/>
      <w:r w:rsidRPr="002E1ECF">
        <w:rPr>
          <w:rFonts w:ascii="Times New Roman" w:hAnsi="Times New Roman"/>
          <w:b/>
          <w:sz w:val="24"/>
          <w:szCs w:val="24"/>
        </w:rPr>
        <w:t>noteikumi</w:t>
      </w:r>
      <w:proofErr w:type="spellEnd"/>
    </w:p>
    <w:p w14:paraId="665F6CB5" w14:textId="77777777" w:rsidR="003324C7" w:rsidRPr="002E1ECF" w:rsidRDefault="003324C7" w:rsidP="003324C7">
      <w:pPr>
        <w:tabs>
          <w:tab w:val="left" w:pos="3261"/>
          <w:tab w:val="left" w:pos="3402"/>
          <w:tab w:val="left" w:pos="3544"/>
          <w:tab w:val="left" w:pos="3686"/>
        </w:tabs>
        <w:spacing w:after="0" w:line="240" w:lineRule="auto"/>
        <w:ind w:left="1276"/>
        <w:contextualSpacing/>
        <w:rPr>
          <w:rFonts w:ascii="Times New Roman" w:hAnsi="Times New Roman"/>
          <w:b/>
          <w:sz w:val="24"/>
          <w:szCs w:val="24"/>
        </w:rPr>
      </w:pPr>
    </w:p>
    <w:p w14:paraId="75DA5C07" w14:textId="77777777" w:rsidR="003324C7" w:rsidRPr="002E1ECF" w:rsidRDefault="003324C7" w:rsidP="003324C7">
      <w:pPr>
        <w:numPr>
          <w:ilvl w:val="0"/>
          <w:numId w:val="5"/>
        </w:numPr>
        <w:spacing w:after="0" w:line="240" w:lineRule="auto"/>
        <w:ind w:left="357" w:hanging="357"/>
        <w:jc w:val="both"/>
        <w:rPr>
          <w:rFonts w:ascii="Times New Roman" w:eastAsia="Times New Roman" w:hAnsi="Times New Roman" w:cs="Times New Roman"/>
          <w:sz w:val="24"/>
          <w:szCs w:val="20"/>
          <w:lang w:val="lv-LV"/>
        </w:rPr>
      </w:pPr>
      <w:r w:rsidRPr="002E1ECF">
        <w:rPr>
          <w:rFonts w:ascii="Times New Roman" w:eastAsia="Times New Roman" w:hAnsi="Times New Roman" w:cs="Times New Roman"/>
          <w:sz w:val="24"/>
          <w:szCs w:val="20"/>
          <w:lang w:val="lv-LV"/>
        </w:rPr>
        <w:t xml:space="preserve">Nekustamā īpašuma </w:t>
      </w:r>
      <w:r w:rsidRPr="002E1ECF">
        <w:rPr>
          <w:rFonts w:ascii="Teutonica" w:eastAsia="Times New Roman" w:hAnsi="Teutonica" w:cs="Times New Roman"/>
          <w:sz w:val="24"/>
          <w:szCs w:val="20"/>
          <w:lang w:val="lv-LV"/>
        </w:rPr>
        <w:t>“Dižlazdas”, Balvu pagastā, Balvu novadā, LV-4501,</w:t>
      </w:r>
      <w:r w:rsidRPr="002E1ECF">
        <w:rPr>
          <w:rFonts w:ascii="Teutonica" w:eastAsia="Times New Roman" w:hAnsi="Teutonica" w:cs="Times New Roman"/>
          <w:bCs/>
          <w:sz w:val="24"/>
          <w:szCs w:val="20"/>
          <w:lang w:val="lv-LV"/>
        </w:rPr>
        <w:t xml:space="preserve"> zemes vienības daļas 1.83 ha platībā </w:t>
      </w:r>
      <w:r w:rsidRPr="002E1ECF">
        <w:rPr>
          <w:rFonts w:ascii="Teutonica" w:eastAsia="Times New Roman" w:hAnsi="Teutonica" w:cs="Times New Roman"/>
          <w:sz w:val="24"/>
          <w:szCs w:val="20"/>
          <w:lang w:val="lv-LV"/>
        </w:rPr>
        <w:t xml:space="preserve">(kadastra apzīmējums 3846 005 0443 8001) </w:t>
      </w:r>
      <w:r w:rsidRPr="002E1ECF">
        <w:rPr>
          <w:rFonts w:ascii="Teutonica" w:eastAsia="Times New Roman" w:hAnsi="Teutonica" w:cs="Times New Roman"/>
          <w:bCs/>
          <w:sz w:val="24"/>
          <w:szCs w:val="20"/>
          <w:lang w:val="lv-LV"/>
        </w:rPr>
        <w:t xml:space="preserve"> (turpmāk – Zemesgabals) apbūves nomas tiesības izsoles noteikumi (turpmāk – Noteikumi) nosaka kārtību, kādā tiek rīkota apbūves nomas tiesības izsole (turpmāk – Izsole), Zemesgabala apbūves tiesībai celt būves, nosaka izsoles norisi, pretendentu pieteikšanās un vairāksolīšanas kārtību, izsoles rezultātu apstiprināšanas kārtību.</w:t>
      </w:r>
    </w:p>
    <w:p w14:paraId="5509778C" w14:textId="77777777" w:rsidR="003324C7" w:rsidRPr="002E1ECF" w:rsidRDefault="003324C7" w:rsidP="003324C7">
      <w:pPr>
        <w:numPr>
          <w:ilvl w:val="0"/>
          <w:numId w:val="5"/>
        </w:numPr>
        <w:spacing w:after="0" w:line="240" w:lineRule="auto"/>
        <w:ind w:left="357" w:hanging="357"/>
        <w:jc w:val="both"/>
        <w:rPr>
          <w:rFonts w:ascii="Times New Roman" w:eastAsia="Times New Roman" w:hAnsi="Times New Roman" w:cs="Times New Roman"/>
          <w:sz w:val="24"/>
          <w:szCs w:val="20"/>
          <w:lang w:val="lv-LV"/>
        </w:rPr>
      </w:pPr>
      <w:r w:rsidRPr="002E1ECF">
        <w:rPr>
          <w:rFonts w:ascii="Times New Roman" w:eastAsia="Times New Roman" w:hAnsi="Times New Roman" w:cs="Times New Roman"/>
          <w:sz w:val="24"/>
          <w:szCs w:val="20"/>
          <w:lang w:val="lv-LV"/>
        </w:rPr>
        <w:t>Izsoles mērķis ir noteikt Apbūves tiesības objekta ieguvēju, jeb apbūves tiesīgo, kurš piedāvā augstāko nomas maksu piedāvājumu apbūves tiesības nodibināšanai, kas saistīta ar apbūves tiesības izmantošanu.</w:t>
      </w:r>
    </w:p>
    <w:p w14:paraId="673C0B33" w14:textId="77777777" w:rsidR="003324C7" w:rsidRPr="002E1ECF" w:rsidRDefault="003324C7" w:rsidP="003324C7">
      <w:pPr>
        <w:numPr>
          <w:ilvl w:val="0"/>
          <w:numId w:val="5"/>
        </w:numPr>
        <w:spacing w:after="0" w:line="240" w:lineRule="auto"/>
        <w:ind w:left="357" w:hanging="357"/>
        <w:jc w:val="both"/>
        <w:rPr>
          <w:rFonts w:ascii="Times New Roman" w:eastAsia="Times New Roman" w:hAnsi="Times New Roman" w:cs="Times New Roman"/>
          <w:sz w:val="24"/>
          <w:szCs w:val="20"/>
          <w:lang w:val="lv-LV"/>
        </w:rPr>
      </w:pPr>
      <w:r w:rsidRPr="002E1ECF">
        <w:rPr>
          <w:rFonts w:ascii="Times New Roman" w:eastAsia="Times New Roman" w:hAnsi="Times New Roman" w:cs="Times New Roman"/>
          <w:sz w:val="24"/>
          <w:szCs w:val="20"/>
          <w:lang w:val="lv-LV"/>
        </w:rPr>
        <w:t>Apbūves tiesības piešķīrējs ir Balvu novada pašvaldība, reģistrācijas numurs 90009115622, adrese: Bērzpils iela 1A, Balvi, Balvu novads, LV-4501 (turpmāk – Pašvaldība).</w:t>
      </w:r>
    </w:p>
    <w:p w14:paraId="05869F76" w14:textId="77777777" w:rsidR="003324C7" w:rsidRPr="002E1ECF" w:rsidRDefault="003324C7" w:rsidP="003324C7">
      <w:pPr>
        <w:numPr>
          <w:ilvl w:val="0"/>
          <w:numId w:val="5"/>
        </w:numPr>
        <w:spacing w:after="0" w:line="240" w:lineRule="auto"/>
        <w:ind w:left="357" w:hanging="357"/>
        <w:jc w:val="both"/>
        <w:rPr>
          <w:rFonts w:ascii="Teutonica" w:eastAsia="Times New Roman" w:hAnsi="Teutonica" w:cs="Times New Roman"/>
          <w:sz w:val="24"/>
          <w:szCs w:val="20"/>
          <w:lang w:val="lv-LV"/>
        </w:rPr>
      </w:pPr>
      <w:r w:rsidRPr="002E1ECF">
        <w:rPr>
          <w:rFonts w:ascii="Times New Roman" w:eastAsia="Times New Roman" w:hAnsi="Times New Roman" w:cs="Times New Roman"/>
          <w:sz w:val="24"/>
          <w:szCs w:val="20"/>
          <w:lang w:val="lv-LV"/>
        </w:rPr>
        <w:t>Izsoli rīko Balvu novada pašvaldības Īpašuma privatizācijas un atsavināšanas</w:t>
      </w:r>
      <w:r w:rsidRPr="002E1ECF">
        <w:rPr>
          <w:rFonts w:ascii="Teutonica" w:eastAsia="Times New Roman" w:hAnsi="Teutonica" w:cs="Times New Roman"/>
          <w:sz w:val="24"/>
          <w:szCs w:val="20"/>
          <w:lang w:val="lv-LV"/>
        </w:rPr>
        <w:t xml:space="preserve"> komisija (turpmāk tekstā – Komisija) ievērojot šos Noteikumus. Komisija atbild par izsoles norisi un ar to saistīto lēmumu pieņemšanu.</w:t>
      </w:r>
    </w:p>
    <w:p w14:paraId="18A035FB" w14:textId="4A0FAD7E" w:rsidR="003324C7" w:rsidRPr="002E1ECF" w:rsidRDefault="003324C7" w:rsidP="003324C7">
      <w:pPr>
        <w:numPr>
          <w:ilvl w:val="0"/>
          <w:numId w:val="5"/>
        </w:numPr>
        <w:spacing w:after="0" w:line="240" w:lineRule="auto"/>
        <w:ind w:left="357" w:hanging="357"/>
        <w:jc w:val="both"/>
        <w:rPr>
          <w:rFonts w:ascii="Teutonica" w:eastAsia="Times New Roman" w:hAnsi="Teutonica" w:cs="Times New Roman"/>
          <w:sz w:val="24"/>
          <w:szCs w:val="20"/>
          <w:lang w:val="lv-LV"/>
        </w:rPr>
      </w:pPr>
      <w:r w:rsidRPr="002E1ECF">
        <w:rPr>
          <w:rFonts w:ascii="Teutonica" w:eastAsia="Times New Roman" w:hAnsi="Teutonica" w:cs="Times New Roman"/>
          <w:sz w:val="24"/>
          <w:szCs w:val="20"/>
          <w:lang w:val="lv-LV"/>
        </w:rPr>
        <w:t xml:space="preserve">Izsoles sludinājums tiek publicēts Balvu novada pašvaldības mājas lapā </w:t>
      </w:r>
      <w:r w:rsidRPr="003324C7">
        <w:fldChar w:fldCharType="begin"/>
      </w:r>
      <w:r w:rsidRPr="003324C7">
        <w:rPr>
          <w:lang w:val="lv-LV"/>
        </w:rPr>
        <w:instrText xml:space="preserve"> HYPERLINK "http://www.balvi.lv" </w:instrText>
      </w:r>
      <w:r w:rsidRPr="003324C7">
        <w:fldChar w:fldCharType="separate"/>
      </w:r>
      <w:r w:rsidRPr="003324C7">
        <w:rPr>
          <w:rFonts w:ascii="Teutonica" w:eastAsia="Times New Roman" w:hAnsi="Teutonica" w:cs="Times New Roman"/>
          <w:sz w:val="24"/>
          <w:szCs w:val="20"/>
          <w:lang w:val="lv-LV"/>
        </w:rPr>
        <w:t>www.balvi.lv</w:t>
      </w:r>
      <w:r w:rsidRPr="003324C7">
        <w:rPr>
          <w:rFonts w:ascii="Teutonica" w:eastAsia="Times New Roman" w:hAnsi="Teutonica" w:cs="Times New Roman"/>
          <w:sz w:val="24"/>
          <w:szCs w:val="20"/>
          <w:lang w:val="lv-LV"/>
        </w:rPr>
        <w:fldChar w:fldCharType="end"/>
      </w:r>
      <w:r w:rsidRPr="002E1ECF">
        <w:rPr>
          <w:rFonts w:ascii="Teutonica" w:eastAsia="Times New Roman" w:hAnsi="Teutonica" w:cs="Times New Roman"/>
          <w:sz w:val="24"/>
          <w:szCs w:val="20"/>
          <w:lang w:val="lv-LV"/>
        </w:rPr>
        <w:t>, Ziemeļlatgales laikrakstā “Vaduguns” , Izdevumā ”Latvijas Vēstnesis” normatīvajos aktos noteiktajos termiņos.</w:t>
      </w:r>
    </w:p>
    <w:p w14:paraId="554395EE" w14:textId="77777777" w:rsidR="003324C7" w:rsidRPr="002E1ECF" w:rsidRDefault="003324C7" w:rsidP="003324C7">
      <w:pPr>
        <w:numPr>
          <w:ilvl w:val="0"/>
          <w:numId w:val="5"/>
        </w:numPr>
        <w:spacing w:after="0" w:line="240" w:lineRule="auto"/>
        <w:ind w:left="357" w:hanging="357"/>
        <w:jc w:val="both"/>
        <w:rPr>
          <w:rFonts w:ascii="Times New Roman" w:eastAsia="Times New Roman" w:hAnsi="Times New Roman" w:cs="Times New Roman"/>
          <w:sz w:val="24"/>
          <w:szCs w:val="20"/>
          <w:lang w:val="lv-LV"/>
        </w:rPr>
      </w:pPr>
      <w:r w:rsidRPr="002E1ECF">
        <w:rPr>
          <w:rFonts w:ascii="Times New Roman" w:eastAsia="Times New Roman" w:hAnsi="Times New Roman" w:cs="Times New Roman"/>
          <w:sz w:val="24"/>
          <w:szCs w:val="20"/>
          <w:lang w:val="lv-LV"/>
        </w:rPr>
        <w:t>Izsole notiek kā atklāta finanšu piedāvājuma – Zemesgabala apbūves tiesības maksas vairāksolīšana. Pretendents, kurš piedāvā augstāko maksu par apbūves tiesību, tiek atzīts par izsoles uzvarētāju un iegūst apbūves tiesību.</w:t>
      </w:r>
    </w:p>
    <w:p w14:paraId="1CDBAAB3" w14:textId="77777777" w:rsidR="003324C7" w:rsidRPr="002E1ECF" w:rsidRDefault="003324C7" w:rsidP="003324C7">
      <w:pPr>
        <w:spacing w:after="0" w:line="240" w:lineRule="auto"/>
        <w:jc w:val="both"/>
        <w:rPr>
          <w:rFonts w:ascii="Times New Roman" w:eastAsia="Times New Roman" w:hAnsi="Times New Roman" w:cs="Times New Roman"/>
          <w:sz w:val="24"/>
          <w:szCs w:val="20"/>
          <w:lang w:val="lv-LV"/>
        </w:rPr>
      </w:pPr>
    </w:p>
    <w:p w14:paraId="32304356" w14:textId="77777777" w:rsidR="003324C7" w:rsidRPr="002E1ECF" w:rsidRDefault="003324C7" w:rsidP="003324C7">
      <w:pPr>
        <w:numPr>
          <w:ilvl w:val="0"/>
          <w:numId w:val="4"/>
        </w:numPr>
        <w:spacing w:after="0" w:line="240" w:lineRule="auto"/>
        <w:ind w:hanging="371"/>
        <w:contextualSpacing/>
        <w:jc w:val="center"/>
        <w:rPr>
          <w:rFonts w:ascii="Times New Roman" w:hAnsi="Times New Roman"/>
          <w:b/>
          <w:bCs/>
          <w:sz w:val="24"/>
          <w:szCs w:val="24"/>
          <w:lang w:val="lv-LV"/>
        </w:rPr>
      </w:pPr>
      <w:proofErr w:type="spellStart"/>
      <w:r w:rsidRPr="002E1ECF">
        <w:rPr>
          <w:rFonts w:ascii="Times New Roman" w:hAnsi="Times New Roman"/>
          <w:b/>
          <w:bCs/>
          <w:sz w:val="24"/>
          <w:szCs w:val="24"/>
        </w:rPr>
        <w:t>Izsoles</w:t>
      </w:r>
      <w:proofErr w:type="spellEnd"/>
      <w:r w:rsidRPr="002E1ECF">
        <w:rPr>
          <w:rFonts w:ascii="Times New Roman" w:hAnsi="Times New Roman"/>
          <w:b/>
          <w:bCs/>
          <w:sz w:val="24"/>
          <w:szCs w:val="24"/>
        </w:rPr>
        <w:t xml:space="preserve"> </w:t>
      </w:r>
      <w:proofErr w:type="spellStart"/>
      <w:r w:rsidRPr="002E1ECF">
        <w:rPr>
          <w:rFonts w:ascii="Times New Roman" w:hAnsi="Times New Roman"/>
          <w:b/>
          <w:bCs/>
          <w:sz w:val="24"/>
          <w:szCs w:val="24"/>
        </w:rPr>
        <w:t>norises</w:t>
      </w:r>
      <w:proofErr w:type="spellEnd"/>
      <w:r w:rsidRPr="002E1ECF">
        <w:rPr>
          <w:rFonts w:ascii="Times New Roman" w:hAnsi="Times New Roman"/>
          <w:b/>
          <w:bCs/>
          <w:sz w:val="24"/>
          <w:szCs w:val="24"/>
        </w:rPr>
        <w:t xml:space="preserve"> </w:t>
      </w:r>
      <w:proofErr w:type="spellStart"/>
      <w:r w:rsidRPr="002E1ECF">
        <w:rPr>
          <w:rFonts w:ascii="Times New Roman" w:hAnsi="Times New Roman"/>
          <w:b/>
          <w:bCs/>
          <w:sz w:val="24"/>
          <w:szCs w:val="24"/>
        </w:rPr>
        <w:t>vieta</w:t>
      </w:r>
      <w:proofErr w:type="spellEnd"/>
      <w:r w:rsidRPr="002E1ECF">
        <w:rPr>
          <w:rFonts w:ascii="Times New Roman" w:hAnsi="Times New Roman"/>
          <w:b/>
          <w:bCs/>
          <w:sz w:val="24"/>
          <w:szCs w:val="24"/>
        </w:rPr>
        <w:t xml:space="preserve"> un </w:t>
      </w:r>
      <w:proofErr w:type="spellStart"/>
      <w:r w:rsidRPr="002E1ECF">
        <w:rPr>
          <w:rFonts w:ascii="Times New Roman" w:hAnsi="Times New Roman"/>
          <w:b/>
          <w:bCs/>
          <w:sz w:val="24"/>
          <w:szCs w:val="24"/>
        </w:rPr>
        <w:t>laiks</w:t>
      </w:r>
      <w:proofErr w:type="spellEnd"/>
    </w:p>
    <w:p w14:paraId="0093F776" w14:textId="77777777" w:rsidR="003324C7" w:rsidRPr="002E1ECF" w:rsidRDefault="003324C7" w:rsidP="003324C7">
      <w:pPr>
        <w:spacing w:after="0" w:line="240" w:lineRule="auto"/>
        <w:ind w:left="1080"/>
        <w:contextualSpacing/>
        <w:rPr>
          <w:rFonts w:ascii="Times New Roman" w:hAnsi="Times New Roman"/>
          <w:b/>
          <w:bCs/>
          <w:sz w:val="24"/>
          <w:szCs w:val="24"/>
        </w:rPr>
      </w:pPr>
    </w:p>
    <w:p w14:paraId="47892CB4" w14:textId="77777777" w:rsidR="003324C7" w:rsidRPr="002E1ECF" w:rsidRDefault="003324C7" w:rsidP="003324C7">
      <w:pPr>
        <w:numPr>
          <w:ilvl w:val="0"/>
          <w:numId w:val="5"/>
        </w:numPr>
        <w:spacing w:after="0" w:line="240" w:lineRule="auto"/>
        <w:contextualSpacing/>
        <w:rPr>
          <w:rFonts w:ascii="Times New Roman" w:hAnsi="Times New Roman"/>
          <w:sz w:val="24"/>
          <w:szCs w:val="24"/>
        </w:rPr>
      </w:pPr>
      <w:proofErr w:type="spellStart"/>
      <w:r w:rsidRPr="002E1ECF">
        <w:rPr>
          <w:rFonts w:ascii="Times New Roman" w:hAnsi="Times New Roman"/>
          <w:sz w:val="24"/>
          <w:szCs w:val="24"/>
        </w:rPr>
        <w:t>Izsole</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ir</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atklāta</w:t>
      </w:r>
      <w:proofErr w:type="spellEnd"/>
      <w:r w:rsidRPr="002E1ECF">
        <w:rPr>
          <w:rFonts w:ascii="Times New Roman" w:hAnsi="Times New Roman"/>
          <w:sz w:val="24"/>
          <w:szCs w:val="24"/>
        </w:rPr>
        <w:t xml:space="preserve"> un </w:t>
      </w:r>
      <w:proofErr w:type="spellStart"/>
      <w:r w:rsidRPr="002E1ECF">
        <w:rPr>
          <w:rFonts w:ascii="Times New Roman" w:hAnsi="Times New Roman"/>
          <w:sz w:val="24"/>
          <w:szCs w:val="24"/>
        </w:rPr>
        <w:t>mutiska</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ar</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augšupejošu</w:t>
      </w:r>
      <w:proofErr w:type="spellEnd"/>
      <w:r w:rsidRPr="002E1ECF">
        <w:rPr>
          <w:rFonts w:ascii="Times New Roman" w:hAnsi="Times New Roman"/>
          <w:sz w:val="24"/>
          <w:szCs w:val="24"/>
        </w:rPr>
        <w:t xml:space="preserve"> soli.</w:t>
      </w:r>
    </w:p>
    <w:p w14:paraId="7484D021" w14:textId="77777777" w:rsidR="003324C7" w:rsidRPr="002E1ECF" w:rsidRDefault="003324C7" w:rsidP="003324C7">
      <w:pPr>
        <w:numPr>
          <w:ilvl w:val="0"/>
          <w:numId w:val="5"/>
        </w:numPr>
        <w:spacing w:after="0" w:line="240" w:lineRule="auto"/>
        <w:contextualSpacing/>
        <w:jc w:val="both"/>
        <w:rPr>
          <w:rFonts w:ascii="Times New Roman" w:hAnsi="Times New Roman"/>
          <w:sz w:val="24"/>
          <w:szCs w:val="24"/>
        </w:rPr>
      </w:pPr>
      <w:proofErr w:type="spellStart"/>
      <w:r w:rsidRPr="002E1ECF">
        <w:rPr>
          <w:rFonts w:ascii="Times New Roman" w:hAnsi="Times New Roman"/>
          <w:sz w:val="24"/>
          <w:szCs w:val="24"/>
        </w:rPr>
        <w:t>Izsole</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notiek</w:t>
      </w:r>
      <w:proofErr w:type="spellEnd"/>
      <w:r w:rsidRPr="002E1ECF">
        <w:rPr>
          <w:rFonts w:ascii="Times New Roman" w:hAnsi="Times New Roman"/>
          <w:sz w:val="24"/>
          <w:szCs w:val="24"/>
        </w:rPr>
        <w:t xml:space="preserve"> 2021. </w:t>
      </w:r>
      <w:proofErr w:type="spellStart"/>
      <w:r w:rsidRPr="002E1ECF">
        <w:rPr>
          <w:rFonts w:ascii="Times New Roman" w:hAnsi="Times New Roman"/>
          <w:sz w:val="24"/>
          <w:szCs w:val="24"/>
        </w:rPr>
        <w:t>gada</w:t>
      </w:r>
      <w:proofErr w:type="spellEnd"/>
      <w:r w:rsidRPr="002E1ECF">
        <w:rPr>
          <w:rFonts w:ascii="Times New Roman" w:hAnsi="Times New Roman"/>
          <w:sz w:val="24"/>
          <w:szCs w:val="24"/>
        </w:rPr>
        <w:t xml:space="preserve"> </w:t>
      </w:r>
      <w:proofErr w:type="gramStart"/>
      <w:r w:rsidRPr="002E1ECF">
        <w:rPr>
          <w:rFonts w:ascii="Times New Roman" w:hAnsi="Times New Roman"/>
          <w:sz w:val="24"/>
          <w:szCs w:val="24"/>
        </w:rPr>
        <w:t>30.aprīlī</w:t>
      </w:r>
      <w:proofErr w:type="gramEnd"/>
      <w:r w:rsidRPr="002E1ECF">
        <w:rPr>
          <w:rFonts w:ascii="Times New Roman" w:hAnsi="Times New Roman"/>
          <w:sz w:val="24"/>
          <w:szCs w:val="24"/>
        </w:rPr>
        <w:t xml:space="preserve"> plkst.10:20 </w:t>
      </w:r>
      <w:proofErr w:type="spellStart"/>
      <w:r w:rsidRPr="002E1ECF">
        <w:rPr>
          <w:rFonts w:ascii="Times New Roman" w:hAnsi="Times New Roman"/>
          <w:sz w:val="24"/>
          <w:szCs w:val="24"/>
        </w:rPr>
        <w:t>Balvu</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novada</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pašvaldībā</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Bērzpils</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ielā</w:t>
      </w:r>
      <w:proofErr w:type="spellEnd"/>
      <w:r w:rsidRPr="002E1ECF">
        <w:rPr>
          <w:rFonts w:ascii="Times New Roman" w:hAnsi="Times New Roman"/>
          <w:sz w:val="24"/>
          <w:szCs w:val="24"/>
        </w:rPr>
        <w:t xml:space="preserve"> 1A, </w:t>
      </w:r>
      <w:proofErr w:type="spellStart"/>
      <w:r w:rsidRPr="002E1ECF">
        <w:rPr>
          <w:rFonts w:ascii="Times New Roman" w:hAnsi="Times New Roman"/>
          <w:sz w:val="24"/>
          <w:szCs w:val="24"/>
        </w:rPr>
        <w:t>Balvos</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Balvu</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novadā</w:t>
      </w:r>
      <w:proofErr w:type="spellEnd"/>
      <w:r w:rsidRPr="002E1ECF">
        <w:rPr>
          <w:rFonts w:ascii="Times New Roman" w:hAnsi="Times New Roman"/>
          <w:sz w:val="24"/>
          <w:szCs w:val="24"/>
        </w:rPr>
        <w:t xml:space="preserve">, 3.stāvā </w:t>
      </w:r>
      <w:proofErr w:type="spellStart"/>
      <w:r w:rsidRPr="002E1ECF">
        <w:rPr>
          <w:rFonts w:ascii="Times New Roman" w:hAnsi="Times New Roman"/>
          <w:sz w:val="24"/>
          <w:szCs w:val="24"/>
        </w:rPr>
        <w:t>sēžu</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zālē</w:t>
      </w:r>
      <w:proofErr w:type="spellEnd"/>
      <w:r w:rsidRPr="002E1ECF">
        <w:rPr>
          <w:rFonts w:ascii="Times New Roman" w:hAnsi="Times New Roman"/>
          <w:sz w:val="24"/>
          <w:szCs w:val="24"/>
        </w:rPr>
        <w:t>.</w:t>
      </w:r>
    </w:p>
    <w:p w14:paraId="26316605" w14:textId="77777777" w:rsidR="003324C7" w:rsidRPr="002E1ECF" w:rsidRDefault="003324C7" w:rsidP="003324C7">
      <w:pPr>
        <w:numPr>
          <w:ilvl w:val="0"/>
          <w:numId w:val="5"/>
        </w:numPr>
        <w:spacing w:after="0" w:line="240" w:lineRule="auto"/>
        <w:contextualSpacing/>
        <w:jc w:val="both"/>
        <w:rPr>
          <w:rFonts w:ascii="Times New Roman" w:hAnsi="Times New Roman"/>
          <w:sz w:val="24"/>
          <w:szCs w:val="24"/>
        </w:rPr>
      </w:pPr>
      <w:proofErr w:type="spellStart"/>
      <w:r w:rsidRPr="002E1ECF">
        <w:rPr>
          <w:rFonts w:ascii="Times New Roman" w:hAnsi="Times New Roman"/>
          <w:sz w:val="24"/>
          <w:szCs w:val="24"/>
        </w:rPr>
        <w:lastRenderedPageBreak/>
        <w:t>Gadījumā</w:t>
      </w:r>
      <w:proofErr w:type="spellEnd"/>
      <w:r w:rsidRPr="002E1ECF">
        <w:rPr>
          <w:rFonts w:ascii="Times New Roman" w:hAnsi="Times New Roman"/>
          <w:sz w:val="24"/>
          <w:szCs w:val="24"/>
        </w:rPr>
        <w:t xml:space="preserve">, ja </w:t>
      </w:r>
      <w:proofErr w:type="spellStart"/>
      <w:r w:rsidRPr="002E1ECF">
        <w:rPr>
          <w:rFonts w:ascii="Times New Roman" w:hAnsi="Times New Roman"/>
          <w:sz w:val="24"/>
          <w:szCs w:val="24"/>
        </w:rPr>
        <w:t>noteikumu</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noteiktajos</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gadījumos</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tiek</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rīkota</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atkārtota</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izsole</w:t>
      </w:r>
      <w:proofErr w:type="spellEnd"/>
      <w:r w:rsidRPr="002E1ECF">
        <w:rPr>
          <w:rFonts w:ascii="Times New Roman" w:hAnsi="Times New Roman"/>
          <w:sz w:val="24"/>
          <w:szCs w:val="24"/>
        </w:rPr>
        <w:t xml:space="preserve">, tad </w:t>
      </w:r>
      <w:proofErr w:type="spellStart"/>
      <w:r w:rsidRPr="002E1ECF">
        <w:rPr>
          <w:rFonts w:ascii="Times New Roman" w:hAnsi="Times New Roman"/>
          <w:sz w:val="24"/>
          <w:szCs w:val="24"/>
        </w:rPr>
        <w:t>izsoles</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laiku</w:t>
      </w:r>
      <w:proofErr w:type="spellEnd"/>
      <w:r w:rsidRPr="002E1ECF">
        <w:rPr>
          <w:rFonts w:ascii="Times New Roman" w:hAnsi="Times New Roman"/>
          <w:sz w:val="24"/>
          <w:szCs w:val="24"/>
        </w:rPr>
        <w:t xml:space="preserve"> un </w:t>
      </w:r>
      <w:proofErr w:type="spellStart"/>
      <w:r w:rsidRPr="002E1ECF">
        <w:rPr>
          <w:rFonts w:ascii="Times New Roman" w:hAnsi="Times New Roman"/>
          <w:sz w:val="24"/>
          <w:szCs w:val="24"/>
        </w:rPr>
        <w:t>vietu</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nosaka</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Komisija</w:t>
      </w:r>
      <w:proofErr w:type="spellEnd"/>
      <w:r w:rsidRPr="002E1ECF">
        <w:rPr>
          <w:rFonts w:ascii="Times New Roman" w:hAnsi="Times New Roman"/>
          <w:sz w:val="24"/>
          <w:szCs w:val="24"/>
        </w:rPr>
        <w:t>.</w:t>
      </w:r>
    </w:p>
    <w:p w14:paraId="5023942C" w14:textId="77777777" w:rsidR="003324C7" w:rsidRPr="002E1ECF" w:rsidRDefault="003324C7" w:rsidP="003324C7">
      <w:pPr>
        <w:numPr>
          <w:ilvl w:val="0"/>
          <w:numId w:val="5"/>
        </w:numPr>
        <w:spacing w:after="0" w:line="240" w:lineRule="auto"/>
        <w:contextualSpacing/>
        <w:jc w:val="both"/>
        <w:rPr>
          <w:rFonts w:ascii="Times New Roman" w:hAnsi="Times New Roman"/>
          <w:sz w:val="24"/>
          <w:szCs w:val="24"/>
        </w:rPr>
      </w:pPr>
      <w:proofErr w:type="spellStart"/>
      <w:r w:rsidRPr="002E1ECF">
        <w:rPr>
          <w:rFonts w:ascii="Times New Roman" w:hAnsi="Times New Roman"/>
          <w:sz w:val="24"/>
          <w:szCs w:val="24"/>
        </w:rPr>
        <w:t>Izsole</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notiek</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latviešu</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valodā</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Izsoles</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dalībniekiem</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kuri</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nepārvalda</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latviešu</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valodu</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jānodrošina</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savs</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pārstāvis</w:t>
      </w:r>
      <w:proofErr w:type="spellEnd"/>
      <w:r w:rsidRPr="002E1ECF">
        <w:rPr>
          <w:rFonts w:ascii="Times New Roman" w:hAnsi="Times New Roman"/>
          <w:sz w:val="24"/>
          <w:szCs w:val="24"/>
        </w:rPr>
        <w:t xml:space="preserve">, kas </w:t>
      </w:r>
      <w:proofErr w:type="spellStart"/>
      <w:r w:rsidRPr="002E1ECF">
        <w:rPr>
          <w:rFonts w:ascii="Times New Roman" w:hAnsi="Times New Roman"/>
          <w:sz w:val="24"/>
          <w:szCs w:val="24"/>
        </w:rPr>
        <w:t>pārvalda</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latviešu</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valodu</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vai</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jānodrošina</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sava</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pārstāvība</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izsolē</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ar</w:t>
      </w:r>
      <w:proofErr w:type="spellEnd"/>
      <w:r w:rsidRPr="002E1ECF">
        <w:rPr>
          <w:rFonts w:ascii="Times New Roman" w:hAnsi="Times New Roman"/>
          <w:sz w:val="24"/>
          <w:szCs w:val="24"/>
        </w:rPr>
        <w:t xml:space="preserve"> tulka </w:t>
      </w:r>
      <w:proofErr w:type="spellStart"/>
      <w:r w:rsidRPr="002E1ECF">
        <w:rPr>
          <w:rFonts w:ascii="Times New Roman" w:hAnsi="Times New Roman"/>
          <w:sz w:val="24"/>
          <w:szCs w:val="24"/>
        </w:rPr>
        <w:t>palīdzību</w:t>
      </w:r>
      <w:proofErr w:type="spellEnd"/>
      <w:r w:rsidRPr="002E1ECF">
        <w:rPr>
          <w:rFonts w:ascii="Times New Roman" w:hAnsi="Times New Roman"/>
          <w:sz w:val="24"/>
          <w:szCs w:val="24"/>
        </w:rPr>
        <w:t xml:space="preserve">. Par tulka </w:t>
      </w:r>
      <w:proofErr w:type="spellStart"/>
      <w:r w:rsidRPr="002E1ECF">
        <w:rPr>
          <w:rFonts w:ascii="Times New Roman" w:hAnsi="Times New Roman"/>
          <w:sz w:val="24"/>
          <w:szCs w:val="24"/>
        </w:rPr>
        <w:t>piedalīšanos</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izsolē</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izsoles</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dalībniekam</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jāinformē</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izsoles</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vadītājs</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norādot</w:t>
      </w:r>
      <w:proofErr w:type="spellEnd"/>
      <w:r w:rsidRPr="002E1ECF">
        <w:rPr>
          <w:rFonts w:ascii="Times New Roman" w:hAnsi="Times New Roman"/>
          <w:sz w:val="24"/>
          <w:szCs w:val="24"/>
        </w:rPr>
        <w:t xml:space="preserve"> tulka </w:t>
      </w:r>
      <w:proofErr w:type="spellStart"/>
      <w:r w:rsidRPr="002E1ECF">
        <w:rPr>
          <w:rFonts w:ascii="Times New Roman" w:hAnsi="Times New Roman"/>
          <w:sz w:val="24"/>
          <w:szCs w:val="24"/>
        </w:rPr>
        <w:t>vārdu</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uzvārdu</w:t>
      </w:r>
      <w:proofErr w:type="spellEnd"/>
      <w:r w:rsidRPr="002E1ECF">
        <w:rPr>
          <w:rFonts w:ascii="Times New Roman" w:hAnsi="Times New Roman"/>
          <w:sz w:val="24"/>
          <w:szCs w:val="24"/>
        </w:rPr>
        <w:t xml:space="preserve">, personas </w:t>
      </w:r>
      <w:proofErr w:type="spellStart"/>
      <w:r w:rsidRPr="002E1ECF">
        <w:rPr>
          <w:rFonts w:ascii="Times New Roman" w:hAnsi="Times New Roman"/>
          <w:sz w:val="24"/>
          <w:szCs w:val="24"/>
        </w:rPr>
        <w:t>kodu</w:t>
      </w:r>
      <w:proofErr w:type="spellEnd"/>
      <w:r w:rsidRPr="002E1ECF">
        <w:rPr>
          <w:rFonts w:ascii="Times New Roman" w:hAnsi="Times New Roman"/>
          <w:sz w:val="24"/>
          <w:szCs w:val="24"/>
        </w:rPr>
        <w:t>.</w:t>
      </w:r>
    </w:p>
    <w:p w14:paraId="7FF84B53" w14:textId="77777777" w:rsidR="003324C7" w:rsidRPr="002E1ECF" w:rsidRDefault="003324C7" w:rsidP="003324C7">
      <w:pPr>
        <w:spacing w:after="0" w:line="240" w:lineRule="auto"/>
        <w:ind w:left="360"/>
        <w:contextualSpacing/>
        <w:jc w:val="both"/>
        <w:rPr>
          <w:rFonts w:ascii="Times New Roman" w:hAnsi="Times New Roman"/>
          <w:sz w:val="24"/>
          <w:szCs w:val="24"/>
        </w:rPr>
      </w:pPr>
    </w:p>
    <w:p w14:paraId="736EAC34" w14:textId="77777777" w:rsidR="003324C7" w:rsidRPr="002E1ECF" w:rsidRDefault="003324C7" w:rsidP="003324C7">
      <w:pPr>
        <w:numPr>
          <w:ilvl w:val="0"/>
          <w:numId w:val="4"/>
        </w:numPr>
        <w:spacing w:after="0" w:line="240" w:lineRule="auto"/>
        <w:ind w:hanging="87"/>
        <w:contextualSpacing/>
        <w:jc w:val="center"/>
        <w:rPr>
          <w:rFonts w:ascii="Times New Roman" w:hAnsi="Times New Roman"/>
          <w:b/>
          <w:bCs/>
          <w:sz w:val="24"/>
          <w:szCs w:val="24"/>
        </w:rPr>
      </w:pPr>
      <w:proofErr w:type="spellStart"/>
      <w:r w:rsidRPr="002E1ECF">
        <w:rPr>
          <w:rFonts w:ascii="Times New Roman" w:hAnsi="Times New Roman"/>
          <w:b/>
          <w:bCs/>
          <w:sz w:val="24"/>
          <w:szCs w:val="24"/>
        </w:rPr>
        <w:t>Izsoles</w:t>
      </w:r>
      <w:proofErr w:type="spellEnd"/>
      <w:r w:rsidRPr="002E1ECF">
        <w:rPr>
          <w:rFonts w:ascii="Times New Roman" w:hAnsi="Times New Roman"/>
          <w:b/>
          <w:bCs/>
          <w:sz w:val="24"/>
          <w:szCs w:val="24"/>
        </w:rPr>
        <w:t xml:space="preserve"> </w:t>
      </w:r>
      <w:proofErr w:type="spellStart"/>
      <w:r w:rsidRPr="002E1ECF">
        <w:rPr>
          <w:rFonts w:ascii="Times New Roman" w:hAnsi="Times New Roman"/>
          <w:b/>
          <w:bCs/>
          <w:sz w:val="24"/>
          <w:szCs w:val="24"/>
        </w:rPr>
        <w:t>objekts</w:t>
      </w:r>
      <w:proofErr w:type="spellEnd"/>
    </w:p>
    <w:p w14:paraId="77D14D3C" w14:textId="77777777" w:rsidR="003324C7" w:rsidRPr="002E1ECF" w:rsidRDefault="003324C7" w:rsidP="003324C7">
      <w:pPr>
        <w:numPr>
          <w:ilvl w:val="0"/>
          <w:numId w:val="5"/>
        </w:numPr>
        <w:spacing w:after="0" w:line="240" w:lineRule="auto"/>
        <w:ind w:left="357" w:hanging="357"/>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0"/>
          <w:lang w:val="lv-LV"/>
        </w:rPr>
        <w:t xml:space="preserve">Izsoles objekts – Apbūves tiesība izbūvēt un lietot nomā nekustamā īpašuma </w:t>
      </w:r>
      <w:r w:rsidRPr="002E1ECF">
        <w:rPr>
          <w:rFonts w:ascii="Teutonica" w:eastAsia="Times New Roman" w:hAnsi="Teutonica" w:cs="Times New Roman"/>
          <w:sz w:val="24"/>
          <w:szCs w:val="20"/>
          <w:lang w:val="lv-LV"/>
        </w:rPr>
        <w:t>“Dižlazdas”, Balvu pagastā, Balvu novadā, LV-4501,</w:t>
      </w:r>
      <w:r w:rsidRPr="002E1ECF">
        <w:rPr>
          <w:rFonts w:ascii="Teutonica" w:eastAsia="Times New Roman" w:hAnsi="Teutonica" w:cs="Times New Roman"/>
          <w:bCs/>
          <w:sz w:val="24"/>
          <w:szCs w:val="20"/>
          <w:lang w:val="lv-LV"/>
        </w:rPr>
        <w:t xml:space="preserve"> zemes vienības daļu 1.83 ha platībā </w:t>
      </w:r>
      <w:r w:rsidRPr="002E1ECF">
        <w:rPr>
          <w:rFonts w:ascii="Teutonica" w:eastAsia="Times New Roman" w:hAnsi="Teutonica" w:cs="Times New Roman"/>
          <w:sz w:val="24"/>
          <w:szCs w:val="20"/>
          <w:lang w:val="lv-LV"/>
        </w:rPr>
        <w:t xml:space="preserve">(kadastra apzīmējums 3846 005 0443 8001) </w:t>
      </w:r>
      <w:r w:rsidRPr="002E1ECF">
        <w:rPr>
          <w:rFonts w:ascii="Times New Roman" w:eastAsia="Times New Roman" w:hAnsi="Times New Roman" w:cs="Times New Roman"/>
          <w:sz w:val="24"/>
          <w:szCs w:val="20"/>
          <w:lang w:val="lv-LV"/>
        </w:rPr>
        <w:t xml:space="preserve">, turpmāk tekstā – objekts. Apbūves tiesību iegūs izsoles dalībnieks, kurš piedāvās </w:t>
      </w:r>
      <w:r w:rsidRPr="002E1ECF">
        <w:rPr>
          <w:rFonts w:ascii="Times New Roman" w:eastAsia="Times New Roman" w:hAnsi="Times New Roman" w:cs="Times New Roman"/>
          <w:sz w:val="24"/>
          <w:szCs w:val="24"/>
          <w:lang w:val="lv-LV"/>
        </w:rPr>
        <w:t>augstāko maksu gadā par apbūves tiesības piešķiršanu.</w:t>
      </w:r>
    </w:p>
    <w:p w14:paraId="338CEADD" w14:textId="77777777" w:rsidR="003324C7" w:rsidRPr="002E1ECF" w:rsidRDefault="003324C7" w:rsidP="003324C7">
      <w:pPr>
        <w:widowControl w:val="0"/>
        <w:numPr>
          <w:ilvl w:val="0"/>
          <w:numId w:val="5"/>
        </w:numPr>
        <w:tabs>
          <w:tab w:val="left" w:pos="567"/>
          <w:tab w:val="left" w:pos="9072"/>
        </w:tabs>
        <w:autoSpaceDE w:val="0"/>
        <w:autoSpaceDN w:val="0"/>
        <w:spacing w:after="0" w:line="240" w:lineRule="auto"/>
        <w:contextualSpacing/>
        <w:jc w:val="both"/>
        <w:rPr>
          <w:rFonts w:ascii="Calibri" w:hAnsi="Calibri"/>
          <w:sz w:val="24"/>
          <w:szCs w:val="24"/>
          <w:lang w:val="lv-LV"/>
        </w:rPr>
      </w:pPr>
      <w:r w:rsidRPr="002E1ECF">
        <w:rPr>
          <w:rFonts w:ascii="Times New Roman" w:hAnsi="Times New Roman"/>
          <w:sz w:val="24"/>
          <w:szCs w:val="24"/>
          <w:lang w:val="lv-LV"/>
        </w:rPr>
        <w:t>Balvu novada pašvaldības īpašuma tiesības uz zemesgabalu ar kadastra apzīmējumu Nr.3846 005 0443 ir reģistrētas Rēzeknes tiesas Balvu pagasta zemesgrāmatas nodalījumā Nr. 100000094323.</w:t>
      </w:r>
      <w:r w:rsidRPr="002E1ECF">
        <w:rPr>
          <w:sz w:val="24"/>
          <w:szCs w:val="24"/>
          <w:lang w:val="lv-LV"/>
        </w:rPr>
        <w:t xml:space="preserve"> </w:t>
      </w:r>
    </w:p>
    <w:p w14:paraId="401AE1B3" w14:textId="77777777" w:rsidR="003324C7" w:rsidRPr="002E1ECF" w:rsidRDefault="003324C7" w:rsidP="003324C7">
      <w:pPr>
        <w:numPr>
          <w:ilvl w:val="0"/>
          <w:numId w:val="5"/>
        </w:numPr>
        <w:spacing w:after="0" w:line="240" w:lineRule="auto"/>
        <w:ind w:left="357" w:hanging="357"/>
        <w:jc w:val="both"/>
        <w:rPr>
          <w:rFonts w:ascii="Times New Roman" w:eastAsia="Times New Roman" w:hAnsi="Times New Roman" w:cs="Times New Roman"/>
          <w:sz w:val="24"/>
          <w:szCs w:val="20"/>
          <w:lang w:val="lv-LV"/>
        </w:rPr>
      </w:pPr>
      <w:r w:rsidRPr="002E1ECF">
        <w:rPr>
          <w:rFonts w:ascii="Times New Roman" w:eastAsia="Times New Roman" w:hAnsi="Times New Roman" w:cs="Times New Roman"/>
          <w:sz w:val="24"/>
          <w:szCs w:val="20"/>
          <w:lang w:val="lv-LV"/>
        </w:rPr>
        <w:t xml:space="preserve">Zemesgabala lietošanas mērķis – </w:t>
      </w:r>
      <w:bookmarkStart w:id="0" w:name="_Hlk38958208"/>
      <w:r w:rsidRPr="002E1ECF">
        <w:rPr>
          <w:rFonts w:ascii="Times New Roman" w:eastAsia="Times New Roman" w:hAnsi="Times New Roman" w:cs="Times New Roman"/>
          <w:sz w:val="24"/>
          <w:szCs w:val="20"/>
          <w:lang w:val="lv-LV"/>
        </w:rPr>
        <w:t>“ražošanas objektu apbūves teritorijas” (lietošanas mērķa 1001).</w:t>
      </w:r>
      <w:bookmarkEnd w:id="0"/>
    </w:p>
    <w:p w14:paraId="62515975" w14:textId="77777777" w:rsidR="003324C7" w:rsidRPr="002E1ECF" w:rsidRDefault="003324C7" w:rsidP="003324C7">
      <w:pPr>
        <w:numPr>
          <w:ilvl w:val="0"/>
          <w:numId w:val="5"/>
        </w:numPr>
        <w:spacing w:after="0" w:line="240" w:lineRule="auto"/>
        <w:ind w:left="357" w:hanging="357"/>
        <w:jc w:val="both"/>
        <w:rPr>
          <w:rFonts w:ascii="Times New Roman" w:eastAsia="Times New Roman" w:hAnsi="Times New Roman" w:cs="Times New Roman"/>
          <w:sz w:val="24"/>
          <w:szCs w:val="20"/>
          <w:lang w:val="lv-LV"/>
        </w:rPr>
      </w:pPr>
      <w:r w:rsidRPr="002E1ECF">
        <w:rPr>
          <w:rFonts w:ascii="Teutonica" w:eastAsia="Times New Roman" w:hAnsi="Teutonica" w:cs="Times New Roman"/>
          <w:sz w:val="24"/>
          <w:szCs w:val="20"/>
          <w:lang w:val="lv-LV"/>
        </w:rPr>
        <w:t>Līdz pieteikuma par piedalīšanos izsolē iesniegšanai komersants iemaksā Balvu novada pašvaldības (turpmāk tekstā - Iznomātājs ) kontā  Nr.LV05PARX0012592970001, AS “Citadele Banka”, kods PARX LV2X:</w:t>
      </w:r>
    </w:p>
    <w:p w14:paraId="65E1B7A4" w14:textId="77777777" w:rsidR="003324C7" w:rsidRPr="002E1ECF" w:rsidRDefault="003324C7" w:rsidP="003324C7">
      <w:pPr>
        <w:tabs>
          <w:tab w:val="left" w:pos="567"/>
          <w:tab w:val="left" w:pos="9072"/>
        </w:tabs>
        <w:spacing w:after="0" w:line="240" w:lineRule="auto"/>
        <w:ind w:left="567"/>
        <w:contextualSpacing/>
        <w:jc w:val="both"/>
        <w:rPr>
          <w:rFonts w:ascii="Teutonica" w:eastAsia="Times New Roman" w:hAnsi="Teutonica" w:cs="Times New Roman"/>
          <w:sz w:val="24"/>
          <w:szCs w:val="20"/>
          <w:lang w:val="lv-LV"/>
        </w:rPr>
      </w:pPr>
      <w:r w:rsidRPr="002E1ECF">
        <w:rPr>
          <w:rFonts w:ascii="Teutonica" w:eastAsia="Times New Roman" w:hAnsi="Teutonica" w:cs="Times New Roman"/>
          <w:sz w:val="24"/>
          <w:szCs w:val="20"/>
          <w:lang w:val="lv-LV"/>
        </w:rPr>
        <w:t xml:space="preserve">14.1. Izsoles dalības maksu EUR 30.00 (trīsdesmit </w:t>
      </w:r>
      <w:r w:rsidRPr="002E1ECF">
        <w:rPr>
          <w:rFonts w:ascii="Teutonica" w:eastAsia="Times New Roman" w:hAnsi="Teutonica" w:cs="Times New Roman"/>
          <w:i/>
          <w:sz w:val="24"/>
          <w:szCs w:val="20"/>
          <w:lang w:val="lv-LV"/>
        </w:rPr>
        <w:t>euro</w:t>
      </w:r>
      <w:r w:rsidRPr="002E1ECF">
        <w:rPr>
          <w:rFonts w:ascii="Teutonica" w:eastAsia="Times New Roman" w:hAnsi="Teutonica" w:cs="Times New Roman"/>
          <w:sz w:val="24"/>
          <w:szCs w:val="20"/>
          <w:lang w:val="lv-LV"/>
        </w:rPr>
        <w:t xml:space="preserve">, 00 centi); </w:t>
      </w:r>
    </w:p>
    <w:p w14:paraId="1F4EFC20" w14:textId="77777777" w:rsidR="003324C7" w:rsidRPr="002E1ECF" w:rsidRDefault="003324C7" w:rsidP="003324C7">
      <w:pPr>
        <w:tabs>
          <w:tab w:val="left" w:pos="567"/>
          <w:tab w:val="left" w:pos="9072"/>
        </w:tabs>
        <w:spacing w:after="0" w:line="240" w:lineRule="auto"/>
        <w:ind w:left="567"/>
        <w:contextualSpacing/>
        <w:jc w:val="both"/>
        <w:rPr>
          <w:rFonts w:ascii="Teutonica" w:eastAsia="TimesNewRoman" w:hAnsi="Teutonica" w:cs="Times New Roman"/>
          <w:bCs/>
          <w:sz w:val="24"/>
          <w:szCs w:val="20"/>
          <w:lang w:val="lv-LV"/>
        </w:rPr>
      </w:pPr>
      <w:r w:rsidRPr="002E1ECF">
        <w:rPr>
          <w:rFonts w:ascii="Teutonica" w:eastAsia="TimesNewRoman" w:hAnsi="Teutonica" w:cs="Times New Roman"/>
          <w:bCs/>
          <w:sz w:val="24"/>
          <w:szCs w:val="20"/>
          <w:lang w:val="lv-LV"/>
        </w:rPr>
        <w:t xml:space="preserve">14.2. nodrošinājuma maksu EUR 17.11 (septiņpadsmit </w:t>
      </w:r>
      <w:r w:rsidRPr="002E1ECF">
        <w:rPr>
          <w:rFonts w:ascii="Teutonica" w:eastAsia="TimesNewRoman" w:hAnsi="Teutonica" w:cs="Times New Roman"/>
          <w:bCs/>
          <w:i/>
          <w:sz w:val="24"/>
          <w:szCs w:val="20"/>
          <w:lang w:val="lv-LV"/>
        </w:rPr>
        <w:t>euro</w:t>
      </w:r>
      <w:r w:rsidRPr="002E1ECF">
        <w:rPr>
          <w:rFonts w:ascii="Teutonica" w:eastAsia="TimesNewRoman" w:hAnsi="Teutonica" w:cs="Times New Roman"/>
          <w:bCs/>
          <w:sz w:val="24"/>
          <w:szCs w:val="20"/>
          <w:lang w:val="lv-LV"/>
        </w:rPr>
        <w:t>,11 centi)</w:t>
      </w:r>
    </w:p>
    <w:p w14:paraId="342B2088" w14:textId="77777777" w:rsidR="003324C7" w:rsidRPr="002E1ECF" w:rsidRDefault="003324C7" w:rsidP="003324C7">
      <w:pPr>
        <w:numPr>
          <w:ilvl w:val="0"/>
          <w:numId w:val="5"/>
        </w:numPr>
        <w:spacing w:after="0" w:line="240" w:lineRule="auto"/>
        <w:ind w:left="357" w:hanging="357"/>
        <w:jc w:val="both"/>
        <w:rPr>
          <w:rFonts w:ascii="Teutonica" w:eastAsia="Times New Roman" w:hAnsi="Teutonica" w:cs="Times New Roman"/>
          <w:sz w:val="24"/>
          <w:szCs w:val="20"/>
          <w:lang w:val="lv-LV"/>
        </w:rPr>
      </w:pPr>
      <w:r w:rsidRPr="002E1ECF">
        <w:rPr>
          <w:rFonts w:ascii="Teutonica" w:eastAsia="Times New Roman" w:hAnsi="Teutonica" w:cs="Times New Roman"/>
          <w:sz w:val="24"/>
          <w:szCs w:val="20"/>
          <w:lang w:val="lv-LV"/>
        </w:rPr>
        <w:t>Izsoles dalībniekiem ir tiesības apskatīt apbūves gabalu tā atrašanās vietā –</w:t>
      </w:r>
      <w:r w:rsidRPr="002E1ECF">
        <w:rPr>
          <w:rFonts w:ascii="Times New Roman" w:eastAsia="Times New Roman" w:hAnsi="Times New Roman" w:cs="Times New Roman"/>
          <w:sz w:val="24"/>
          <w:szCs w:val="20"/>
          <w:lang w:val="lv-LV"/>
        </w:rPr>
        <w:t xml:space="preserve"> “Dižlazdas”, Balvu pagastā, Balvu novadā, iepriekš saskaņojot apskates laiku telefoniski ar Balvu novada pašvaldības projektu vadītāju Arvitu Voicišu, t.29164755.</w:t>
      </w:r>
    </w:p>
    <w:p w14:paraId="758BD121" w14:textId="77777777" w:rsidR="003324C7" w:rsidRPr="002E1ECF" w:rsidRDefault="003324C7" w:rsidP="003324C7">
      <w:pPr>
        <w:spacing w:after="0" w:line="240" w:lineRule="auto"/>
        <w:ind w:left="360"/>
        <w:jc w:val="both"/>
        <w:rPr>
          <w:rFonts w:ascii="Teutonica" w:eastAsia="Times New Roman" w:hAnsi="Teutonica" w:cs="Times New Roman"/>
          <w:sz w:val="24"/>
          <w:szCs w:val="20"/>
          <w:lang w:val="lv-LV"/>
        </w:rPr>
      </w:pPr>
    </w:p>
    <w:p w14:paraId="0FE2C305" w14:textId="77777777" w:rsidR="003324C7" w:rsidRPr="002E1ECF" w:rsidRDefault="003324C7" w:rsidP="003324C7">
      <w:pPr>
        <w:numPr>
          <w:ilvl w:val="0"/>
          <w:numId w:val="4"/>
        </w:numPr>
        <w:spacing w:after="0" w:line="240" w:lineRule="auto"/>
        <w:ind w:hanging="371"/>
        <w:contextualSpacing/>
        <w:jc w:val="center"/>
        <w:rPr>
          <w:rFonts w:ascii="Times New Roman" w:hAnsi="Times New Roman"/>
          <w:b/>
          <w:bCs/>
          <w:sz w:val="24"/>
          <w:szCs w:val="24"/>
          <w:lang w:val="lv-LV"/>
        </w:rPr>
      </w:pPr>
      <w:proofErr w:type="spellStart"/>
      <w:r w:rsidRPr="002E1ECF">
        <w:rPr>
          <w:rFonts w:ascii="Times New Roman" w:hAnsi="Times New Roman"/>
          <w:b/>
          <w:bCs/>
          <w:sz w:val="24"/>
          <w:szCs w:val="24"/>
        </w:rPr>
        <w:t>Apbūves</w:t>
      </w:r>
      <w:proofErr w:type="spellEnd"/>
      <w:r w:rsidRPr="002E1ECF">
        <w:rPr>
          <w:rFonts w:ascii="Times New Roman" w:hAnsi="Times New Roman"/>
          <w:b/>
          <w:bCs/>
          <w:sz w:val="24"/>
          <w:szCs w:val="24"/>
        </w:rPr>
        <w:t xml:space="preserve"> </w:t>
      </w:r>
      <w:proofErr w:type="spellStart"/>
      <w:r w:rsidRPr="002E1ECF">
        <w:rPr>
          <w:rFonts w:ascii="Times New Roman" w:hAnsi="Times New Roman"/>
          <w:b/>
          <w:bCs/>
          <w:sz w:val="24"/>
          <w:szCs w:val="24"/>
        </w:rPr>
        <w:t>tiesības</w:t>
      </w:r>
      <w:proofErr w:type="spellEnd"/>
      <w:r w:rsidRPr="002E1ECF">
        <w:rPr>
          <w:rFonts w:ascii="Times New Roman" w:hAnsi="Times New Roman"/>
          <w:b/>
          <w:bCs/>
          <w:sz w:val="24"/>
          <w:szCs w:val="24"/>
        </w:rPr>
        <w:t xml:space="preserve"> </w:t>
      </w:r>
      <w:proofErr w:type="spellStart"/>
      <w:r w:rsidRPr="002E1ECF">
        <w:rPr>
          <w:rFonts w:ascii="Times New Roman" w:hAnsi="Times New Roman"/>
          <w:b/>
          <w:bCs/>
          <w:sz w:val="24"/>
          <w:szCs w:val="24"/>
        </w:rPr>
        <w:t>maksa</w:t>
      </w:r>
      <w:proofErr w:type="spellEnd"/>
    </w:p>
    <w:p w14:paraId="09605D2D" w14:textId="77777777" w:rsidR="003324C7" w:rsidRPr="002E1ECF" w:rsidRDefault="003324C7" w:rsidP="003324C7">
      <w:pPr>
        <w:tabs>
          <w:tab w:val="left" w:pos="993"/>
        </w:tabs>
        <w:spacing w:after="0" w:line="240" w:lineRule="auto"/>
        <w:ind w:left="357"/>
        <w:jc w:val="both"/>
        <w:rPr>
          <w:rFonts w:ascii="Teutonica" w:eastAsia="Times New Roman" w:hAnsi="Teutonica" w:cs="Times New Roman"/>
          <w:bCs/>
          <w:sz w:val="24"/>
          <w:szCs w:val="24"/>
          <w:lang w:val="lv-LV"/>
        </w:rPr>
      </w:pPr>
    </w:p>
    <w:p w14:paraId="50E35054" w14:textId="77777777" w:rsidR="003324C7" w:rsidRPr="002E1ECF" w:rsidRDefault="003324C7" w:rsidP="003324C7">
      <w:pPr>
        <w:numPr>
          <w:ilvl w:val="0"/>
          <w:numId w:val="5"/>
        </w:numPr>
        <w:tabs>
          <w:tab w:val="left" w:pos="993"/>
        </w:tabs>
        <w:spacing w:after="0" w:line="240" w:lineRule="auto"/>
        <w:ind w:left="357" w:hanging="357"/>
        <w:jc w:val="both"/>
        <w:rPr>
          <w:rFonts w:ascii="Teutonica" w:eastAsia="Times New Roman" w:hAnsi="Teutonica" w:cs="Times New Roman"/>
          <w:bCs/>
          <w:sz w:val="24"/>
          <w:szCs w:val="24"/>
          <w:lang w:val="lv-LV"/>
        </w:rPr>
      </w:pPr>
      <w:r w:rsidRPr="002E1ECF">
        <w:rPr>
          <w:rFonts w:ascii="Teutonica" w:eastAsia="Times New Roman" w:hAnsi="Teutonica" w:cs="Times New Roman"/>
          <w:bCs/>
          <w:sz w:val="24"/>
          <w:szCs w:val="24"/>
          <w:lang w:val="lv-LV"/>
        </w:rPr>
        <w:t xml:space="preserve">Izsoles sākumcena gadā ir 2053.60 </w:t>
      </w:r>
      <w:r w:rsidRPr="002E1ECF">
        <w:rPr>
          <w:rFonts w:ascii="Teutonica" w:eastAsia="Times New Roman" w:hAnsi="Teutonica" w:cs="Times New Roman"/>
          <w:bCs/>
          <w:i/>
          <w:iCs/>
          <w:sz w:val="24"/>
          <w:szCs w:val="24"/>
          <w:lang w:val="lv-LV"/>
        </w:rPr>
        <w:t>euro</w:t>
      </w:r>
      <w:r w:rsidRPr="002E1ECF">
        <w:rPr>
          <w:rFonts w:ascii="Teutonica" w:eastAsia="Times New Roman" w:hAnsi="Teutonica" w:cs="Times New Roman"/>
          <w:bCs/>
          <w:sz w:val="24"/>
          <w:szCs w:val="24"/>
          <w:lang w:val="lv-LV"/>
        </w:rPr>
        <w:t xml:space="preserve"> gadā bez pievienotās vērtības nodokļa (divi tūkstoši piecdesmit trīs </w:t>
      </w:r>
      <w:r w:rsidRPr="002E1ECF">
        <w:rPr>
          <w:rFonts w:ascii="Teutonica" w:eastAsia="Times New Roman" w:hAnsi="Teutonica" w:cs="Times New Roman"/>
          <w:bCs/>
          <w:i/>
          <w:iCs/>
          <w:sz w:val="24"/>
          <w:szCs w:val="24"/>
          <w:lang w:val="lv-LV"/>
        </w:rPr>
        <w:t>euro</w:t>
      </w:r>
      <w:r w:rsidRPr="002E1ECF">
        <w:rPr>
          <w:rFonts w:ascii="Teutonica" w:eastAsia="Times New Roman" w:hAnsi="Teutonica" w:cs="Times New Roman"/>
          <w:bCs/>
          <w:sz w:val="24"/>
          <w:szCs w:val="24"/>
          <w:lang w:val="lv-LV"/>
        </w:rPr>
        <w:t xml:space="preserve"> un 60 centi) jeb EUR 171.13 (viens simts septiņdesmit viens </w:t>
      </w:r>
      <w:r w:rsidRPr="002E1ECF">
        <w:rPr>
          <w:rFonts w:ascii="Teutonica" w:eastAsia="Times New Roman" w:hAnsi="Teutonica" w:cs="Times New Roman"/>
          <w:bCs/>
          <w:i/>
          <w:iCs/>
          <w:sz w:val="24"/>
          <w:szCs w:val="24"/>
          <w:lang w:val="lv-LV"/>
        </w:rPr>
        <w:t>euro</w:t>
      </w:r>
      <w:r w:rsidRPr="002E1ECF">
        <w:rPr>
          <w:rFonts w:ascii="Teutonica" w:eastAsia="Times New Roman" w:hAnsi="Teutonica" w:cs="Times New Roman"/>
          <w:bCs/>
          <w:sz w:val="24"/>
          <w:szCs w:val="24"/>
          <w:lang w:val="lv-LV"/>
        </w:rPr>
        <w:t xml:space="preserve"> 13 centi) mēnesī bez PVN.</w:t>
      </w:r>
    </w:p>
    <w:p w14:paraId="3B8D7D35" w14:textId="77777777" w:rsidR="003324C7" w:rsidRPr="002E1ECF" w:rsidRDefault="003324C7" w:rsidP="003324C7">
      <w:pPr>
        <w:numPr>
          <w:ilvl w:val="0"/>
          <w:numId w:val="5"/>
        </w:numPr>
        <w:tabs>
          <w:tab w:val="left" w:pos="993"/>
        </w:tabs>
        <w:spacing w:after="0" w:line="240" w:lineRule="auto"/>
        <w:ind w:left="357" w:hanging="357"/>
        <w:jc w:val="both"/>
        <w:rPr>
          <w:rFonts w:ascii="Teutonica" w:eastAsia="Times New Roman" w:hAnsi="Teutonica" w:cs="Times New Roman"/>
          <w:bCs/>
          <w:sz w:val="24"/>
          <w:szCs w:val="24"/>
          <w:lang w:val="lv-LV"/>
        </w:rPr>
      </w:pPr>
      <w:r w:rsidRPr="002E1ECF">
        <w:rPr>
          <w:rFonts w:ascii="Teutonica" w:eastAsia="Times New Roman" w:hAnsi="Teutonica" w:cs="Times New Roman"/>
          <w:bCs/>
          <w:sz w:val="24"/>
          <w:szCs w:val="24"/>
          <w:lang w:val="lv-LV"/>
        </w:rPr>
        <w:t>Papildus gada maksai par apbūves tiesību apbūves tiesīgais apmaksā Pievienotās vērtības nodokli, atbilstoši Pievienotās vērtības nodokļa likumam, u.c. Latvijas Republikas normatīvajos aktos noteiktos un tieši ar Izsoles objektu  - Zemesgabalu saistītos nodokļus, nodevas, kā arī nekustamā īpašuma nodokli.</w:t>
      </w:r>
    </w:p>
    <w:p w14:paraId="3E093A2A" w14:textId="77777777" w:rsidR="003324C7" w:rsidRPr="002E1ECF" w:rsidRDefault="003324C7" w:rsidP="003324C7">
      <w:pPr>
        <w:numPr>
          <w:ilvl w:val="0"/>
          <w:numId w:val="5"/>
        </w:numPr>
        <w:tabs>
          <w:tab w:val="left" w:pos="993"/>
        </w:tabs>
        <w:spacing w:after="0" w:line="240" w:lineRule="auto"/>
        <w:ind w:left="357" w:hanging="357"/>
        <w:jc w:val="both"/>
        <w:rPr>
          <w:rFonts w:ascii="Teutonica" w:eastAsia="Times New Roman" w:hAnsi="Teutonica" w:cs="Times New Roman"/>
          <w:bCs/>
          <w:color w:val="7030A0"/>
          <w:sz w:val="24"/>
          <w:szCs w:val="24"/>
          <w:lang w:val="lv-LV"/>
        </w:rPr>
      </w:pPr>
      <w:r w:rsidRPr="002E1ECF">
        <w:rPr>
          <w:rFonts w:ascii="Teutonica" w:eastAsia="Times New Roman" w:hAnsi="Teutonica" w:cs="Times New Roman"/>
          <w:bCs/>
          <w:sz w:val="24"/>
          <w:szCs w:val="24"/>
          <w:lang w:val="lv-LV"/>
        </w:rPr>
        <w:t xml:space="preserve">Izsoles uzvarētājs (turpmāk – Apbūves tiesīgais) papildus maksai par apbūves tiesības piešķiršanu veic vienreizēju maksājumu EUR 77.00 </w:t>
      </w:r>
      <w:r w:rsidRPr="002E1ECF">
        <w:rPr>
          <w:rFonts w:ascii="Teutonica" w:eastAsia="Times New Roman" w:hAnsi="Teutonica" w:cs="Times New Roman"/>
          <w:bCs/>
          <w:i/>
          <w:iCs/>
          <w:sz w:val="24"/>
          <w:szCs w:val="24"/>
          <w:lang w:val="lv-LV"/>
        </w:rPr>
        <w:t>euro</w:t>
      </w:r>
      <w:r w:rsidRPr="002E1ECF">
        <w:rPr>
          <w:rFonts w:ascii="Teutonica" w:eastAsia="Times New Roman" w:hAnsi="Teutonica" w:cs="Times New Roman"/>
          <w:bCs/>
          <w:sz w:val="24"/>
          <w:szCs w:val="24"/>
          <w:lang w:val="lv-LV"/>
        </w:rPr>
        <w:t xml:space="preserve"> (septiņdesmit septiņi </w:t>
      </w:r>
      <w:r w:rsidRPr="002E1ECF">
        <w:rPr>
          <w:rFonts w:ascii="Teutonica" w:eastAsia="Times New Roman" w:hAnsi="Teutonica" w:cs="Times New Roman"/>
          <w:bCs/>
          <w:i/>
          <w:iCs/>
          <w:sz w:val="24"/>
          <w:szCs w:val="24"/>
          <w:lang w:val="lv-LV"/>
        </w:rPr>
        <w:t>euro</w:t>
      </w:r>
      <w:r w:rsidRPr="002E1ECF">
        <w:rPr>
          <w:rFonts w:ascii="Teutonica" w:eastAsia="Times New Roman" w:hAnsi="Teutonica" w:cs="Times New Roman"/>
          <w:bCs/>
          <w:sz w:val="24"/>
          <w:szCs w:val="24"/>
          <w:lang w:val="lv-LV"/>
        </w:rPr>
        <w:t xml:space="preserve"> 00 centi), pievienotās vērtības nodoklis EUR 16.17 (sešpadsmit </w:t>
      </w:r>
      <w:r w:rsidRPr="002E1ECF">
        <w:rPr>
          <w:rFonts w:ascii="Teutonica" w:eastAsia="Times New Roman" w:hAnsi="Teutonica" w:cs="Times New Roman"/>
          <w:bCs/>
          <w:i/>
          <w:iCs/>
          <w:sz w:val="24"/>
          <w:szCs w:val="24"/>
          <w:lang w:val="lv-LV"/>
        </w:rPr>
        <w:t>euro</w:t>
      </w:r>
      <w:r w:rsidRPr="002E1ECF">
        <w:rPr>
          <w:rFonts w:ascii="Teutonica" w:eastAsia="Times New Roman" w:hAnsi="Teutonica" w:cs="Times New Roman"/>
          <w:bCs/>
          <w:sz w:val="24"/>
          <w:szCs w:val="24"/>
          <w:lang w:val="lv-LV"/>
        </w:rPr>
        <w:t xml:space="preserve"> 17 centi), kopējā summa kopā ar pievienotās vērtības nodokli EUR 93.17 (deviņdesmit trīs </w:t>
      </w:r>
      <w:r w:rsidRPr="002E1ECF">
        <w:rPr>
          <w:rFonts w:ascii="Teutonica" w:eastAsia="Times New Roman" w:hAnsi="Teutonica" w:cs="Times New Roman"/>
          <w:bCs/>
          <w:i/>
          <w:iCs/>
          <w:sz w:val="24"/>
          <w:szCs w:val="24"/>
          <w:lang w:val="lv-LV"/>
        </w:rPr>
        <w:t>euro</w:t>
      </w:r>
      <w:r w:rsidRPr="002E1ECF">
        <w:rPr>
          <w:rFonts w:ascii="Teutonica" w:eastAsia="Times New Roman" w:hAnsi="Teutonica" w:cs="Times New Roman"/>
          <w:bCs/>
          <w:sz w:val="24"/>
          <w:szCs w:val="24"/>
          <w:lang w:val="lv-LV"/>
        </w:rPr>
        <w:t xml:space="preserve"> 17 centi) apmērā, lai kompensētu Pašvaldībai pieaicinātā sertificēta vērtētāja atlīdzības summu par Izsoles objekta apbūves tiesības gada maksas noteikšanu</w:t>
      </w:r>
      <w:r w:rsidRPr="002E1ECF">
        <w:rPr>
          <w:rFonts w:ascii="Teutonica" w:eastAsia="Times New Roman" w:hAnsi="Teutonica" w:cs="Times New Roman"/>
          <w:bCs/>
          <w:color w:val="7030A0"/>
          <w:sz w:val="24"/>
          <w:szCs w:val="24"/>
          <w:lang w:val="lv-LV"/>
        </w:rPr>
        <w:t xml:space="preserve">. </w:t>
      </w:r>
    </w:p>
    <w:p w14:paraId="030923EB" w14:textId="77777777" w:rsidR="003324C7" w:rsidRPr="002E1ECF" w:rsidRDefault="003324C7" w:rsidP="003324C7">
      <w:pPr>
        <w:numPr>
          <w:ilvl w:val="0"/>
          <w:numId w:val="5"/>
        </w:numPr>
        <w:tabs>
          <w:tab w:val="left" w:pos="993"/>
        </w:tabs>
        <w:spacing w:after="0" w:line="240" w:lineRule="auto"/>
        <w:jc w:val="both"/>
        <w:rPr>
          <w:rFonts w:ascii="Teutonica" w:eastAsia="Times New Roman" w:hAnsi="Teutonica" w:cs="Times New Roman"/>
          <w:bCs/>
          <w:sz w:val="24"/>
          <w:szCs w:val="24"/>
          <w:lang w:val="lv-LV"/>
        </w:rPr>
      </w:pPr>
      <w:r w:rsidRPr="002E1ECF">
        <w:rPr>
          <w:rFonts w:ascii="Teutonica" w:eastAsia="Times New Roman" w:hAnsi="Teutonica" w:cs="Times New Roman"/>
          <w:bCs/>
          <w:sz w:val="24"/>
          <w:szCs w:val="24"/>
          <w:lang w:val="lv-LV"/>
        </w:rPr>
        <w:t xml:space="preserve">Izsoles solis tiek noteikts EUR 10.00 </w:t>
      </w:r>
      <w:r w:rsidRPr="002E1ECF">
        <w:rPr>
          <w:rFonts w:ascii="Teutonica" w:eastAsia="Times New Roman" w:hAnsi="Teutonica" w:cs="Times New Roman"/>
          <w:bCs/>
          <w:i/>
          <w:iCs/>
          <w:sz w:val="24"/>
          <w:szCs w:val="24"/>
          <w:lang w:val="lv-LV"/>
        </w:rPr>
        <w:t>euro</w:t>
      </w:r>
      <w:r w:rsidRPr="002E1ECF">
        <w:rPr>
          <w:rFonts w:ascii="Teutonica" w:eastAsia="Times New Roman" w:hAnsi="Teutonica" w:cs="Times New Roman"/>
          <w:bCs/>
          <w:sz w:val="24"/>
          <w:szCs w:val="24"/>
          <w:lang w:val="lv-LV"/>
        </w:rPr>
        <w:t xml:space="preserve"> (desmit </w:t>
      </w:r>
      <w:r w:rsidRPr="002E1ECF">
        <w:rPr>
          <w:rFonts w:ascii="Teutonica" w:eastAsia="Times New Roman" w:hAnsi="Teutonica" w:cs="Times New Roman"/>
          <w:bCs/>
          <w:i/>
          <w:iCs/>
          <w:sz w:val="24"/>
          <w:szCs w:val="24"/>
          <w:lang w:val="lv-LV"/>
        </w:rPr>
        <w:t>euro</w:t>
      </w:r>
      <w:r w:rsidRPr="002E1ECF">
        <w:rPr>
          <w:rFonts w:ascii="Teutonica" w:eastAsia="Times New Roman" w:hAnsi="Teutonica" w:cs="Times New Roman"/>
          <w:bCs/>
          <w:sz w:val="24"/>
          <w:szCs w:val="24"/>
          <w:lang w:val="lv-LV"/>
        </w:rPr>
        <w:t xml:space="preserve"> 0 centi) apmērā </w:t>
      </w:r>
      <w:r w:rsidRPr="002E1ECF">
        <w:rPr>
          <w:rFonts w:ascii="Times New Roman" w:eastAsia="Times New Roman" w:hAnsi="Times New Roman" w:cs="Times New Roman"/>
          <w:bCs/>
          <w:sz w:val="24"/>
          <w:szCs w:val="24"/>
          <w:lang w:val="lv-LV"/>
        </w:rPr>
        <w:t>mēnesī</w:t>
      </w:r>
      <w:r w:rsidRPr="002E1ECF">
        <w:rPr>
          <w:rFonts w:ascii="Times New Roman" w:eastAsia="Times New Roman" w:hAnsi="Times New Roman" w:cs="Times New Roman"/>
          <w:bCs/>
          <w:color w:val="7030A0"/>
          <w:sz w:val="24"/>
          <w:szCs w:val="24"/>
          <w:lang w:val="lv-LV"/>
        </w:rPr>
        <w:t>,</w:t>
      </w:r>
      <w:r w:rsidRPr="002E1ECF">
        <w:rPr>
          <w:rFonts w:ascii="Teutonica" w:eastAsia="Times New Roman" w:hAnsi="Teutonica" w:cs="Times New Roman"/>
          <w:bCs/>
          <w:color w:val="7030A0"/>
          <w:sz w:val="24"/>
          <w:szCs w:val="24"/>
          <w:lang w:val="lv-LV"/>
        </w:rPr>
        <w:t xml:space="preserve"> </w:t>
      </w:r>
      <w:r w:rsidRPr="002E1ECF">
        <w:rPr>
          <w:rFonts w:ascii="Teutonica" w:eastAsia="Times New Roman" w:hAnsi="Teutonica" w:cs="Times New Roman"/>
          <w:bCs/>
          <w:sz w:val="24"/>
          <w:szCs w:val="24"/>
          <w:lang w:val="lv-LV"/>
        </w:rPr>
        <w:t>apbūves tiesības maksas, bez pievienotās vērtības nodokļa.</w:t>
      </w:r>
    </w:p>
    <w:p w14:paraId="10B3ACDD" w14:textId="77777777" w:rsidR="003324C7" w:rsidRPr="002E1ECF" w:rsidRDefault="003324C7" w:rsidP="003324C7">
      <w:pPr>
        <w:numPr>
          <w:ilvl w:val="0"/>
          <w:numId w:val="5"/>
        </w:numPr>
        <w:tabs>
          <w:tab w:val="left" w:pos="993"/>
        </w:tabs>
        <w:spacing w:after="0" w:line="240" w:lineRule="auto"/>
        <w:jc w:val="both"/>
        <w:rPr>
          <w:rFonts w:ascii="Teutonica" w:eastAsia="Times New Roman" w:hAnsi="Teutonica" w:cs="Times New Roman"/>
          <w:bCs/>
          <w:sz w:val="24"/>
          <w:szCs w:val="24"/>
          <w:lang w:val="lv-LV"/>
        </w:rPr>
      </w:pPr>
      <w:r w:rsidRPr="002E1ECF">
        <w:rPr>
          <w:rFonts w:ascii="Teutonica" w:eastAsia="Times New Roman" w:hAnsi="Teutonica" w:cs="Times New Roman"/>
          <w:bCs/>
          <w:sz w:val="24"/>
          <w:szCs w:val="24"/>
          <w:lang w:val="lv-LV"/>
        </w:rPr>
        <w:t>Maksa par apbūves tiesību ir izsolē nosolītā visaugstākā maksa mēnesī (bez pievienotās vērtības nodokļa).</w:t>
      </w:r>
    </w:p>
    <w:p w14:paraId="57FB607F" w14:textId="77777777" w:rsidR="003324C7" w:rsidRDefault="003324C7" w:rsidP="003324C7">
      <w:pPr>
        <w:numPr>
          <w:ilvl w:val="0"/>
          <w:numId w:val="5"/>
        </w:numPr>
        <w:tabs>
          <w:tab w:val="left" w:pos="993"/>
        </w:tabs>
        <w:spacing w:after="0" w:line="240" w:lineRule="auto"/>
        <w:jc w:val="both"/>
        <w:rPr>
          <w:rFonts w:ascii="Teutonica" w:eastAsia="Times New Roman" w:hAnsi="Teutonica" w:cs="Times New Roman"/>
          <w:bCs/>
          <w:sz w:val="24"/>
          <w:szCs w:val="24"/>
          <w:lang w:val="lv-LV"/>
        </w:rPr>
      </w:pPr>
      <w:r w:rsidRPr="002E1ECF">
        <w:rPr>
          <w:rFonts w:ascii="Teutonica" w:eastAsia="Times New Roman" w:hAnsi="Teutonica" w:cs="Times New Roman"/>
          <w:bCs/>
          <w:sz w:val="24"/>
          <w:szCs w:val="24"/>
          <w:lang w:val="lv-LV"/>
        </w:rPr>
        <w:t xml:space="preserve">Abpusēji vienojoties ir tiesības pārskatīt un mainīt maksu par apbūves tiesības piešķiršanu normatīvajos aktos noteiktajā kārtībā un apmērā. </w:t>
      </w:r>
    </w:p>
    <w:p w14:paraId="61B1BA2E" w14:textId="77777777" w:rsidR="003324C7" w:rsidRDefault="003324C7" w:rsidP="003324C7">
      <w:pPr>
        <w:tabs>
          <w:tab w:val="left" w:pos="993"/>
        </w:tabs>
        <w:spacing w:after="0" w:line="240" w:lineRule="auto"/>
        <w:jc w:val="both"/>
        <w:rPr>
          <w:rFonts w:ascii="Teutonica" w:eastAsia="Times New Roman" w:hAnsi="Teutonica" w:cs="Times New Roman"/>
          <w:bCs/>
          <w:sz w:val="24"/>
          <w:szCs w:val="24"/>
          <w:lang w:val="lv-LV"/>
        </w:rPr>
      </w:pPr>
    </w:p>
    <w:p w14:paraId="603EC078" w14:textId="77777777" w:rsidR="003324C7" w:rsidRPr="002E1ECF" w:rsidRDefault="003324C7" w:rsidP="003324C7">
      <w:pPr>
        <w:tabs>
          <w:tab w:val="left" w:pos="993"/>
        </w:tabs>
        <w:spacing w:after="0" w:line="240" w:lineRule="auto"/>
        <w:jc w:val="both"/>
        <w:rPr>
          <w:rFonts w:ascii="Teutonica" w:eastAsia="Times New Roman" w:hAnsi="Teutonica" w:cs="Times New Roman"/>
          <w:bCs/>
          <w:sz w:val="24"/>
          <w:szCs w:val="24"/>
          <w:lang w:val="lv-LV"/>
        </w:rPr>
      </w:pPr>
    </w:p>
    <w:p w14:paraId="626AA34B" w14:textId="77777777" w:rsidR="003324C7" w:rsidRPr="002E1ECF" w:rsidRDefault="003324C7" w:rsidP="003324C7">
      <w:pPr>
        <w:numPr>
          <w:ilvl w:val="0"/>
          <w:numId w:val="4"/>
        </w:numPr>
        <w:tabs>
          <w:tab w:val="left" w:pos="993"/>
        </w:tabs>
        <w:spacing w:after="0" w:line="240" w:lineRule="auto"/>
        <w:ind w:firstLine="763"/>
        <w:jc w:val="center"/>
        <w:rPr>
          <w:rFonts w:ascii="Times New Roman" w:eastAsia="Times New Roman" w:hAnsi="Times New Roman" w:cs="Times New Roman"/>
          <w:b/>
          <w:sz w:val="24"/>
          <w:szCs w:val="24"/>
          <w:lang w:val="lv-LV"/>
        </w:rPr>
      </w:pPr>
      <w:r w:rsidRPr="002E1ECF">
        <w:rPr>
          <w:rFonts w:ascii="Times New Roman" w:eastAsia="Times New Roman" w:hAnsi="Times New Roman" w:cs="Times New Roman"/>
          <w:b/>
          <w:sz w:val="24"/>
          <w:szCs w:val="24"/>
          <w:lang w:val="lv-LV"/>
        </w:rPr>
        <w:lastRenderedPageBreak/>
        <w:t>Apbūves tiesības īpašie nosacījumi</w:t>
      </w:r>
    </w:p>
    <w:p w14:paraId="30075D12" w14:textId="77777777" w:rsidR="003324C7" w:rsidRPr="002E1ECF" w:rsidRDefault="003324C7" w:rsidP="003324C7">
      <w:pPr>
        <w:numPr>
          <w:ilvl w:val="0"/>
          <w:numId w:val="5"/>
        </w:numPr>
        <w:tabs>
          <w:tab w:val="left" w:pos="993"/>
        </w:tabs>
        <w:spacing w:after="0" w:line="240" w:lineRule="auto"/>
        <w:ind w:left="357" w:hanging="357"/>
        <w:jc w:val="both"/>
        <w:rPr>
          <w:rFonts w:ascii="Times New Roman" w:eastAsia="Times New Roman" w:hAnsi="Times New Roman" w:cs="Times New Roman"/>
          <w:bCs/>
          <w:sz w:val="24"/>
          <w:szCs w:val="24"/>
          <w:lang w:val="lv-LV"/>
        </w:rPr>
      </w:pPr>
      <w:r w:rsidRPr="002E1ECF">
        <w:rPr>
          <w:rFonts w:ascii="Times New Roman" w:eastAsia="Times New Roman" w:hAnsi="Times New Roman" w:cs="Times New Roman"/>
          <w:sz w:val="24"/>
          <w:szCs w:val="24"/>
          <w:lang w:val="lv-LV"/>
        </w:rPr>
        <w:t xml:space="preserve">Līgums par apbūves tiesības piešķiršanu ir spēkā 20 gadus no līguma parakstīšanas dienas. </w:t>
      </w:r>
    </w:p>
    <w:p w14:paraId="258A59CD" w14:textId="77777777" w:rsidR="003324C7" w:rsidRPr="002E1ECF" w:rsidRDefault="003324C7" w:rsidP="003324C7">
      <w:pPr>
        <w:tabs>
          <w:tab w:val="left" w:pos="993"/>
        </w:tabs>
        <w:spacing w:after="0" w:line="240" w:lineRule="auto"/>
        <w:jc w:val="both"/>
        <w:rPr>
          <w:rFonts w:ascii="Times New Roman" w:eastAsia="Times New Roman" w:hAnsi="Times New Roman" w:cs="Times New Roman"/>
          <w:bCs/>
          <w:sz w:val="24"/>
          <w:szCs w:val="24"/>
          <w:lang w:val="lv-LV"/>
        </w:rPr>
      </w:pPr>
      <w:r w:rsidRPr="002E1ECF">
        <w:rPr>
          <w:rFonts w:ascii="Times New Roman" w:eastAsia="Times New Roman" w:hAnsi="Times New Roman" w:cs="Times New Roman"/>
          <w:bCs/>
          <w:sz w:val="24"/>
          <w:szCs w:val="24"/>
          <w:lang w:val="lv-LV"/>
        </w:rPr>
        <w:t>23.Apbūves tiesība ir spēkā tikai pēc apbūves tiesības ierakstīšanas zemesgrāmatā, tā izbeidzas pati no sevis līdz ar zemesgrāmatā reģistrētā apbūves tiesības termiņa notecējumu (atbilstoši spēkā esošajiem normatīvajiem aktiem).</w:t>
      </w:r>
    </w:p>
    <w:p w14:paraId="47A3D448" w14:textId="77777777" w:rsidR="003324C7" w:rsidRPr="002E1ECF" w:rsidRDefault="003324C7" w:rsidP="003324C7">
      <w:pPr>
        <w:tabs>
          <w:tab w:val="left" w:pos="993"/>
        </w:tabs>
        <w:spacing w:after="0" w:line="240" w:lineRule="auto"/>
        <w:jc w:val="both"/>
        <w:rPr>
          <w:rFonts w:ascii="Times New Roman" w:eastAsia="Times New Roman" w:hAnsi="Times New Roman" w:cs="Times New Roman"/>
          <w:bCs/>
          <w:sz w:val="24"/>
          <w:szCs w:val="24"/>
          <w:lang w:val="lv-LV"/>
        </w:rPr>
      </w:pPr>
      <w:r w:rsidRPr="002E1ECF">
        <w:rPr>
          <w:rFonts w:ascii="Times New Roman" w:eastAsia="Times New Roman" w:hAnsi="Times New Roman" w:cs="Times New Roman"/>
          <w:bCs/>
          <w:sz w:val="24"/>
          <w:szCs w:val="24"/>
          <w:lang w:val="lv-LV"/>
        </w:rPr>
        <w:t>24.Pretendents 12(divpadsmit) mēnešu laikā pēc Līguma noslēgšanas iesniedz Balvu novada būvvaldē būvniecības ieceres dokumentāciju un būvniecību regulējošos normatīvajos aktos noteiktajā termiņā, atkarībā no būvniecības ieceres dokumentācijas, saskaņā ar Balvu novada Teritorijas plānojumu, ievērojot vides, veselību un aizsardzības jomu regulējošo normatīvo aktu prasības, uzceļ un nodod uzbūvētās ēkas un būves ekspluatācijā, un labiekārto teritoriju.</w:t>
      </w:r>
    </w:p>
    <w:p w14:paraId="73139A95" w14:textId="77777777" w:rsidR="003324C7" w:rsidRPr="002E1ECF" w:rsidRDefault="003324C7" w:rsidP="003324C7">
      <w:pPr>
        <w:tabs>
          <w:tab w:val="left" w:pos="993"/>
        </w:tabs>
        <w:spacing w:after="0" w:line="240" w:lineRule="auto"/>
        <w:jc w:val="both"/>
        <w:rPr>
          <w:rFonts w:ascii="Times New Roman" w:eastAsia="Times New Roman" w:hAnsi="Times New Roman" w:cs="Times New Roman"/>
          <w:bCs/>
          <w:sz w:val="24"/>
          <w:szCs w:val="24"/>
          <w:lang w:val="lv-LV"/>
        </w:rPr>
      </w:pPr>
      <w:r w:rsidRPr="002E1ECF">
        <w:rPr>
          <w:rFonts w:ascii="Times New Roman" w:eastAsia="Times New Roman" w:hAnsi="Times New Roman" w:cs="Times New Roman"/>
          <w:bCs/>
          <w:sz w:val="24"/>
          <w:szCs w:val="24"/>
          <w:lang w:val="lv-LV"/>
        </w:rPr>
        <w:t>25.Apbūves tiesīgajam nav tiesības apbūves tiesību atsavināt, kā arī apgrūtināt ar lietu tiesībām.</w:t>
      </w:r>
    </w:p>
    <w:p w14:paraId="521E2A75" w14:textId="77777777" w:rsidR="003324C7" w:rsidRPr="002E1ECF" w:rsidRDefault="003324C7" w:rsidP="003324C7">
      <w:pPr>
        <w:tabs>
          <w:tab w:val="left" w:pos="993"/>
        </w:tabs>
        <w:spacing w:after="0" w:line="240" w:lineRule="auto"/>
        <w:jc w:val="both"/>
        <w:rPr>
          <w:rFonts w:ascii="Times New Roman" w:eastAsia="Times New Roman" w:hAnsi="Times New Roman" w:cs="Times New Roman"/>
          <w:bCs/>
          <w:sz w:val="24"/>
          <w:szCs w:val="24"/>
          <w:lang w:val="lv-LV"/>
        </w:rPr>
      </w:pPr>
      <w:r w:rsidRPr="002E1ECF">
        <w:rPr>
          <w:rFonts w:ascii="Times New Roman" w:eastAsia="Times New Roman" w:hAnsi="Times New Roman" w:cs="Times New Roman"/>
          <w:bCs/>
          <w:sz w:val="24"/>
          <w:szCs w:val="24"/>
          <w:lang w:val="lv-LV"/>
        </w:rPr>
        <w:t>26.Citi nosacījumi – atbilstoši līguma projektam par apbūves tiesības piešķiršanu, kas ir Izsoles noteikumu neatņemama sastāvdaļa.</w:t>
      </w:r>
    </w:p>
    <w:p w14:paraId="6A4FACBC" w14:textId="77777777" w:rsidR="003324C7" w:rsidRPr="002E1ECF" w:rsidRDefault="003324C7" w:rsidP="003324C7">
      <w:pPr>
        <w:tabs>
          <w:tab w:val="left" w:pos="993"/>
          <w:tab w:val="left" w:pos="9072"/>
        </w:tabs>
        <w:spacing w:after="0" w:line="240" w:lineRule="auto"/>
        <w:jc w:val="both"/>
        <w:rPr>
          <w:rFonts w:ascii="Times New Roman" w:eastAsia="Times New Roman" w:hAnsi="Times New Roman" w:cs="Times New Roman"/>
          <w:bCs/>
          <w:sz w:val="24"/>
          <w:szCs w:val="24"/>
          <w:lang w:val="lv-LV"/>
        </w:rPr>
      </w:pPr>
      <w:r w:rsidRPr="002E1ECF">
        <w:rPr>
          <w:rFonts w:ascii="Times New Roman" w:eastAsia="Calibri" w:hAnsi="Times New Roman" w:cs="Times New Roman"/>
          <w:sz w:val="24"/>
          <w:szCs w:val="24"/>
          <w:lang w:val="lv-LV"/>
        </w:rPr>
        <w:t xml:space="preserve">27.Nomniekam iznomātajā īpašumā atbilstoši </w:t>
      </w:r>
      <w:r w:rsidRPr="002E1ECF">
        <w:rPr>
          <w:rFonts w:ascii="Times New Roman" w:eastAsia="Times New Roman" w:hAnsi="Times New Roman" w:cs="Times New Roman"/>
          <w:sz w:val="24"/>
          <w:szCs w:val="24"/>
          <w:lang w:val="lv-LV"/>
        </w:rPr>
        <w:t>2015.gada 10.novembra Ministru kabineta noteikumu Nr.645 „Darbības programmas „Izaugsme un noteikumi”</w:t>
      </w:r>
      <w:r w:rsidRPr="002E1ECF">
        <w:rPr>
          <w:rFonts w:ascii="Teutonica" w:eastAsia="Times New Roman" w:hAnsi="Teutonica" w:cs="Times New Roman"/>
          <w:sz w:val="24"/>
          <w:szCs w:val="20"/>
          <w:lang w:val="lv-LV"/>
        </w:rPr>
        <w:t xml:space="preserve"> (</w:t>
      </w:r>
      <w:hyperlink r:id="rId6" w:history="1">
        <w:r w:rsidRPr="002E1ECF">
          <w:rPr>
            <w:rFonts w:ascii="Teutonica" w:eastAsia="Times New Roman" w:hAnsi="Teutonica" w:cs="Times New Roman"/>
            <w:sz w:val="24"/>
            <w:szCs w:val="20"/>
            <w:u w:val="single"/>
            <w:lang w:val="lv-LV"/>
          </w:rPr>
          <w:t>https://likumi.lv/ta/id/278254-darbibas-programmas-izaugsme-un-nodarbinatiba-5-6-2-specifiska-atbalsta-merka-teritoriju-revitalizacija-regenerejot-degradetas 10.punktam</w:t>
        </w:r>
      </w:hyperlink>
      <w:r w:rsidRPr="002E1ECF">
        <w:rPr>
          <w:rFonts w:ascii="Teutonica" w:eastAsia="Times New Roman" w:hAnsi="Teutonica" w:cs="Times New Roman"/>
          <w:sz w:val="24"/>
          <w:szCs w:val="20"/>
          <w:u w:val="single"/>
          <w:lang w:val="lv-LV"/>
        </w:rPr>
        <w:t>)</w:t>
      </w:r>
      <w:r w:rsidRPr="002E1ECF">
        <w:rPr>
          <w:rFonts w:ascii="Times New Roman" w:eastAsia="Times New Roman" w:hAnsi="Times New Roman" w:cs="Times New Roman"/>
          <w:sz w:val="24"/>
          <w:szCs w:val="24"/>
          <w:lang w:val="lv-LV"/>
        </w:rPr>
        <w:t xml:space="preserve"> </w:t>
      </w:r>
      <w:r w:rsidRPr="002E1ECF">
        <w:rPr>
          <w:rFonts w:ascii="Times New Roman" w:eastAsia="Calibri" w:hAnsi="Times New Roman" w:cs="Times New Roman"/>
          <w:sz w:val="24"/>
          <w:szCs w:val="24"/>
          <w:lang w:val="lv-LV"/>
        </w:rPr>
        <w:t xml:space="preserve">un Balvu novada pašvaldības īstenota projekta </w:t>
      </w:r>
      <w:r w:rsidRPr="002E1ECF">
        <w:rPr>
          <w:rFonts w:ascii="Times New Roman" w:eastAsia="Times New Roman" w:hAnsi="Times New Roman" w:cs="Times New Roman"/>
          <w:sz w:val="24"/>
          <w:szCs w:val="24"/>
          <w:lang w:val="lv-LV"/>
        </w:rPr>
        <w:t>„</w:t>
      </w:r>
      <w:r w:rsidRPr="002E1ECF">
        <w:rPr>
          <w:rFonts w:ascii="Times New Roman" w:eastAsia="Calibri" w:hAnsi="Times New Roman" w:cs="Times New Roman"/>
          <w:sz w:val="24"/>
          <w:szCs w:val="24"/>
          <w:lang w:val="lv-LV"/>
        </w:rPr>
        <w:t xml:space="preserve">Uzņēmējdarbības </w:t>
      </w:r>
      <w:r w:rsidRPr="002E1ECF">
        <w:rPr>
          <w:rFonts w:ascii="Times New Roman" w:eastAsia="Times New Roman" w:hAnsi="Times New Roman" w:cs="Times New Roman"/>
          <w:sz w:val="24"/>
          <w:szCs w:val="24"/>
          <w:lang w:val="lv-LV"/>
        </w:rPr>
        <w:t xml:space="preserve">nodarbinātība” 5.6.2.specifiskā atbalsta mērķa „Teritoriju revitalizācija, reģenerējot degradētās teritorijas atbilstoši pašvaldību integrētajām attīstības programmām” īstenošanas </w:t>
      </w:r>
      <w:r w:rsidRPr="002E1ECF">
        <w:rPr>
          <w:rFonts w:ascii="Times New Roman" w:eastAsia="Calibri" w:hAnsi="Times New Roman" w:cs="Times New Roman"/>
          <w:sz w:val="24"/>
          <w:szCs w:val="24"/>
          <w:lang w:val="lv-LV"/>
        </w:rPr>
        <w:t>attīstība Austrumu pierobežā” (turpmāk tekstā – Projekts) ietvaros paredzētajam laikā līdz 2023.gada 31.decembrim jānodrošina:</w:t>
      </w:r>
    </w:p>
    <w:p w14:paraId="456E1F13" w14:textId="77777777" w:rsidR="007F3AFE" w:rsidRPr="007F3AFE" w:rsidRDefault="007F3AFE" w:rsidP="007F3AFE">
      <w:pPr>
        <w:widowControl w:val="0"/>
        <w:tabs>
          <w:tab w:val="left" w:pos="8505"/>
          <w:tab w:val="left" w:pos="9072"/>
        </w:tabs>
        <w:autoSpaceDE w:val="0"/>
        <w:autoSpaceDN w:val="0"/>
        <w:spacing w:after="0" w:line="240" w:lineRule="auto"/>
        <w:ind w:left="360" w:right="566"/>
        <w:contextualSpacing/>
        <w:jc w:val="both"/>
        <w:rPr>
          <w:rFonts w:ascii="Times New Roman" w:eastAsia="Calibri" w:hAnsi="Times New Roman" w:cs="Times New Roman"/>
          <w:sz w:val="24"/>
          <w:szCs w:val="24"/>
          <w:lang w:val="lv-LV"/>
        </w:rPr>
      </w:pPr>
      <w:r w:rsidRPr="007F3AFE">
        <w:rPr>
          <w:rFonts w:ascii="Times New Roman" w:eastAsia="Calibri" w:hAnsi="Times New Roman" w:cs="Times New Roman"/>
          <w:sz w:val="24"/>
          <w:szCs w:val="24"/>
        </w:rPr>
        <w:t>27.</w:t>
      </w:r>
      <w:proofErr w:type="gramStart"/>
      <w:r w:rsidRPr="007F3AFE">
        <w:rPr>
          <w:rFonts w:ascii="Times New Roman" w:eastAsia="Calibri" w:hAnsi="Times New Roman" w:cs="Times New Roman"/>
          <w:sz w:val="24"/>
          <w:szCs w:val="24"/>
        </w:rPr>
        <w:t>1.jaunu</w:t>
      </w:r>
      <w:proofErr w:type="gramEnd"/>
      <w:r w:rsidRPr="007F3AFE">
        <w:rPr>
          <w:rFonts w:ascii="Times New Roman" w:eastAsia="Calibri" w:hAnsi="Times New Roman" w:cs="Times New Roman"/>
          <w:sz w:val="24"/>
          <w:szCs w:val="24"/>
        </w:rPr>
        <w:t xml:space="preserve"> </w:t>
      </w:r>
      <w:proofErr w:type="spellStart"/>
      <w:r w:rsidRPr="007F3AFE">
        <w:rPr>
          <w:rFonts w:ascii="Times New Roman" w:eastAsia="Calibri" w:hAnsi="Times New Roman" w:cs="Times New Roman"/>
          <w:sz w:val="24"/>
          <w:szCs w:val="24"/>
        </w:rPr>
        <w:t>darba</w:t>
      </w:r>
      <w:proofErr w:type="spellEnd"/>
      <w:r w:rsidRPr="007F3AFE">
        <w:rPr>
          <w:rFonts w:ascii="Times New Roman" w:eastAsia="Calibri" w:hAnsi="Times New Roman" w:cs="Times New Roman"/>
          <w:sz w:val="24"/>
          <w:szCs w:val="24"/>
        </w:rPr>
        <w:t xml:space="preserve"> </w:t>
      </w:r>
      <w:proofErr w:type="spellStart"/>
      <w:r w:rsidRPr="007F3AFE">
        <w:rPr>
          <w:rFonts w:ascii="Times New Roman" w:eastAsia="Calibri" w:hAnsi="Times New Roman" w:cs="Times New Roman"/>
          <w:sz w:val="24"/>
          <w:szCs w:val="24"/>
        </w:rPr>
        <w:t>vietu</w:t>
      </w:r>
      <w:proofErr w:type="spellEnd"/>
      <w:r w:rsidRPr="007F3AFE">
        <w:rPr>
          <w:rFonts w:ascii="Times New Roman" w:eastAsia="Calibri" w:hAnsi="Times New Roman" w:cs="Times New Roman"/>
          <w:sz w:val="24"/>
          <w:szCs w:val="24"/>
        </w:rPr>
        <w:t xml:space="preserve"> </w:t>
      </w:r>
      <w:proofErr w:type="spellStart"/>
      <w:r w:rsidRPr="007F3AFE">
        <w:rPr>
          <w:rFonts w:ascii="Times New Roman" w:eastAsia="Calibri" w:hAnsi="Times New Roman" w:cs="Times New Roman"/>
          <w:sz w:val="24"/>
          <w:szCs w:val="24"/>
        </w:rPr>
        <w:t>izveide</w:t>
      </w:r>
      <w:proofErr w:type="spellEnd"/>
      <w:r w:rsidRPr="007F3AFE">
        <w:rPr>
          <w:rFonts w:ascii="Times New Roman" w:eastAsia="Calibri" w:hAnsi="Times New Roman" w:cs="Times New Roman"/>
          <w:sz w:val="24"/>
          <w:szCs w:val="24"/>
        </w:rPr>
        <w:t xml:space="preserve"> – </w:t>
      </w:r>
      <w:proofErr w:type="spellStart"/>
      <w:r w:rsidRPr="007F3AFE">
        <w:rPr>
          <w:rFonts w:ascii="Times New Roman" w:eastAsia="Calibri" w:hAnsi="Times New Roman" w:cs="Times New Roman"/>
          <w:sz w:val="24"/>
          <w:szCs w:val="24"/>
        </w:rPr>
        <w:t>vismaz</w:t>
      </w:r>
      <w:proofErr w:type="spellEnd"/>
      <w:r w:rsidRPr="007F3AFE">
        <w:rPr>
          <w:rFonts w:ascii="Times New Roman" w:eastAsia="Calibri" w:hAnsi="Times New Roman" w:cs="Times New Roman"/>
          <w:sz w:val="24"/>
          <w:szCs w:val="24"/>
        </w:rPr>
        <w:t xml:space="preserve"> 8(</w:t>
      </w:r>
      <w:proofErr w:type="spellStart"/>
      <w:r w:rsidRPr="007F3AFE">
        <w:rPr>
          <w:rFonts w:ascii="Times New Roman" w:eastAsia="Calibri" w:hAnsi="Times New Roman" w:cs="Times New Roman"/>
          <w:sz w:val="24"/>
          <w:szCs w:val="24"/>
        </w:rPr>
        <w:t>astoņas</w:t>
      </w:r>
      <w:proofErr w:type="spellEnd"/>
      <w:r w:rsidRPr="007F3AFE">
        <w:rPr>
          <w:rFonts w:ascii="Times New Roman" w:eastAsia="Calibri" w:hAnsi="Times New Roman" w:cs="Times New Roman"/>
          <w:sz w:val="24"/>
          <w:szCs w:val="24"/>
        </w:rPr>
        <w:t xml:space="preserve">) </w:t>
      </w:r>
      <w:proofErr w:type="spellStart"/>
      <w:r w:rsidRPr="007F3AFE">
        <w:rPr>
          <w:rFonts w:ascii="Times New Roman" w:eastAsia="Calibri" w:hAnsi="Times New Roman" w:cs="Times New Roman"/>
          <w:sz w:val="24"/>
          <w:szCs w:val="24"/>
        </w:rPr>
        <w:t>jaunizveidotas</w:t>
      </w:r>
      <w:proofErr w:type="spellEnd"/>
      <w:r w:rsidRPr="007F3AFE">
        <w:rPr>
          <w:rFonts w:ascii="Times New Roman" w:eastAsia="Calibri" w:hAnsi="Times New Roman" w:cs="Times New Roman"/>
          <w:sz w:val="24"/>
          <w:szCs w:val="24"/>
        </w:rPr>
        <w:t xml:space="preserve"> </w:t>
      </w:r>
      <w:proofErr w:type="spellStart"/>
      <w:r w:rsidRPr="007F3AFE">
        <w:rPr>
          <w:rFonts w:ascii="Times New Roman" w:eastAsia="Calibri" w:hAnsi="Times New Roman" w:cs="Times New Roman"/>
          <w:sz w:val="24"/>
          <w:szCs w:val="24"/>
        </w:rPr>
        <w:t>darba</w:t>
      </w:r>
      <w:proofErr w:type="spellEnd"/>
      <w:r w:rsidRPr="007F3AFE">
        <w:rPr>
          <w:rFonts w:ascii="Times New Roman" w:eastAsia="Calibri" w:hAnsi="Times New Roman" w:cs="Times New Roman"/>
          <w:sz w:val="24"/>
          <w:szCs w:val="24"/>
        </w:rPr>
        <w:t xml:space="preserve"> </w:t>
      </w:r>
      <w:proofErr w:type="spellStart"/>
      <w:r w:rsidRPr="007F3AFE">
        <w:rPr>
          <w:rFonts w:ascii="Times New Roman" w:eastAsia="Calibri" w:hAnsi="Times New Roman" w:cs="Times New Roman"/>
          <w:sz w:val="24"/>
          <w:szCs w:val="24"/>
        </w:rPr>
        <w:t>vietas</w:t>
      </w:r>
      <w:proofErr w:type="spellEnd"/>
    </w:p>
    <w:p w14:paraId="2F27E1B9" w14:textId="2CAAE9AE" w:rsidR="003324C7" w:rsidRPr="007F3AFE" w:rsidRDefault="007F3AFE" w:rsidP="007F3AFE">
      <w:pPr>
        <w:widowControl w:val="0"/>
        <w:tabs>
          <w:tab w:val="left" w:pos="8505"/>
          <w:tab w:val="left" w:pos="9072"/>
        </w:tabs>
        <w:autoSpaceDE w:val="0"/>
        <w:autoSpaceDN w:val="0"/>
        <w:spacing w:after="0" w:line="240" w:lineRule="auto"/>
        <w:ind w:left="360" w:right="566"/>
        <w:contextualSpacing/>
        <w:jc w:val="both"/>
        <w:rPr>
          <w:rFonts w:ascii="Times New Roman" w:hAnsi="Times New Roman"/>
          <w:strike/>
          <w:sz w:val="24"/>
          <w:szCs w:val="24"/>
          <w:lang w:val="lv-LV"/>
        </w:rPr>
      </w:pPr>
      <w:r w:rsidRPr="007F3AFE">
        <w:rPr>
          <w:rFonts w:ascii="Times New Roman" w:eastAsia="Calibri" w:hAnsi="Times New Roman" w:cs="Times New Roman"/>
          <w:sz w:val="24"/>
          <w:szCs w:val="24"/>
          <w:lang w:val="lv-LV"/>
        </w:rPr>
        <w:t xml:space="preserve">27.2.nefinanšu investīcijas pašu nemateriālajos ieguldījumos un pamatlīdzekļos – vismaz </w:t>
      </w:r>
      <w:r w:rsidRPr="007F3AFE">
        <w:rPr>
          <w:rFonts w:ascii="Times New Roman" w:eastAsia="Calibri" w:hAnsi="Times New Roman" w:cs="Times New Roman"/>
          <w:iCs/>
          <w:sz w:val="24"/>
          <w:szCs w:val="24"/>
          <w:lang w:val="lv-LV"/>
        </w:rPr>
        <w:t>EUR</w:t>
      </w:r>
      <w:r w:rsidRPr="007F3AFE">
        <w:rPr>
          <w:rFonts w:ascii="Times New Roman" w:eastAsia="Calibri" w:hAnsi="Times New Roman" w:cs="Times New Roman"/>
          <w:sz w:val="24"/>
          <w:szCs w:val="24"/>
          <w:lang w:val="lv-LV"/>
        </w:rPr>
        <w:t xml:space="preserve"> 500 000.00 </w:t>
      </w:r>
      <w:r w:rsidRPr="007F3AFE">
        <w:rPr>
          <w:rFonts w:ascii="Times New Roman" w:eastAsia="Calibri" w:hAnsi="Times New Roman" w:cs="Times New Roman"/>
          <w:iCs/>
          <w:sz w:val="24"/>
          <w:szCs w:val="24"/>
          <w:lang w:val="lv-LV"/>
        </w:rPr>
        <w:t xml:space="preserve">(piece simti tūkstoši </w:t>
      </w:r>
      <w:r w:rsidRPr="007F3AFE">
        <w:rPr>
          <w:rFonts w:ascii="Times New Roman" w:eastAsia="Calibri" w:hAnsi="Times New Roman" w:cs="Times New Roman"/>
          <w:i/>
          <w:iCs/>
          <w:sz w:val="24"/>
          <w:szCs w:val="24"/>
          <w:lang w:val="lv-LV"/>
        </w:rPr>
        <w:t>euro</w:t>
      </w:r>
      <w:r w:rsidRPr="007F3AFE">
        <w:rPr>
          <w:rFonts w:ascii="Times New Roman" w:eastAsia="Calibri" w:hAnsi="Times New Roman" w:cs="Times New Roman"/>
          <w:iCs/>
          <w:sz w:val="24"/>
          <w:szCs w:val="24"/>
          <w:lang w:val="lv-LV"/>
        </w:rPr>
        <w:t xml:space="preserve">, 00 centi). </w:t>
      </w:r>
      <w:r w:rsidR="003324C7" w:rsidRPr="007F3AFE">
        <w:rPr>
          <w:rFonts w:ascii="Times New Roman" w:hAnsi="Times New Roman"/>
          <w:sz w:val="24"/>
          <w:szCs w:val="24"/>
          <w:lang w:val="lv-LV"/>
        </w:rPr>
        <w:t>Rādītāji var tikt ieskaitīti, ja tie radušies pirms nomas līguma slēgšanas, bet ne agrāk kā 2016.gadā un ir saistīti ar projekta teritoriju.</w:t>
      </w:r>
    </w:p>
    <w:p w14:paraId="280B4808" w14:textId="77777777" w:rsidR="003324C7" w:rsidRPr="002E1ECF" w:rsidRDefault="003324C7" w:rsidP="003324C7">
      <w:pPr>
        <w:tabs>
          <w:tab w:val="left" w:pos="993"/>
          <w:tab w:val="left" w:pos="9072"/>
        </w:tabs>
        <w:spacing w:after="0" w:line="240" w:lineRule="auto"/>
        <w:jc w:val="both"/>
        <w:rPr>
          <w:rFonts w:ascii="Times New Roman" w:eastAsia="Times New Roman" w:hAnsi="Times New Roman" w:cs="Times New Roman"/>
          <w:bCs/>
          <w:sz w:val="24"/>
          <w:szCs w:val="24"/>
          <w:lang w:val="lv-LV"/>
        </w:rPr>
      </w:pPr>
      <w:r w:rsidRPr="002E1ECF">
        <w:rPr>
          <w:rFonts w:ascii="Teutonica" w:eastAsia="Times New Roman" w:hAnsi="Teutonica" w:cs="Times New Roman"/>
          <w:sz w:val="24"/>
          <w:szCs w:val="20"/>
          <w:lang w:val="lv-LV"/>
        </w:rPr>
        <w:t>28.Noteikumu 27. punktā norādīto sasniedzamo rādītāju vērtības ir attiecināmas, ja tās atbilst 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r>
        <w:fldChar w:fldCharType="begin"/>
      </w:r>
      <w:r w:rsidRPr="0002566A">
        <w:rPr>
          <w:lang w:val="lv-LV"/>
        </w:rPr>
        <w:instrText xml:space="preserve"> HYPERLINK "https://likumi.lv/ta/id/278254-darbibas-programmas-izaugsme-un-nodarbinatiba-5-6-2-specifiska-atbalsta-merka-teritoriju-revitalizacija-regenerejot-degradetas%2010.punktam" </w:instrText>
      </w:r>
      <w:r>
        <w:fldChar w:fldCharType="separate"/>
      </w:r>
      <w:r w:rsidRPr="002E1ECF">
        <w:rPr>
          <w:rFonts w:ascii="Teutonica" w:eastAsia="Times New Roman" w:hAnsi="Teutonica" w:cs="Times New Roman"/>
          <w:sz w:val="24"/>
          <w:szCs w:val="20"/>
          <w:lang w:val="lv-LV"/>
        </w:rPr>
        <w:t>https://likumi.lv/ta/id/278254-darbibas-programmas-izaugsme-un-nodarbinatiba-5-6-2-specifiska-atbalsta-merka-teritoriju-revitalizacija-regenerejot-degradetas 10.punktam</w:t>
      </w:r>
      <w:r>
        <w:rPr>
          <w:rFonts w:ascii="Teutonica" w:eastAsia="Times New Roman" w:hAnsi="Teutonica" w:cs="Times New Roman"/>
          <w:sz w:val="24"/>
          <w:szCs w:val="20"/>
          <w:lang w:val="lv-LV"/>
        </w:rPr>
        <w:fldChar w:fldCharType="end"/>
      </w:r>
      <w:r w:rsidRPr="002E1ECF">
        <w:rPr>
          <w:rFonts w:ascii="Teutonica" w:eastAsia="Times New Roman" w:hAnsi="Teutonica" w:cs="Times New Roman"/>
          <w:sz w:val="24"/>
          <w:szCs w:val="20"/>
          <w:lang w:val="lv-LV"/>
        </w:rPr>
        <w:t>).</w:t>
      </w:r>
    </w:p>
    <w:p w14:paraId="53D71BDE" w14:textId="77777777" w:rsidR="003324C7" w:rsidRPr="002E1ECF" w:rsidRDefault="003324C7" w:rsidP="003324C7">
      <w:pPr>
        <w:tabs>
          <w:tab w:val="left" w:pos="0"/>
          <w:tab w:val="left" w:pos="8789"/>
          <w:tab w:val="left" w:pos="9072"/>
        </w:tabs>
        <w:spacing w:after="0" w:line="240" w:lineRule="auto"/>
        <w:ind w:right="-1"/>
        <w:jc w:val="both"/>
        <w:rPr>
          <w:rFonts w:ascii="Teutonica" w:eastAsia="Times New Roman" w:hAnsi="Teutonica" w:cs="Times New Roman"/>
          <w:sz w:val="24"/>
          <w:szCs w:val="20"/>
          <w:lang w:val="lv-LV"/>
        </w:rPr>
      </w:pPr>
      <w:r w:rsidRPr="002E1ECF">
        <w:rPr>
          <w:rFonts w:ascii="Teutonica" w:eastAsia="Times New Roman" w:hAnsi="Teutonica" w:cs="Times New Roman"/>
          <w:sz w:val="24"/>
          <w:szCs w:val="20"/>
          <w:lang w:val="lv-LV"/>
        </w:rPr>
        <w:t>29. Nomniekam ir tiesības nekustamā īpašuma atsavināšanas gadījumā izmantot savas pirmpirkuma tiesības par nekustamā īpašuma atsavināšanas cenu. Nekustamā īpašuma atsavināšanas gadījumā Nomniekam ir pienākums 3 mēnešu laikā rakstveidā iesniegt paziņojumu Iznomātājam par savu pirmpirkuma tiesību izmantošanu, vai neizmantošanu.</w:t>
      </w:r>
    </w:p>
    <w:p w14:paraId="7E54FFFE" w14:textId="77777777" w:rsidR="003324C7" w:rsidRPr="002E1ECF" w:rsidRDefault="003324C7" w:rsidP="003324C7">
      <w:pPr>
        <w:tabs>
          <w:tab w:val="left" w:pos="0"/>
          <w:tab w:val="left" w:pos="8789"/>
          <w:tab w:val="left" w:pos="9072"/>
        </w:tabs>
        <w:spacing w:after="0" w:line="240" w:lineRule="auto"/>
        <w:ind w:right="-1"/>
        <w:jc w:val="both"/>
        <w:rPr>
          <w:rFonts w:ascii="Teutonica" w:eastAsia="Times New Roman" w:hAnsi="Teutonica" w:cs="Times New Roman"/>
          <w:sz w:val="24"/>
          <w:szCs w:val="20"/>
          <w:lang w:val="lv-LV"/>
        </w:rPr>
      </w:pPr>
      <w:r w:rsidRPr="002E1ECF">
        <w:rPr>
          <w:rFonts w:ascii="Teutonica" w:eastAsia="Times New Roman" w:hAnsi="Teutonica" w:cs="Times New Roman"/>
          <w:sz w:val="24"/>
          <w:szCs w:val="20"/>
          <w:lang w:val="lv-LV"/>
        </w:rPr>
        <w:t>29.</w:t>
      </w:r>
      <w:r w:rsidRPr="002E1ECF">
        <w:rPr>
          <w:rFonts w:ascii="Teutonica" w:eastAsia="Times New Roman" w:hAnsi="Teutonica" w:cs="Times New Roman"/>
          <w:sz w:val="24"/>
          <w:szCs w:val="20"/>
          <w:vertAlign w:val="superscript"/>
          <w:lang w:val="lv-LV"/>
        </w:rPr>
        <w:t>1</w:t>
      </w:r>
      <w:r w:rsidRPr="002E1ECF">
        <w:rPr>
          <w:rFonts w:ascii="Teutonica" w:eastAsia="Times New Roman" w:hAnsi="Teutonica" w:cs="Times New Roman"/>
          <w:sz w:val="24"/>
          <w:szCs w:val="20"/>
          <w:lang w:val="lv-LV"/>
        </w:rPr>
        <w:t xml:space="preserve"> Nomnieks var ierosināt nekustamā īpašuma “Dižlazdas”, Balvu pagasts, Balvu novads, kadastra Nr. 3846 005 0443 zemes vienības daļas 1.83 ha platībā (kadastra apzīmējums 3846 005 0443 8001) atsavināšanu, atbilstoši Publiskas personas mantas atsavināšanas likumam (</w:t>
      </w:r>
      <w:r>
        <w:fldChar w:fldCharType="begin"/>
      </w:r>
      <w:r w:rsidRPr="00EF5B4B">
        <w:rPr>
          <w:lang w:val="lv-LV"/>
        </w:rPr>
        <w:instrText xml:space="preserve"> HYPERLINK "https://likumi.lv/ta/id/68490-publiskas-personas-mantas-atsavinasanas-likums" </w:instrText>
      </w:r>
      <w:r>
        <w:fldChar w:fldCharType="separate"/>
      </w:r>
      <w:r w:rsidRPr="002E1ECF">
        <w:rPr>
          <w:rFonts w:ascii="Teutonica" w:eastAsia="Times New Roman" w:hAnsi="Teutonica" w:cs="Times New Roman"/>
          <w:sz w:val="24"/>
          <w:szCs w:val="20"/>
          <w:lang w:val="lv-LV"/>
        </w:rPr>
        <w:t>https://likumi.lv/ta/id/68490-publiskas-personas-mantas-atsavinasanas-likums</w:t>
      </w:r>
      <w:r>
        <w:rPr>
          <w:rFonts w:ascii="Teutonica" w:eastAsia="Times New Roman" w:hAnsi="Teutonica" w:cs="Times New Roman"/>
          <w:sz w:val="24"/>
          <w:szCs w:val="20"/>
          <w:lang w:val="lv-LV"/>
        </w:rPr>
        <w:fldChar w:fldCharType="end"/>
      </w:r>
      <w:r w:rsidRPr="002E1ECF">
        <w:rPr>
          <w:rFonts w:ascii="Teutonica" w:eastAsia="Times New Roman" w:hAnsi="Teutonica" w:cs="Times New Roman"/>
          <w:sz w:val="24"/>
          <w:szCs w:val="20"/>
          <w:lang w:val="lv-LV"/>
        </w:rPr>
        <w:t xml:space="preserve"> ).</w:t>
      </w:r>
    </w:p>
    <w:p w14:paraId="1DEDA624" w14:textId="77777777" w:rsidR="003324C7" w:rsidRPr="002E1ECF" w:rsidRDefault="003324C7" w:rsidP="003324C7">
      <w:pPr>
        <w:tabs>
          <w:tab w:val="left" w:pos="993"/>
          <w:tab w:val="left" w:pos="9072"/>
        </w:tabs>
        <w:spacing w:after="0" w:line="240" w:lineRule="auto"/>
        <w:jc w:val="both"/>
        <w:rPr>
          <w:rFonts w:ascii="Times New Roman" w:eastAsia="Times New Roman" w:hAnsi="Times New Roman" w:cs="Times New Roman"/>
          <w:bCs/>
          <w:color w:val="7030A0"/>
          <w:sz w:val="24"/>
          <w:szCs w:val="24"/>
          <w:lang w:val="lv-LV"/>
        </w:rPr>
      </w:pPr>
      <w:r w:rsidRPr="002E1ECF">
        <w:rPr>
          <w:rFonts w:ascii="Times New Roman" w:eastAsia="Times New Roman" w:hAnsi="Times New Roman" w:cs="Times New Roman"/>
          <w:bCs/>
          <w:sz w:val="24"/>
          <w:szCs w:val="24"/>
          <w:lang w:val="lv-LV"/>
        </w:rPr>
        <w:t>30.</w:t>
      </w:r>
      <w:r w:rsidRPr="002E1ECF">
        <w:rPr>
          <w:rFonts w:ascii="Times New Roman" w:eastAsia="Times New Roman" w:hAnsi="Times New Roman" w:cs="Times New Roman"/>
          <w:sz w:val="24"/>
          <w:szCs w:val="24"/>
          <w:lang w:val="lv-LV"/>
        </w:rPr>
        <w:t>Ar Iznomātāja rakstveida saskaņojumu un Ministru kabineta 2018.gada 19.jūnija noteikumus Nr.350 „</w:t>
      </w:r>
      <w:r w:rsidRPr="002E1ECF">
        <w:rPr>
          <w:rFonts w:ascii="Times New Roman" w:eastAsia="Times New Roman" w:hAnsi="Times New Roman" w:cs="Times New Roman"/>
          <w:bCs/>
          <w:sz w:val="24"/>
          <w:szCs w:val="24"/>
          <w:shd w:val="clear" w:color="auto" w:fill="FFFFFF"/>
          <w:lang w:val="lv-LV"/>
        </w:rPr>
        <w:t>Publiskas personas zemes nomas un apbūves tiesības noteikumi</w:t>
      </w:r>
      <w:r w:rsidRPr="002E1ECF">
        <w:rPr>
          <w:rFonts w:ascii="Times New Roman" w:eastAsia="Times New Roman" w:hAnsi="Times New Roman" w:cs="Times New Roman"/>
          <w:sz w:val="24"/>
          <w:szCs w:val="24"/>
          <w:lang w:val="lv-LV"/>
        </w:rPr>
        <w:t>” (</w:t>
      </w:r>
      <w:r>
        <w:fldChar w:fldCharType="begin"/>
      </w:r>
      <w:r w:rsidRPr="00EF5B4B">
        <w:rPr>
          <w:lang w:val="lv-LV"/>
        </w:rPr>
        <w:instrText xml:space="preserve"> HYPERLINK "https://likumi.lv/ta/id/299999-publiskas-personas-zemes-nomas-un-apbuves-tiesibas-noteikumi" </w:instrText>
      </w:r>
      <w:r>
        <w:fldChar w:fldCharType="separate"/>
      </w:r>
      <w:r w:rsidRPr="002E1ECF">
        <w:rPr>
          <w:rFonts w:ascii="Times New Roman" w:eastAsia="Times New Roman" w:hAnsi="Times New Roman" w:cs="Times New Roman"/>
          <w:sz w:val="24"/>
          <w:szCs w:val="24"/>
          <w:lang w:val="lv-LV"/>
        </w:rPr>
        <w:t>https://likumi.lv/ta/id/299999-publiskas-personas-zemes-nomas-un-apbuves-tiesibas-noteikumi</w:t>
      </w:r>
      <w:r>
        <w:rPr>
          <w:rFonts w:ascii="Times New Roman" w:eastAsia="Times New Roman" w:hAnsi="Times New Roman" w:cs="Times New Roman"/>
          <w:sz w:val="24"/>
          <w:szCs w:val="24"/>
          <w:lang w:val="lv-LV"/>
        </w:rPr>
        <w:fldChar w:fldCharType="end"/>
      </w:r>
      <w:r w:rsidRPr="002E1ECF">
        <w:rPr>
          <w:rFonts w:ascii="Times New Roman" w:eastAsia="Times New Roman" w:hAnsi="Times New Roman" w:cs="Times New Roman"/>
          <w:color w:val="002060"/>
          <w:sz w:val="24"/>
          <w:szCs w:val="24"/>
          <w:lang w:val="lv-LV"/>
        </w:rPr>
        <w:t>)</w:t>
      </w:r>
      <w:r w:rsidRPr="002E1ECF">
        <w:rPr>
          <w:rFonts w:ascii="Times New Roman" w:eastAsia="Times New Roman" w:hAnsi="Times New Roman" w:cs="Times New Roman"/>
          <w:sz w:val="24"/>
          <w:szCs w:val="24"/>
          <w:lang w:val="lv-LV"/>
        </w:rPr>
        <w:t xml:space="preserve">70.punktu </w:t>
      </w:r>
      <w:r w:rsidRPr="002E1ECF">
        <w:rPr>
          <w:rFonts w:ascii="Times New Roman" w:eastAsia="Times New Roman" w:hAnsi="Times New Roman" w:cs="Times New Roman"/>
          <w:sz w:val="24"/>
          <w:szCs w:val="24"/>
          <w:shd w:val="clear" w:color="auto" w:fill="FFFFFF"/>
          <w:lang w:val="lv-LV"/>
        </w:rPr>
        <w:t>Nomnieks neapbūvētu zemesgabalu var nodot apakšnomā</w:t>
      </w:r>
      <w:r w:rsidRPr="002E1ECF">
        <w:rPr>
          <w:rFonts w:ascii="Times New Roman" w:eastAsia="Times New Roman" w:hAnsi="Times New Roman" w:cs="Times New Roman"/>
          <w:color w:val="7030A0"/>
          <w:sz w:val="24"/>
          <w:szCs w:val="24"/>
          <w:shd w:val="clear" w:color="auto" w:fill="FFFFFF"/>
          <w:lang w:val="lv-LV"/>
        </w:rPr>
        <w:t>.</w:t>
      </w:r>
    </w:p>
    <w:p w14:paraId="410B7816" w14:textId="77777777" w:rsidR="003324C7" w:rsidRPr="002E1ECF" w:rsidRDefault="003324C7" w:rsidP="003324C7">
      <w:pPr>
        <w:tabs>
          <w:tab w:val="left" w:pos="993"/>
        </w:tabs>
        <w:spacing w:after="0" w:line="240" w:lineRule="auto"/>
        <w:ind w:left="360"/>
        <w:jc w:val="both"/>
        <w:rPr>
          <w:rFonts w:ascii="Times New Roman" w:eastAsia="Times New Roman" w:hAnsi="Times New Roman" w:cs="Times New Roman"/>
          <w:bCs/>
          <w:sz w:val="24"/>
          <w:szCs w:val="24"/>
          <w:lang w:val="lv-LV"/>
        </w:rPr>
      </w:pPr>
    </w:p>
    <w:p w14:paraId="700AC8FE" w14:textId="77777777" w:rsidR="003324C7" w:rsidRPr="002E1ECF" w:rsidRDefault="003324C7" w:rsidP="003324C7">
      <w:pPr>
        <w:tabs>
          <w:tab w:val="left" w:pos="993"/>
        </w:tabs>
        <w:spacing w:after="0" w:line="240" w:lineRule="auto"/>
        <w:ind w:left="720"/>
        <w:contextualSpacing/>
        <w:rPr>
          <w:rFonts w:ascii="Times New Roman" w:hAnsi="Times New Roman"/>
          <w:b/>
          <w:sz w:val="24"/>
          <w:szCs w:val="24"/>
          <w:lang w:val="lv-LV"/>
        </w:rPr>
      </w:pPr>
      <w:r w:rsidRPr="002E1ECF">
        <w:rPr>
          <w:rFonts w:ascii="Times New Roman" w:hAnsi="Times New Roman"/>
          <w:b/>
          <w:sz w:val="24"/>
          <w:szCs w:val="24"/>
        </w:rPr>
        <w:t xml:space="preserve">VI </w:t>
      </w:r>
      <w:proofErr w:type="spellStart"/>
      <w:r w:rsidRPr="002E1ECF">
        <w:rPr>
          <w:rFonts w:ascii="Times New Roman" w:hAnsi="Times New Roman"/>
          <w:b/>
          <w:sz w:val="24"/>
          <w:szCs w:val="24"/>
        </w:rPr>
        <w:t>Izsoles</w:t>
      </w:r>
      <w:proofErr w:type="spellEnd"/>
      <w:r w:rsidRPr="002E1ECF">
        <w:rPr>
          <w:rFonts w:ascii="Times New Roman" w:hAnsi="Times New Roman"/>
          <w:b/>
          <w:sz w:val="24"/>
          <w:szCs w:val="24"/>
        </w:rPr>
        <w:t xml:space="preserve"> </w:t>
      </w:r>
      <w:proofErr w:type="spellStart"/>
      <w:r w:rsidRPr="002E1ECF">
        <w:rPr>
          <w:rFonts w:ascii="Times New Roman" w:hAnsi="Times New Roman"/>
          <w:b/>
          <w:sz w:val="24"/>
          <w:szCs w:val="24"/>
        </w:rPr>
        <w:t>pretendentu</w:t>
      </w:r>
      <w:proofErr w:type="spellEnd"/>
      <w:r w:rsidRPr="002E1ECF">
        <w:rPr>
          <w:rFonts w:ascii="Times New Roman" w:hAnsi="Times New Roman"/>
          <w:b/>
          <w:sz w:val="24"/>
          <w:szCs w:val="24"/>
        </w:rPr>
        <w:t xml:space="preserve"> </w:t>
      </w:r>
      <w:proofErr w:type="spellStart"/>
      <w:r w:rsidRPr="002E1ECF">
        <w:rPr>
          <w:rFonts w:ascii="Times New Roman" w:hAnsi="Times New Roman"/>
          <w:b/>
          <w:sz w:val="24"/>
          <w:szCs w:val="24"/>
        </w:rPr>
        <w:t>pieteikumu</w:t>
      </w:r>
      <w:proofErr w:type="spellEnd"/>
      <w:r w:rsidRPr="002E1ECF">
        <w:rPr>
          <w:rFonts w:ascii="Times New Roman" w:hAnsi="Times New Roman"/>
          <w:b/>
          <w:sz w:val="24"/>
          <w:szCs w:val="24"/>
        </w:rPr>
        <w:t xml:space="preserve"> </w:t>
      </w:r>
      <w:proofErr w:type="spellStart"/>
      <w:r w:rsidRPr="002E1ECF">
        <w:rPr>
          <w:rFonts w:ascii="Times New Roman" w:hAnsi="Times New Roman"/>
          <w:b/>
          <w:sz w:val="24"/>
          <w:szCs w:val="24"/>
        </w:rPr>
        <w:t>iesniegšanas</w:t>
      </w:r>
      <w:proofErr w:type="spellEnd"/>
      <w:r w:rsidRPr="002E1ECF">
        <w:rPr>
          <w:rFonts w:ascii="Times New Roman" w:hAnsi="Times New Roman"/>
          <w:b/>
          <w:sz w:val="24"/>
          <w:szCs w:val="24"/>
        </w:rPr>
        <w:t xml:space="preserve"> un </w:t>
      </w:r>
      <w:proofErr w:type="spellStart"/>
      <w:r w:rsidRPr="002E1ECF">
        <w:rPr>
          <w:rFonts w:ascii="Times New Roman" w:hAnsi="Times New Roman"/>
          <w:b/>
          <w:sz w:val="24"/>
          <w:szCs w:val="24"/>
        </w:rPr>
        <w:t>izvērtēšanas</w:t>
      </w:r>
      <w:proofErr w:type="spellEnd"/>
      <w:r w:rsidRPr="002E1ECF">
        <w:rPr>
          <w:rFonts w:ascii="Times New Roman" w:hAnsi="Times New Roman"/>
          <w:b/>
          <w:sz w:val="24"/>
          <w:szCs w:val="24"/>
        </w:rPr>
        <w:t xml:space="preserve"> </w:t>
      </w:r>
      <w:proofErr w:type="spellStart"/>
      <w:r w:rsidRPr="002E1ECF">
        <w:rPr>
          <w:rFonts w:ascii="Times New Roman" w:hAnsi="Times New Roman"/>
          <w:b/>
          <w:sz w:val="24"/>
          <w:szCs w:val="24"/>
        </w:rPr>
        <w:t>kārtība</w:t>
      </w:r>
      <w:proofErr w:type="spellEnd"/>
      <w:r w:rsidRPr="002E1ECF">
        <w:rPr>
          <w:rFonts w:ascii="Times New Roman" w:hAnsi="Times New Roman"/>
          <w:b/>
          <w:sz w:val="24"/>
          <w:szCs w:val="24"/>
        </w:rPr>
        <w:t xml:space="preserve"> </w:t>
      </w:r>
    </w:p>
    <w:p w14:paraId="68CDB2C7" w14:textId="77777777" w:rsidR="003324C7" w:rsidRPr="002E1ECF" w:rsidRDefault="003324C7" w:rsidP="003324C7">
      <w:pPr>
        <w:tabs>
          <w:tab w:val="left" w:pos="0"/>
          <w:tab w:val="left" w:pos="567"/>
          <w:tab w:val="left" w:pos="9072"/>
        </w:tabs>
        <w:spacing w:after="0" w:line="240" w:lineRule="auto"/>
        <w:ind w:right="-1"/>
        <w:contextualSpacing/>
        <w:jc w:val="both"/>
        <w:rPr>
          <w:rFonts w:ascii="Teutonica" w:eastAsia="Times New Roman" w:hAnsi="Teutonica" w:cs="Times New Roman"/>
          <w:sz w:val="24"/>
          <w:szCs w:val="20"/>
        </w:rPr>
      </w:pPr>
      <w:r w:rsidRPr="002E1ECF">
        <w:rPr>
          <w:rFonts w:ascii="Times New Roman" w:eastAsia="Times New Roman" w:hAnsi="Times New Roman" w:cs="Times New Roman"/>
          <w:b/>
          <w:sz w:val="24"/>
          <w:szCs w:val="24"/>
          <w:lang w:val="lv-LV"/>
        </w:rPr>
        <w:t>31.</w:t>
      </w:r>
      <w:r w:rsidRPr="002E1ECF">
        <w:rPr>
          <w:rFonts w:ascii="Teutonica" w:eastAsia="Times New Roman" w:hAnsi="Teutonica" w:cs="Times New Roman"/>
          <w:sz w:val="24"/>
          <w:szCs w:val="20"/>
          <w:lang w:val="lv-LV"/>
        </w:rPr>
        <w:t xml:space="preserve">Pieteikumi iesniedzami Balvu novada pašvaldībā Bērzpils ielā 1A, Balvos, Balvu novadā, pēc pieraksta, iepriekš sazinoties ar Komisijas sekretāri Ivetu Kokoreviču mob.t. 26517479 vai e-pastu </w:t>
      </w:r>
      <w:r w:rsidR="00846F23">
        <w:lastRenderedPageBreak/>
        <w:fldChar w:fldCharType="begin"/>
      </w:r>
      <w:r w:rsidR="00846F23" w:rsidRPr="0002566A">
        <w:rPr>
          <w:lang w:val="lv-LV"/>
        </w:rPr>
        <w:instrText xml:space="preserve"> HYPERLINK "mailto:iveta.kokorevica@balvi.lv" </w:instrText>
      </w:r>
      <w:r w:rsidR="00846F23">
        <w:fldChar w:fldCharType="separate"/>
      </w:r>
      <w:r w:rsidRPr="002E1ECF">
        <w:rPr>
          <w:rFonts w:ascii="Teutonica" w:eastAsia="Times New Roman" w:hAnsi="Teutonica" w:cs="Times New Roman"/>
          <w:sz w:val="24"/>
          <w:szCs w:val="20"/>
          <w:u w:val="single"/>
          <w:lang w:val="lv-LV"/>
        </w:rPr>
        <w:t>iveta.kokorevica@balvi.lv</w:t>
      </w:r>
      <w:r w:rsidR="00846F23">
        <w:rPr>
          <w:rFonts w:ascii="Teutonica" w:eastAsia="Times New Roman" w:hAnsi="Teutonica" w:cs="Times New Roman"/>
          <w:sz w:val="24"/>
          <w:szCs w:val="20"/>
          <w:u w:val="single"/>
          <w:lang w:val="lv-LV"/>
        </w:rPr>
        <w:fldChar w:fldCharType="end"/>
      </w:r>
      <w:r w:rsidRPr="002E1ECF">
        <w:rPr>
          <w:rFonts w:ascii="Teutonica" w:eastAsia="Times New Roman" w:hAnsi="Teutonica" w:cs="Times New Roman"/>
          <w:sz w:val="24"/>
          <w:szCs w:val="20"/>
          <w:lang w:val="lv-LV"/>
        </w:rPr>
        <w:t xml:space="preserve">. </w:t>
      </w:r>
      <w:proofErr w:type="spellStart"/>
      <w:r w:rsidRPr="002E1ECF">
        <w:rPr>
          <w:rFonts w:ascii="Teutonica" w:eastAsia="Times New Roman" w:hAnsi="Teutonica" w:cs="Times New Roman"/>
          <w:sz w:val="24"/>
          <w:szCs w:val="20"/>
        </w:rPr>
        <w:t>Pieteikumu</w:t>
      </w:r>
      <w:proofErr w:type="spellEnd"/>
      <w:r w:rsidRPr="002E1ECF">
        <w:rPr>
          <w:rFonts w:ascii="Teutonica" w:eastAsia="Times New Roman" w:hAnsi="Teutonica" w:cs="Times New Roman"/>
          <w:sz w:val="24"/>
          <w:szCs w:val="20"/>
        </w:rPr>
        <w:t xml:space="preserve"> </w:t>
      </w:r>
      <w:proofErr w:type="spellStart"/>
      <w:r w:rsidRPr="002E1ECF">
        <w:rPr>
          <w:rFonts w:ascii="Teutonica" w:eastAsia="Times New Roman" w:hAnsi="Teutonica" w:cs="Times New Roman"/>
          <w:sz w:val="24"/>
          <w:szCs w:val="20"/>
        </w:rPr>
        <w:t>pieņemšana</w:t>
      </w:r>
      <w:proofErr w:type="spellEnd"/>
      <w:r w:rsidRPr="002E1ECF">
        <w:rPr>
          <w:rFonts w:ascii="Teutonica" w:eastAsia="Times New Roman" w:hAnsi="Teutonica" w:cs="Times New Roman"/>
          <w:sz w:val="24"/>
          <w:szCs w:val="20"/>
        </w:rPr>
        <w:t xml:space="preserve"> </w:t>
      </w:r>
      <w:proofErr w:type="spellStart"/>
      <w:r w:rsidRPr="002E1ECF">
        <w:rPr>
          <w:rFonts w:ascii="Teutonica" w:eastAsia="Times New Roman" w:hAnsi="Teutonica" w:cs="Times New Roman"/>
          <w:sz w:val="24"/>
          <w:szCs w:val="20"/>
        </w:rPr>
        <w:t>notiek</w:t>
      </w:r>
      <w:proofErr w:type="spellEnd"/>
      <w:r w:rsidRPr="002E1ECF">
        <w:rPr>
          <w:rFonts w:ascii="Teutonica" w:eastAsia="Times New Roman" w:hAnsi="Teutonica" w:cs="Times New Roman"/>
          <w:sz w:val="24"/>
          <w:szCs w:val="20"/>
        </w:rPr>
        <w:t xml:space="preserve"> </w:t>
      </w:r>
      <w:r w:rsidRPr="002E1ECF">
        <w:rPr>
          <w:rFonts w:ascii="Teutonica" w:eastAsia="Times New Roman" w:hAnsi="Teutonica" w:cs="Times New Roman"/>
          <w:b/>
          <w:sz w:val="24"/>
          <w:szCs w:val="20"/>
        </w:rPr>
        <w:t xml:space="preserve">no 2021 </w:t>
      </w:r>
      <w:proofErr w:type="spellStart"/>
      <w:r w:rsidRPr="002E1ECF">
        <w:rPr>
          <w:rFonts w:ascii="Teutonica" w:eastAsia="Times New Roman" w:hAnsi="Teutonica" w:cs="Times New Roman"/>
          <w:b/>
          <w:sz w:val="24"/>
          <w:szCs w:val="20"/>
        </w:rPr>
        <w:t>gada</w:t>
      </w:r>
      <w:proofErr w:type="spellEnd"/>
      <w:r w:rsidRPr="002E1ECF">
        <w:rPr>
          <w:rFonts w:ascii="Teutonica" w:eastAsia="Times New Roman" w:hAnsi="Teutonica" w:cs="Times New Roman"/>
          <w:b/>
          <w:sz w:val="24"/>
          <w:szCs w:val="20"/>
        </w:rPr>
        <w:t xml:space="preserve"> </w:t>
      </w:r>
      <w:proofErr w:type="gramStart"/>
      <w:r w:rsidRPr="002E1ECF">
        <w:rPr>
          <w:rFonts w:ascii="Teutonica" w:eastAsia="Times New Roman" w:hAnsi="Teutonica" w:cs="Times New Roman"/>
          <w:b/>
          <w:sz w:val="24"/>
          <w:szCs w:val="20"/>
        </w:rPr>
        <w:t>09.aprīļa</w:t>
      </w:r>
      <w:proofErr w:type="gramEnd"/>
      <w:r w:rsidRPr="002E1ECF">
        <w:rPr>
          <w:rFonts w:ascii="Teutonica" w:eastAsia="Times New Roman" w:hAnsi="Teutonica" w:cs="Times New Roman"/>
          <w:b/>
          <w:sz w:val="24"/>
          <w:szCs w:val="20"/>
        </w:rPr>
        <w:t xml:space="preserve"> </w:t>
      </w:r>
      <w:proofErr w:type="spellStart"/>
      <w:r w:rsidRPr="002E1ECF">
        <w:rPr>
          <w:rFonts w:ascii="Teutonica" w:eastAsia="Times New Roman" w:hAnsi="Teutonica" w:cs="Times New Roman"/>
          <w:b/>
          <w:bCs/>
          <w:sz w:val="24"/>
          <w:szCs w:val="20"/>
        </w:rPr>
        <w:t>līdz</w:t>
      </w:r>
      <w:proofErr w:type="spellEnd"/>
      <w:r w:rsidRPr="002E1ECF">
        <w:rPr>
          <w:rFonts w:ascii="Teutonica" w:eastAsia="Times New Roman" w:hAnsi="Teutonica" w:cs="Times New Roman"/>
          <w:b/>
          <w:bCs/>
          <w:sz w:val="24"/>
          <w:szCs w:val="20"/>
        </w:rPr>
        <w:t xml:space="preserve"> 2021.gada 28.aprīļa plkst.16.00</w:t>
      </w:r>
      <w:r w:rsidRPr="002E1ECF">
        <w:rPr>
          <w:rFonts w:ascii="Teutonica" w:eastAsia="Times New Roman" w:hAnsi="Teutonica" w:cs="Times New Roman"/>
          <w:b/>
          <w:sz w:val="24"/>
          <w:szCs w:val="20"/>
        </w:rPr>
        <w:t xml:space="preserve">, </w:t>
      </w:r>
      <w:proofErr w:type="spellStart"/>
      <w:r w:rsidRPr="002E1ECF">
        <w:rPr>
          <w:rFonts w:ascii="Teutonica" w:eastAsia="Times New Roman" w:hAnsi="Teutonica" w:cs="Times New Roman"/>
          <w:b/>
          <w:sz w:val="24"/>
          <w:szCs w:val="20"/>
        </w:rPr>
        <w:t>darba</w:t>
      </w:r>
      <w:proofErr w:type="spellEnd"/>
      <w:r w:rsidRPr="002E1ECF">
        <w:rPr>
          <w:rFonts w:ascii="Teutonica" w:eastAsia="Times New Roman" w:hAnsi="Teutonica" w:cs="Times New Roman"/>
          <w:b/>
          <w:sz w:val="24"/>
          <w:szCs w:val="20"/>
        </w:rPr>
        <w:t xml:space="preserve"> </w:t>
      </w:r>
      <w:proofErr w:type="spellStart"/>
      <w:r w:rsidRPr="002E1ECF">
        <w:rPr>
          <w:rFonts w:ascii="Teutonica" w:eastAsia="Times New Roman" w:hAnsi="Teutonica" w:cs="Times New Roman"/>
          <w:b/>
          <w:sz w:val="24"/>
          <w:szCs w:val="20"/>
        </w:rPr>
        <w:t>dienās</w:t>
      </w:r>
      <w:proofErr w:type="spellEnd"/>
      <w:r w:rsidRPr="002E1ECF">
        <w:rPr>
          <w:rFonts w:ascii="Teutonica" w:eastAsia="Times New Roman" w:hAnsi="Teutonica" w:cs="Times New Roman"/>
          <w:b/>
          <w:sz w:val="24"/>
          <w:szCs w:val="20"/>
        </w:rPr>
        <w:t xml:space="preserve"> no 8.30-12.00 un 13.00-16.00</w:t>
      </w:r>
      <w:r w:rsidRPr="002E1ECF">
        <w:rPr>
          <w:rFonts w:ascii="Teutonica" w:eastAsia="Times New Roman" w:hAnsi="Teutonica" w:cs="Times New Roman"/>
          <w:sz w:val="24"/>
          <w:szCs w:val="20"/>
        </w:rPr>
        <w:t xml:space="preserve">. </w:t>
      </w:r>
    </w:p>
    <w:p w14:paraId="36507BE6" w14:textId="77777777" w:rsidR="003324C7" w:rsidRPr="002E1ECF" w:rsidRDefault="003324C7" w:rsidP="003324C7">
      <w:pPr>
        <w:tabs>
          <w:tab w:val="left" w:pos="993"/>
        </w:tabs>
        <w:spacing w:after="0" w:line="240" w:lineRule="auto"/>
        <w:contextualSpacing/>
        <w:jc w:val="both"/>
        <w:rPr>
          <w:rFonts w:ascii="Times New Roman" w:hAnsi="Times New Roman"/>
          <w:szCs w:val="24"/>
        </w:rPr>
      </w:pPr>
      <w:r w:rsidRPr="002E1ECF">
        <w:rPr>
          <w:rFonts w:ascii="Times New Roman" w:hAnsi="Times New Roman"/>
          <w:szCs w:val="24"/>
        </w:rPr>
        <w:t xml:space="preserve">32.Pieteikumā, </w:t>
      </w:r>
      <w:proofErr w:type="spellStart"/>
      <w:r w:rsidRPr="002E1ECF">
        <w:rPr>
          <w:rFonts w:ascii="Times New Roman" w:hAnsi="Times New Roman"/>
          <w:szCs w:val="24"/>
        </w:rPr>
        <w:t>kura</w:t>
      </w:r>
      <w:proofErr w:type="spellEnd"/>
      <w:r w:rsidRPr="002E1ECF">
        <w:rPr>
          <w:rFonts w:ascii="Times New Roman" w:hAnsi="Times New Roman"/>
          <w:szCs w:val="24"/>
        </w:rPr>
        <w:t xml:space="preserve"> </w:t>
      </w:r>
      <w:proofErr w:type="spellStart"/>
      <w:r w:rsidRPr="002E1ECF">
        <w:rPr>
          <w:rFonts w:ascii="Times New Roman" w:hAnsi="Times New Roman"/>
          <w:szCs w:val="24"/>
        </w:rPr>
        <w:t>saturs</w:t>
      </w:r>
      <w:proofErr w:type="spellEnd"/>
      <w:r w:rsidRPr="002E1ECF">
        <w:rPr>
          <w:rFonts w:ascii="Times New Roman" w:hAnsi="Times New Roman"/>
          <w:szCs w:val="24"/>
        </w:rPr>
        <w:t xml:space="preserve"> </w:t>
      </w:r>
      <w:proofErr w:type="spellStart"/>
      <w:r w:rsidRPr="002E1ECF">
        <w:rPr>
          <w:rFonts w:ascii="Times New Roman" w:hAnsi="Times New Roman"/>
          <w:szCs w:val="24"/>
        </w:rPr>
        <w:t>noteikts</w:t>
      </w:r>
      <w:proofErr w:type="spellEnd"/>
      <w:r w:rsidRPr="002E1ECF">
        <w:rPr>
          <w:rFonts w:ascii="Times New Roman" w:hAnsi="Times New Roman"/>
          <w:szCs w:val="24"/>
        </w:rPr>
        <w:t xml:space="preserve"> </w:t>
      </w:r>
      <w:proofErr w:type="spellStart"/>
      <w:r w:rsidRPr="002E1ECF">
        <w:rPr>
          <w:rFonts w:ascii="Times New Roman" w:hAnsi="Times New Roman"/>
          <w:szCs w:val="24"/>
        </w:rPr>
        <w:t>noteikumu</w:t>
      </w:r>
      <w:proofErr w:type="spellEnd"/>
      <w:r w:rsidRPr="002E1ECF">
        <w:rPr>
          <w:rFonts w:ascii="Times New Roman" w:hAnsi="Times New Roman"/>
          <w:szCs w:val="24"/>
        </w:rPr>
        <w:t xml:space="preserve"> </w:t>
      </w:r>
      <w:proofErr w:type="spellStart"/>
      <w:r w:rsidRPr="002E1ECF">
        <w:rPr>
          <w:rFonts w:ascii="Times New Roman" w:hAnsi="Times New Roman"/>
          <w:szCs w:val="24"/>
        </w:rPr>
        <w:t>Pielikumā</w:t>
      </w:r>
      <w:proofErr w:type="spellEnd"/>
      <w:r w:rsidRPr="002E1ECF">
        <w:rPr>
          <w:rFonts w:ascii="Times New Roman" w:hAnsi="Times New Roman"/>
          <w:szCs w:val="24"/>
        </w:rPr>
        <w:t xml:space="preserve"> Nr.2, Pretendents </w:t>
      </w:r>
      <w:proofErr w:type="spellStart"/>
      <w:r w:rsidRPr="002E1ECF">
        <w:rPr>
          <w:rFonts w:ascii="Times New Roman" w:hAnsi="Times New Roman"/>
          <w:szCs w:val="24"/>
        </w:rPr>
        <w:t>norāda</w:t>
      </w:r>
      <w:proofErr w:type="spellEnd"/>
      <w:r w:rsidRPr="002E1ECF">
        <w:rPr>
          <w:rFonts w:ascii="Times New Roman" w:hAnsi="Times New Roman"/>
          <w:szCs w:val="24"/>
        </w:rPr>
        <w:t>:</w:t>
      </w:r>
    </w:p>
    <w:p w14:paraId="48ADE6D8" w14:textId="77777777" w:rsidR="003324C7" w:rsidRPr="002E1ECF" w:rsidRDefault="003324C7" w:rsidP="003324C7">
      <w:pPr>
        <w:tabs>
          <w:tab w:val="left" w:pos="1276"/>
        </w:tabs>
        <w:spacing w:after="0" w:line="240" w:lineRule="auto"/>
        <w:ind w:left="426" w:hanging="426"/>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32.1.fiziska persona – vārdu, uzvārdu, personas kodu, deklarētās dzīvesvietas adresi, juridiska persona, arī personālsabiedrība, - nosaukumu (firmu), reģistrācijas numuru un juridisko adresi;</w:t>
      </w:r>
    </w:p>
    <w:p w14:paraId="527DC076" w14:textId="77777777" w:rsidR="003324C7" w:rsidRPr="002E1ECF" w:rsidRDefault="003324C7" w:rsidP="003324C7">
      <w:pPr>
        <w:tabs>
          <w:tab w:val="left" w:pos="1276"/>
        </w:tabs>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32.2.apbūves tiesību pretendenta pārstāvja vārdu, uzvārdu un personas kodu (ja ir);</w:t>
      </w:r>
    </w:p>
    <w:p w14:paraId="3D4D6075" w14:textId="77777777" w:rsidR="003324C7" w:rsidRPr="002E1ECF" w:rsidRDefault="003324C7" w:rsidP="003324C7">
      <w:pPr>
        <w:tabs>
          <w:tab w:val="left" w:pos="1276"/>
        </w:tabs>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32.3.oficiālo elektronisko adresi, ja ir aktivizēts tās konts, vai elektroniskā pasta adresi;</w:t>
      </w:r>
    </w:p>
    <w:p w14:paraId="5C7A506E" w14:textId="77777777" w:rsidR="003324C7" w:rsidRPr="002E1ECF" w:rsidRDefault="003324C7" w:rsidP="003324C7">
      <w:pPr>
        <w:tabs>
          <w:tab w:val="left" w:pos="1276"/>
        </w:tabs>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32.4.apbūves tiesību pretendenta piekrišanu, ka apbūves tiesību objekta īpašnieks kā kredītinformācijas lietotājs ir tiesīgs pieprasīt un saņemt kredītinformāciju, tai skaitā ziņas par apbūves tiesību pretendenta kavētajiem maksājumiem un tā kredītreitingu, no apbūves tiesību objekta īpašniekam pieejamām datubāzēm.</w:t>
      </w:r>
    </w:p>
    <w:p w14:paraId="5B6C6353" w14:textId="77777777" w:rsidR="003324C7" w:rsidRPr="002E1ECF" w:rsidRDefault="003324C7" w:rsidP="003324C7">
      <w:pPr>
        <w:tabs>
          <w:tab w:val="left" w:pos="1276"/>
        </w:tabs>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32.5.apliecinājumu, ka:</w:t>
      </w:r>
    </w:p>
    <w:p w14:paraId="682B5F69" w14:textId="77777777" w:rsidR="003324C7" w:rsidRPr="002E1ECF" w:rsidRDefault="003324C7" w:rsidP="003324C7">
      <w:pPr>
        <w:tabs>
          <w:tab w:val="left" w:pos="1276"/>
        </w:tabs>
        <w:spacing w:after="0" w:line="240" w:lineRule="auto"/>
        <w:ind w:left="426"/>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 xml:space="preserve">32.5.1.apbūves tiesība Izsoles objektā tiks izmantota atbilstoši nekustamā īpašuma “Dižlazdas”, Balvu pagasts, Balvu novads, </w:t>
      </w:r>
      <w:r w:rsidRPr="002E1ECF">
        <w:rPr>
          <w:rFonts w:ascii="Times New Roman" w:eastAsia="Times New Roman" w:hAnsi="Times New Roman" w:cs="Times New Roman"/>
          <w:bCs/>
          <w:sz w:val="24"/>
          <w:szCs w:val="24"/>
          <w:lang w:val="lv-LV"/>
        </w:rPr>
        <w:t xml:space="preserve">zemes vienības daļas </w:t>
      </w:r>
      <w:r w:rsidRPr="002E1ECF">
        <w:rPr>
          <w:rFonts w:ascii="Times New Roman" w:eastAsia="Calibri" w:hAnsi="Times New Roman" w:cs="Times New Roman"/>
          <w:sz w:val="24"/>
          <w:szCs w:val="24"/>
          <w:lang w:val="lv-LV"/>
        </w:rPr>
        <w:t>1.83 ha platībā</w:t>
      </w:r>
      <w:r w:rsidRPr="002E1ECF">
        <w:rPr>
          <w:rFonts w:ascii="Times New Roman" w:eastAsia="Times New Roman" w:hAnsi="Times New Roman" w:cs="Times New Roman"/>
          <w:bCs/>
          <w:sz w:val="24"/>
          <w:szCs w:val="24"/>
          <w:lang w:val="lv-LV"/>
        </w:rPr>
        <w:t xml:space="preserve"> (kadastra apzīmējums </w:t>
      </w:r>
      <w:r w:rsidRPr="002E1ECF">
        <w:rPr>
          <w:rFonts w:ascii="Times New Roman" w:eastAsia="Calibri" w:hAnsi="Times New Roman" w:cs="Times New Roman"/>
          <w:sz w:val="24"/>
          <w:szCs w:val="24"/>
          <w:lang w:val="lv-LV"/>
        </w:rPr>
        <w:t>3846 005 0443 8001)</w:t>
      </w:r>
      <w:r w:rsidRPr="002E1ECF">
        <w:rPr>
          <w:rFonts w:ascii="Times New Roman" w:eastAsia="Times New Roman" w:hAnsi="Times New Roman" w:cs="Times New Roman"/>
          <w:bCs/>
          <w:sz w:val="24"/>
          <w:szCs w:val="24"/>
          <w:lang w:val="lv-LV"/>
        </w:rPr>
        <w:t>, apbūves tiesības izsoles noteikumos (turpmāk – Apbūves tiesības izsoles noteikumi) minētajam izmantošanas mērķim un nosacījumiem.</w:t>
      </w:r>
    </w:p>
    <w:p w14:paraId="62F82D70" w14:textId="77777777" w:rsidR="003324C7" w:rsidRPr="002E1ECF" w:rsidRDefault="003324C7" w:rsidP="003324C7">
      <w:pPr>
        <w:tabs>
          <w:tab w:val="left" w:pos="1276"/>
        </w:tabs>
        <w:spacing w:after="0" w:line="240" w:lineRule="auto"/>
        <w:ind w:left="426"/>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bCs/>
          <w:sz w:val="24"/>
          <w:szCs w:val="24"/>
          <w:lang w:val="lv-LV"/>
        </w:rPr>
        <w:t>32.5.2.Pretendents ir iepazinies un tam ir zināms Zemesgabala esošais stāvoklis un piekrīt visiem Apbūves tiesības izsoles noteikumiem un līguma par apbūves tiesības piešķiršanas nosacījumiem un iebildumu neceļ.</w:t>
      </w:r>
    </w:p>
    <w:p w14:paraId="65F409E9" w14:textId="77777777" w:rsidR="003324C7" w:rsidRPr="002E1ECF" w:rsidRDefault="003324C7" w:rsidP="003324C7">
      <w:pPr>
        <w:tabs>
          <w:tab w:val="left" w:pos="1276"/>
        </w:tabs>
        <w:spacing w:after="0" w:line="240" w:lineRule="auto"/>
        <w:ind w:left="426"/>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bCs/>
          <w:sz w:val="24"/>
          <w:szCs w:val="24"/>
          <w:lang w:val="lv-LV"/>
        </w:rPr>
        <w:t>32.5.3.Pretendentam ir skaidras un saprotamas Pretendenta tiesības un pienākumi, tajā skaitā Apbūves tiesības izsoles noteikumu 5. nodaļas “Apbūves tiesības īpašie nosacījumi” prasības, kas ir noteikti Zemesgabala Apbūves tiesības izsoles noteikumos, tajā skaitā līgumā par apbūves tiesības piešķiršanu un normatīvajos aktos.</w:t>
      </w:r>
    </w:p>
    <w:p w14:paraId="5E2D22E2" w14:textId="77777777" w:rsidR="003324C7" w:rsidRPr="002E1ECF" w:rsidRDefault="003324C7" w:rsidP="003324C7">
      <w:pPr>
        <w:tabs>
          <w:tab w:val="left" w:pos="1276"/>
        </w:tabs>
        <w:spacing w:after="0" w:line="240" w:lineRule="auto"/>
        <w:ind w:left="426"/>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bCs/>
          <w:sz w:val="24"/>
          <w:szCs w:val="24"/>
          <w:lang w:val="lv-LV"/>
        </w:rPr>
        <w:t>32.5.4.Pretendentam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14:paraId="04A01FE2" w14:textId="77777777" w:rsidR="003324C7" w:rsidRPr="002E1ECF" w:rsidRDefault="003324C7" w:rsidP="003324C7">
      <w:pPr>
        <w:tabs>
          <w:tab w:val="left" w:pos="1276"/>
        </w:tabs>
        <w:spacing w:after="0" w:line="240" w:lineRule="auto"/>
        <w:ind w:left="426"/>
        <w:jc w:val="both"/>
        <w:rPr>
          <w:rFonts w:ascii="Times New Roman" w:eastAsia="Times New Roman" w:hAnsi="Times New Roman" w:cs="Times New Roman"/>
          <w:bCs/>
          <w:sz w:val="24"/>
          <w:szCs w:val="24"/>
          <w:lang w:val="lv-LV"/>
        </w:rPr>
      </w:pPr>
      <w:r w:rsidRPr="002E1ECF">
        <w:rPr>
          <w:rFonts w:ascii="Times New Roman" w:eastAsia="Times New Roman" w:hAnsi="Times New Roman" w:cs="Times New Roman"/>
          <w:bCs/>
          <w:sz w:val="24"/>
          <w:szCs w:val="24"/>
          <w:lang w:val="lv-LV"/>
        </w:rPr>
        <w:t>32.5.5.Piekrīt personas datu apstrādei atbilstoši EIROPAS PARLAMENTA UN PADOMES REGULAI (ES) 2016/679 (2016. gada 27. aprīlis) par fizisku personu aizsardzību attiecībā uz personas datu apstrādi un šādu datu brīvu apriti un ar ko atceļ Direktīvu 95/46/EK ( Vispārīgā datu aizsardzības regula) iesniegtās informācijas pārbaudei; Vispārīgā datu aizsardzības regula pieejama šeit:  (</w:t>
      </w:r>
      <w:r>
        <w:fldChar w:fldCharType="begin"/>
      </w:r>
      <w:r w:rsidRPr="00EF5B4B">
        <w:rPr>
          <w:lang w:val="lv-LV"/>
        </w:rPr>
        <w:instrText xml:space="preserve"> HYPERLINK "https://eur-lex.europa.eu/legal-content/LV/TXT/?uri=CELEX%3A32016R0679" </w:instrText>
      </w:r>
      <w:r>
        <w:fldChar w:fldCharType="separate"/>
      </w:r>
      <w:r w:rsidRPr="002E1ECF">
        <w:rPr>
          <w:rFonts w:ascii="Times New Roman" w:eastAsia="Times New Roman" w:hAnsi="Times New Roman" w:cs="Times New Roman"/>
          <w:bCs/>
          <w:sz w:val="24"/>
          <w:szCs w:val="24"/>
          <w:lang w:val="lv-LV"/>
        </w:rPr>
        <w:t>https://eur-lex.europa.eu/legal-content/LV/TXT/?uri=CELEX%3A32016R0679</w:t>
      </w:r>
      <w:r>
        <w:rPr>
          <w:rFonts w:ascii="Times New Roman" w:eastAsia="Times New Roman" w:hAnsi="Times New Roman" w:cs="Times New Roman"/>
          <w:bCs/>
          <w:sz w:val="24"/>
          <w:szCs w:val="24"/>
          <w:lang w:val="lv-LV"/>
        </w:rPr>
        <w:fldChar w:fldCharType="end"/>
      </w:r>
      <w:r w:rsidRPr="002E1ECF">
        <w:rPr>
          <w:rFonts w:ascii="Times New Roman" w:eastAsia="Times New Roman" w:hAnsi="Times New Roman" w:cs="Times New Roman"/>
          <w:bCs/>
          <w:sz w:val="24"/>
          <w:szCs w:val="24"/>
          <w:lang w:val="lv-LV"/>
        </w:rPr>
        <w:t>).</w:t>
      </w:r>
    </w:p>
    <w:p w14:paraId="0DF3C42C"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33.Pieteikumam Pretendents pievieno:</w:t>
      </w:r>
    </w:p>
    <w:p w14:paraId="5BB97FC2" w14:textId="77777777" w:rsidR="003324C7" w:rsidRPr="002E1ECF" w:rsidRDefault="003324C7" w:rsidP="003324C7">
      <w:pPr>
        <w:spacing w:after="0" w:line="240" w:lineRule="auto"/>
        <w:ind w:left="360"/>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33.1.Pilnvaru pārstāvēt Pretendentu izsolē, ja Pretendentu pārstāv persona, kuras pārstāvības tiesības nav norādītas Uzņēmumu reģistra vai ārvalstu reģistra izsniegtajā izziņā;</w:t>
      </w:r>
    </w:p>
    <w:p w14:paraId="76672305" w14:textId="77777777" w:rsidR="003324C7" w:rsidRPr="002E1ECF" w:rsidRDefault="003324C7" w:rsidP="003324C7">
      <w:pPr>
        <w:spacing w:after="0" w:line="240" w:lineRule="auto"/>
        <w:ind w:left="284"/>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 xml:space="preserve">33.2.Apliecinājumu par gatavību un spēju izpildīt Apbūves tiesības noteikumu 5. nodaļas “Apbūves tiesības īpašie nosacījumi” prasības. </w:t>
      </w:r>
    </w:p>
    <w:p w14:paraId="6DB76615"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34.Pieteikumu paraksta izsoles pretendents vai tā pilnvarotā persona.</w:t>
      </w:r>
    </w:p>
    <w:p w14:paraId="2FD429CB"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35.Visi dokumenti izsniedzami latviešu valodā. Ja dokuments nav latviešu valodā, tam pievieno notariāli apliecinātu tulkojumu latviešu valodā.</w:t>
      </w:r>
    </w:p>
    <w:p w14:paraId="79541574"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36.Komisija nodrošina dalībnieku reģistrāciju. Ja Pretendents nav iesniedzis visus pieprasītos dokumentus, tas netiek reģistrēts izsolei.</w:t>
      </w:r>
    </w:p>
    <w:p w14:paraId="29C7F2A3"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37.Reģistrācijai iesniegtie dokumenti izsoles dalībniekiem netiek atgriezti.</w:t>
      </w:r>
    </w:p>
    <w:p w14:paraId="76B4157A"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38.Pieteikumus izsolei reģistrē izsoles dalībnieku reģistrā, to iesniegšanas secībā pēc šo noteikumu 32.-33. apakšpunktā minēto dokumentu iesniegšanas.</w:t>
      </w:r>
    </w:p>
    <w:p w14:paraId="75A8E759"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39.Izsoles dalībnieku reģistrā norāda vismaz šādas ziņas: dalībnieka kārtas numuru, komersanta nosaukumu, reģistrācijas numuru, bet, ja pieteikumu dalībai izsolē ir pieteikusi fiziska persona: vārdu, uzvārdu, personas kodu;</w:t>
      </w:r>
    </w:p>
    <w:p w14:paraId="6BC02F40"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lastRenderedPageBreak/>
        <w:t>40.Iesniegtajiem dokumentiem jābūt noformētiem atbilstoši Dokumentu juridiskā spēka likumam, Ministru kabineta 2018.gada 4. septembra noteikumiem Nr.558 “Dokumentu izstrādāšanas un noformēšanas kārtība” (</w:t>
      </w:r>
      <w:r>
        <w:fldChar w:fldCharType="begin"/>
      </w:r>
      <w:r w:rsidRPr="00EF5B4B">
        <w:rPr>
          <w:lang w:val="lv-LV"/>
        </w:rPr>
        <w:instrText xml:space="preserve"> HYPERLINK "https://likumi.lv/ta/id/301436-dokumentu-izstradasanas-un-noformesanas-kartiba" </w:instrText>
      </w:r>
      <w:r>
        <w:fldChar w:fldCharType="separate"/>
      </w:r>
      <w:r w:rsidRPr="002E1ECF">
        <w:rPr>
          <w:rFonts w:ascii="Times New Roman" w:eastAsia="Times New Roman" w:hAnsi="Times New Roman" w:cs="Times New Roman"/>
          <w:sz w:val="24"/>
          <w:szCs w:val="24"/>
          <w:lang w:val="lv-LV"/>
        </w:rPr>
        <w:t>https://likumi.lv/ta/id/301436-dokumentu-izstradasanas-un-noformesanas-kartiba</w:t>
      </w:r>
      <w:r>
        <w:rPr>
          <w:rFonts w:ascii="Times New Roman" w:eastAsia="Times New Roman" w:hAnsi="Times New Roman" w:cs="Times New Roman"/>
          <w:sz w:val="24"/>
          <w:szCs w:val="24"/>
          <w:lang w:val="lv-LV"/>
        </w:rPr>
        <w:fldChar w:fldCharType="end"/>
      </w:r>
      <w:r w:rsidRPr="002E1ECF">
        <w:rPr>
          <w:rFonts w:ascii="Times New Roman" w:eastAsia="Times New Roman" w:hAnsi="Times New Roman" w:cs="Times New Roman"/>
          <w:sz w:val="24"/>
          <w:szCs w:val="24"/>
          <w:lang w:val="lv-LV"/>
        </w:rPr>
        <w:t>)</w:t>
      </w:r>
      <w:r w:rsidRPr="002E1ECF">
        <w:rPr>
          <w:rFonts w:ascii="Teutonica" w:eastAsia="Times New Roman" w:hAnsi="Teutonica" w:cs="Times New Roman"/>
          <w:sz w:val="24"/>
          <w:szCs w:val="20"/>
          <w:lang w:val="lv-LV"/>
        </w:rPr>
        <w:t xml:space="preserve"> </w:t>
      </w:r>
      <w:r w:rsidRPr="002E1ECF">
        <w:rPr>
          <w:rFonts w:ascii="Times New Roman" w:eastAsia="Times New Roman" w:hAnsi="Times New Roman" w:cs="Times New Roman"/>
          <w:sz w:val="24"/>
          <w:szCs w:val="24"/>
          <w:lang w:val="lv-LV"/>
        </w:rPr>
        <w:t>noteikumu un citu normatīvo aktu prasībām.</w:t>
      </w:r>
    </w:p>
    <w:p w14:paraId="46E19612"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41.Ja pieteikums nav noformēts atbilstoši šajos Noteikumos un normatīvajos aktos noteiktajām prasībām, to nereģistrē un atgriež atpakaļ pretendentam.</w:t>
      </w:r>
    </w:p>
    <w:p w14:paraId="57471910"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42.Ar pieteikuma iesniegšanu ir uzskatāms, ka Pretendents:</w:t>
      </w:r>
    </w:p>
    <w:p w14:paraId="5D996390" w14:textId="77777777" w:rsidR="003324C7" w:rsidRPr="002E1ECF" w:rsidRDefault="003324C7" w:rsidP="003324C7">
      <w:pPr>
        <w:spacing w:after="0" w:line="240" w:lineRule="auto"/>
        <w:ind w:left="568"/>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42.1.ir informēts par Zemesgabala stāvokli dabā.</w:t>
      </w:r>
    </w:p>
    <w:p w14:paraId="608D629A" w14:textId="77777777" w:rsidR="003324C7" w:rsidRPr="002E1ECF" w:rsidRDefault="003324C7" w:rsidP="003324C7">
      <w:pPr>
        <w:spacing w:after="0" w:line="240" w:lineRule="auto"/>
        <w:ind w:left="568"/>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42.2.piekrīt Apbūves tiesības izsoles noteikumiem un līguma par apbūves tiesības piešķiršanas nosacījumiem;</w:t>
      </w:r>
    </w:p>
    <w:p w14:paraId="2B0C9F3D" w14:textId="77777777" w:rsidR="003324C7" w:rsidRPr="002E1ECF" w:rsidRDefault="003324C7" w:rsidP="003324C7">
      <w:pPr>
        <w:spacing w:after="0" w:line="240" w:lineRule="auto"/>
        <w:ind w:left="568"/>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42.3.piekrīt Izsoles objekta īpašnieka un Komisijas veiktajai personas datu apstrādei līguma par apbūves tiesības piešķiršanu noslēgšanas mērķim un iesniegtās informācijas atbilstības pārbaudei;</w:t>
      </w:r>
    </w:p>
    <w:p w14:paraId="1E45B337" w14:textId="77777777" w:rsidR="003324C7" w:rsidRPr="002E1ECF" w:rsidRDefault="003324C7" w:rsidP="003324C7">
      <w:pPr>
        <w:spacing w:after="0" w:line="240" w:lineRule="auto"/>
        <w:ind w:left="568"/>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42.4.piekrīt, ka Komisija saziņai ar Pretendentu izmantos Pretendenta pieteikumā norādīto elektroniskā pasta adresi bez droša elektroniskā paraksta.</w:t>
      </w:r>
    </w:p>
    <w:p w14:paraId="72F90677"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43.Izsoles dalībnieks netiek reģistrēts, ja:</w:t>
      </w:r>
    </w:p>
    <w:p w14:paraId="5679F9FE" w14:textId="77777777" w:rsidR="003324C7" w:rsidRPr="002E1ECF" w:rsidRDefault="003324C7" w:rsidP="003324C7">
      <w:pPr>
        <w:spacing w:after="0" w:line="240" w:lineRule="auto"/>
        <w:ind w:left="568"/>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43.1.Jau beidzies izsoles dalībnieku reģistrācijas termiņš;</w:t>
      </w:r>
    </w:p>
    <w:p w14:paraId="20785B5E" w14:textId="77777777" w:rsidR="003324C7" w:rsidRPr="002E1ECF" w:rsidRDefault="003324C7" w:rsidP="003324C7">
      <w:pPr>
        <w:spacing w:after="0" w:line="240" w:lineRule="auto"/>
        <w:ind w:left="568"/>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43.2.Nav iesniegti visi šajos Apbūves tiesības izsoles noteikumos minētie nepieciešamie dokumenti.</w:t>
      </w:r>
    </w:p>
    <w:p w14:paraId="4455F3AC"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44.Ja Pretendents nav izpildījis izsoles priekšnoteikumus, Pretendentu neiekļauj izsoles dalībnieku reģistrā, un tas netiek pielaists izsolei, tāpat netiek reģistrēta un pielaista izsolei juridiska persona, kā arī personālsabiedrība, ja tai ir ierosināta maksātnespēja vai tās saimnieciskā darbība ir apturēta.</w:t>
      </w:r>
    </w:p>
    <w:p w14:paraId="3071F51D"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45.Komisija ir tiesīga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Komisijas lēmums par Pretendenta izslēgšanu no izsoles dalībnieku reģistra, tiek nosūtīts uz Pretendenta norādīto elektroniskā pasta adresi.</w:t>
      </w:r>
    </w:p>
    <w:p w14:paraId="1ED51508"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46.Ziņas par saņemtajiem Pretendentu pieteikumiem, kā arī par izsoles dalībnieku reģistrā reģistrētajiem izsoles dalībniekiem, netiek izpaustas līdz izsoles sākumam.</w:t>
      </w:r>
    </w:p>
    <w:p w14:paraId="6F948FEC"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rPr>
      </w:pPr>
    </w:p>
    <w:p w14:paraId="31623D88" w14:textId="77777777" w:rsidR="003324C7" w:rsidRPr="002E1ECF" w:rsidRDefault="003324C7" w:rsidP="003324C7">
      <w:pPr>
        <w:spacing w:after="0" w:line="240" w:lineRule="auto"/>
        <w:ind w:left="2127"/>
        <w:jc w:val="center"/>
        <w:rPr>
          <w:rFonts w:ascii="Times New Roman" w:eastAsia="Times New Roman" w:hAnsi="Times New Roman" w:cs="Times New Roman"/>
          <w:b/>
          <w:bCs/>
          <w:sz w:val="24"/>
          <w:szCs w:val="24"/>
          <w:lang w:val="lv-LV"/>
        </w:rPr>
      </w:pPr>
      <w:r w:rsidRPr="002E1ECF">
        <w:rPr>
          <w:rFonts w:ascii="Times New Roman" w:eastAsia="Times New Roman" w:hAnsi="Times New Roman" w:cs="Times New Roman"/>
          <w:b/>
          <w:bCs/>
          <w:sz w:val="24"/>
          <w:szCs w:val="24"/>
          <w:lang w:val="lv-LV"/>
        </w:rPr>
        <w:t>VII Izsoles norise, rezultātu paziņošana un apstiprināšana</w:t>
      </w:r>
    </w:p>
    <w:p w14:paraId="20DF5A5B" w14:textId="77777777" w:rsidR="003324C7" w:rsidRPr="002E1ECF" w:rsidRDefault="003324C7" w:rsidP="003324C7">
      <w:pPr>
        <w:spacing w:after="0" w:line="240" w:lineRule="auto"/>
        <w:ind w:left="1418"/>
        <w:contextualSpacing/>
        <w:rPr>
          <w:rFonts w:ascii="Times New Roman" w:hAnsi="Times New Roman"/>
          <w:b/>
          <w:bCs/>
          <w:sz w:val="24"/>
          <w:szCs w:val="24"/>
          <w:lang w:val="lv-LV"/>
        </w:rPr>
      </w:pPr>
    </w:p>
    <w:p w14:paraId="339A27A1" w14:textId="77777777" w:rsidR="003324C7" w:rsidRPr="002E1ECF" w:rsidRDefault="003324C7" w:rsidP="003324C7">
      <w:pPr>
        <w:tabs>
          <w:tab w:val="left" w:pos="0"/>
          <w:tab w:val="left" w:pos="142"/>
          <w:tab w:val="left" w:pos="8789"/>
          <w:tab w:val="left" w:pos="9072"/>
        </w:tabs>
        <w:spacing w:after="0" w:line="240" w:lineRule="auto"/>
        <w:ind w:right="-1"/>
        <w:contextualSpacing/>
        <w:jc w:val="both"/>
        <w:rPr>
          <w:rFonts w:ascii="Teutonica" w:eastAsia="Times New Roman" w:hAnsi="Teutonica" w:cs="Times New Roman"/>
          <w:b/>
          <w:bCs/>
          <w:sz w:val="24"/>
          <w:szCs w:val="20"/>
          <w:lang w:val="lv-LV"/>
        </w:rPr>
      </w:pPr>
      <w:r w:rsidRPr="002E1ECF">
        <w:rPr>
          <w:rFonts w:ascii="Teutonica" w:eastAsia="Times New Roman" w:hAnsi="Teutonica" w:cs="Times New Roman"/>
          <w:sz w:val="24"/>
          <w:szCs w:val="20"/>
          <w:lang w:val="lv-LV"/>
        </w:rPr>
        <w:t xml:space="preserve">47. Izsole notiek </w:t>
      </w:r>
      <w:r w:rsidRPr="002E1ECF">
        <w:rPr>
          <w:rFonts w:ascii="Teutonica" w:eastAsia="Times New Roman" w:hAnsi="Teutonica" w:cs="Times New Roman"/>
          <w:b/>
          <w:bCs/>
          <w:sz w:val="24"/>
          <w:szCs w:val="20"/>
          <w:lang w:val="lv-LV"/>
        </w:rPr>
        <w:t xml:space="preserve">2021.gada 30.aprīlī plkst. 10.20 Balvu novada pašvaldībā  Bērzpils ielā 1A, Balvos, Balvu novadā, 3.stāvā sēžu zālē. </w:t>
      </w:r>
    </w:p>
    <w:p w14:paraId="3BEF2BC6" w14:textId="77777777" w:rsidR="003324C7" w:rsidRPr="002E1ECF" w:rsidRDefault="003324C7" w:rsidP="003324C7">
      <w:pPr>
        <w:tabs>
          <w:tab w:val="left" w:pos="0"/>
          <w:tab w:val="left" w:pos="142"/>
          <w:tab w:val="left" w:pos="8789"/>
          <w:tab w:val="left" w:pos="9072"/>
        </w:tabs>
        <w:spacing w:after="0" w:line="240" w:lineRule="auto"/>
        <w:ind w:right="-1"/>
        <w:contextualSpacing/>
        <w:jc w:val="both"/>
        <w:rPr>
          <w:rFonts w:ascii="Teutonica" w:eastAsia="Times New Roman" w:hAnsi="Teutonica" w:cs="Times New Roman"/>
          <w:bCs/>
          <w:sz w:val="24"/>
          <w:szCs w:val="20"/>
          <w:lang w:val="lv-LV"/>
        </w:rPr>
      </w:pPr>
      <w:r w:rsidRPr="002E1ECF">
        <w:rPr>
          <w:rFonts w:ascii="Teutonica" w:eastAsia="Times New Roman" w:hAnsi="Teutonica" w:cs="Times New Roman"/>
          <w:bCs/>
          <w:sz w:val="24"/>
          <w:szCs w:val="20"/>
          <w:lang w:val="lv-LV"/>
        </w:rPr>
        <w:t>48. Izsole notiek latviešu valodā. Izsoles dalībniekiem, kuri nepārvalda latviešu valodu, jānodrošina pārstāvis, kas pārvalda latviešu valodu, vai jānodrošina sava pārstāvība izsolē ar tulka palīdzību. Par tulka piedalīšanos izsolē pretendentam jāinformē izsoles vadītājs, norādot tulka vārdu, uzvārdu, personas kods.</w:t>
      </w:r>
    </w:p>
    <w:p w14:paraId="616F0E10" w14:textId="77777777" w:rsidR="003324C7" w:rsidRPr="002E1ECF" w:rsidRDefault="003324C7" w:rsidP="003324C7">
      <w:pPr>
        <w:tabs>
          <w:tab w:val="left" w:pos="0"/>
          <w:tab w:val="left" w:pos="567"/>
          <w:tab w:val="left" w:pos="8789"/>
          <w:tab w:val="left" w:pos="9072"/>
        </w:tabs>
        <w:spacing w:after="0" w:line="240" w:lineRule="auto"/>
        <w:ind w:right="-1"/>
        <w:contextualSpacing/>
        <w:jc w:val="both"/>
        <w:rPr>
          <w:rFonts w:ascii="Teutonica" w:eastAsia="Times New Roman" w:hAnsi="Teutonica" w:cs="Times New Roman"/>
          <w:sz w:val="24"/>
          <w:szCs w:val="20"/>
          <w:lang w:val="lv-LV"/>
        </w:rPr>
      </w:pPr>
      <w:r w:rsidRPr="002E1ECF">
        <w:rPr>
          <w:rFonts w:ascii="Teutonica" w:eastAsia="Times New Roman" w:hAnsi="Teutonica" w:cs="Times New Roman"/>
          <w:sz w:val="24"/>
          <w:szCs w:val="20"/>
          <w:lang w:val="lv-LV"/>
        </w:rPr>
        <w:t xml:space="preserve">49.Izsole notiek Komisijas atklātā sēdē, kurā var piedalīties jebkurš interesents, netraucējot izsoles gaitu. Izsoles rezultāti tiek publiski paziņoti uzreiz pēc solīšanas pabeigšanas. </w:t>
      </w:r>
    </w:p>
    <w:p w14:paraId="7C7B726C" w14:textId="77777777" w:rsidR="003324C7" w:rsidRPr="002E1ECF" w:rsidRDefault="003324C7" w:rsidP="003324C7">
      <w:pPr>
        <w:tabs>
          <w:tab w:val="left" w:pos="0"/>
          <w:tab w:val="left" w:pos="567"/>
          <w:tab w:val="left" w:pos="8789"/>
          <w:tab w:val="left" w:pos="9072"/>
        </w:tabs>
        <w:spacing w:after="0" w:line="240" w:lineRule="auto"/>
        <w:ind w:right="-1"/>
        <w:contextualSpacing/>
        <w:jc w:val="both"/>
        <w:rPr>
          <w:rFonts w:ascii="Teutonica" w:eastAsia="Times New Roman" w:hAnsi="Teutonica" w:cs="Times New Roman"/>
          <w:sz w:val="24"/>
          <w:szCs w:val="20"/>
          <w:lang w:val="lv-LV"/>
        </w:rPr>
      </w:pPr>
      <w:r w:rsidRPr="002E1ECF">
        <w:rPr>
          <w:rFonts w:ascii="Teutonica" w:eastAsia="Times New Roman" w:hAnsi="Teutonica" w:cs="Times New Roman"/>
          <w:sz w:val="24"/>
          <w:szCs w:val="20"/>
          <w:lang w:val="lv-LV"/>
        </w:rPr>
        <w:t xml:space="preserve">50.Pirms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izsoles dalībnieks vai tā pilnvarotā persona izsoles telpā nevar uzrādīt pasi vai citu personu apliecinošu dokumentu (pilnvarotā persona arī pilnvaru), tiek uzskatīts, ka izsoles dalībnieks nav ieradies uz izsoli. </w:t>
      </w:r>
    </w:p>
    <w:p w14:paraId="26E187AE" w14:textId="77777777" w:rsidR="003324C7" w:rsidRPr="002E1ECF" w:rsidRDefault="003324C7" w:rsidP="003324C7">
      <w:pPr>
        <w:tabs>
          <w:tab w:val="left" w:pos="0"/>
          <w:tab w:val="left" w:pos="567"/>
          <w:tab w:val="left" w:pos="8789"/>
          <w:tab w:val="left" w:pos="9072"/>
        </w:tabs>
        <w:spacing w:after="0" w:line="240" w:lineRule="auto"/>
        <w:ind w:right="-1"/>
        <w:contextualSpacing/>
        <w:jc w:val="both"/>
        <w:rPr>
          <w:rFonts w:ascii="Teutonica" w:eastAsia="Times New Roman" w:hAnsi="Teutonica" w:cs="Times New Roman"/>
          <w:sz w:val="24"/>
          <w:szCs w:val="20"/>
          <w:lang w:val="lv-LV"/>
        </w:rPr>
      </w:pPr>
      <w:r w:rsidRPr="002E1ECF">
        <w:rPr>
          <w:rFonts w:ascii="Teutonica" w:eastAsia="Times New Roman" w:hAnsi="Teutonica" w:cs="Times New Roman"/>
          <w:sz w:val="24"/>
          <w:szCs w:val="20"/>
          <w:lang w:val="lv-LV"/>
        </w:rPr>
        <w:t>51.Izsoli vada un kārtību izsoles laikā nodrošina izsoles vadītājs.</w:t>
      </w:r>
    </w:p>
    <w:p w14:paraId="351EEE29" w14:textId="77777777" w:rsidR="003324C7" w:rsidRPr="002E1ECF" w:rsidRDefault="003324C7" w:rsidP="003324C7">
      <w:pPr>
        <w:tabs>
          <w:tab w:val="left" w:pos="0"/>
          <w:tab w:val="left" w:pos="567"/>
          <w:tab w:val="left" w:pos="8789"/>
          <w:tab w:val="left" w:pos="9072"/>
        </w:tabs>
        <w:spacing w:after="0" w:line="240" w:lineRule="auto"/>
        <w:ind w:right="-1"/>
        <w:contextualSpacing/>
        <w:jc w:val="both"/>
        <w:rPr>
          <w:rFonts w:ascii="Teutonica" w:eastAsia="Times New Roman" w:hAnsi="Teutonica" w:cs="Times New Roman"/>
          <w:sz w:val="24"/>
          <w:szCs w:val="20"/>
          <w:lang w:val="lv-LV"/>
        </w:rPr>
      </w:pPr>
      <w:r w:rsidRPr="002E1ECF">
        <w:rPr>
          <w:rFonts w:ascii="Teutonica" w:eastAsia="Times New Roman" w:hAnsi="Teutonica" w:cs="Times New Roman"/>
          <w:sz w:val="24"/>
          <w:szCs w:val="20"/>
          <w:lang w:val="lv-LV"/>
        </w:rPr>
        <w:lastRenderedPageBreak/>
        <w:t>52.Pirms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7EA36D76" w14:textId="77777777" w:rsidR="003324C7" w:rsidRPr="002E1ECF" w:rsidRDefault="003324C7" w:rsidP="003324C7">
      <w:pPr>
        <w:tabs>
          <w:tab w:val="left" w:pos="0"/>
          <w:tab w:val="left" w:pos="567"/>
          <w:tab w:val="left" w:pos="8789"/>
          <w:tab w:val="left" w:pos="9072"/>
        </w:tabs>
        <w:spacing w:after="0" w:line="240" w:lineRule="auto"/>
        <w:ind w:right="-1"/>
        <w:contextualSpacing/>
        <w:jc w:val="both"/>
        <w:rPr>
          <w:rFonts w:ascii="Teutonica" w:eastAsia="Times New Roman" w:hAnsi="Teutonica" w:cs="Times New Roman"/>
          <w:sz w:val="24"/>
          <w:szCs w:val="20"/>
          <w:lang w:val="lv-LV"/>
        </w:rPr>
      </w:pPr>
      <w:r w:rsidRPr="002E1ECF">
        <w:rPr>
          <w:rFonts w:ascii="Teutonica" w:eastAsia="Times New Roman" w:hAnsi="Teutonica" w:cs="Times New Roman"/>
          <w:sz w:val="24"/>
          <w:szCs w:val="20"/>
          <w:lang w:val="lv-LV"/>
        </w:rPr>
        <w:t>53.Izsolei nomas tiesību vairāksolīšanā tiek pielaisti tikai tie pretendenti, kas ar Komisijas lēmumu tiek pielaisti dalībai solīšanā.</w:t>
      </w:r>
    </w:p>
    <w:p w14:paraId="5EAB4E83" w14:textId="77777777" w:rsidR="003324C7" w:rsidRPr="002E1ECF" w:rsidRDefault="003324C7" w:rsidP="003324C7">
      <w:pPr>
        <w:tabs>
          <w:tab w:val="left" w:pos="0"/>
          <w:tab w:val="left" w:pos="567"/>
          <w:tab w:val="left" w:pos="8789"/>
          <w:tab w:val="left" w:pos="9072"/>
        </w:tabs>
        <w:spacing w:after="0" w:line="240" w:lineRule="auto"/>
        <w:ind w:right="-1"/>
        <w:contextualSpacing/>
        <w:jc w:val="both"/>
        <w:rPr>
          <w:rFonts w:ascii="Teutonica" w:eastAsia="Times New Roman" w:hAnsi="Teutonica" w:cs="Times New Roman"/>
          <w:sz w:val="24"/>
          <w:szCs w:val="20"/>
          <w:lang w:val="lv-LV"/>
        </w:rPr>
      </w:pPr>
      <w:r w:rsidRPr="002E1ECF">
        <w:rPr>
          <w:rFonts w:ascii="Teutonica" w:eastAsia="Times New Roman" w:hAnsi="Teutonica" w:cs="Times New Roman"/>
          <w:sz w:val="24"/>
          <w:szCs w:val="20"/>
          <w:lang w:val="lv-LV"/>
        </w:rPr>
        <w:t xml:space="preserve">54. Gadījumā, ja 15 minūšu laikā pēc izsoles sākuma neierodas neviens no reģistrētajiem dalībniekiem, izsole tiek uzskatīta par nenotikušu. </w:t>
      </w:r>
    </w:p>
    <w:p w14:paraId="6CEFE129" w14:textId="77777777" w:rsidR="003324C7" w:rsidRPr="002E1ECF" w:rsidRDefault="003324C7" w:rsidP="003324C7">
      <w:pPr>
        <w:tabs>
          <w:tab w:val="left" w:pos="0"/>
          <w:tab w:val="left" w:pos="567"/>
          <w:tab w:val="left" w:pos="8789"/>
          <w:tab w:val="left" w:pos="9072"/>
        </w:tabs>
        <w:spacing w:after="0" w:line="240" w:lineRule="auto"/>
        <w:ind w:right="-1"/>
        <w:contextualSpacing/>
        <w:jc w:val="both"/>
        <w:rPr>
          <w:rFonts w:ascii="Teutonica" w:eastAsia="Times New Roman" w:hAnsi="Teutonica" w:cs="Times New Roman"/>
          <w:sz w:val="24"/>
          <w:szCs w:val="20"/>
          <w:lang w:val="lv-LV"/>
        </w:rPr>
      </w:pPr>
      <w:r w:rsidRPr="002E1ECF">
        <w:rPr>
          <w:rFonts w:ascii="Teutonica" w:eastAsia="Times New Roman" w:hAnsi="Teutonica" w:cs="Times New Roman"/>
          <w:sz w:val="24"/>
          <w:szCs w:val="20"/>
          <w:lang w:val="lv-LV"/>
        </w:rPr>
        <w:t>55.Izsoles vadītājs paziņo izsolei piedāvāto nomas objektu, nomas maksas nosacīto maksu, kā arī nosauc izsoles soli.</w:t>
      </w:r>
    </w:p>
    <w:p w14:paraId="499DDF79" w14:textId="77777777" w:rsidR="003324C7" w:rsidRPr="002E1ECF" w:rsidRDefault="003324C7" w:rsidP="003324C7">
      <w:pPr>
        <w:tabs>
          <w:tab w:val="left" w:pos="0"/>
          <w:tab w:val="left" w:pos="567"/>
          <w:tab w:val="left" w:pos="8789"/>
          <w:tab w:val="left" w:pos="9072"/>
        </w:tabs>
        <w:spacing w:after="0" w:line="240" w:lineRule="auto"/>
        <w:ind w:right="-1"/>
        <w:contextualSpacing/>
        <w:jc w:val="both"/>
        <w:rPr>
          <w:rFonts w:ascii="Teutonica" w:eastAsia="Times New Roman" w:hAnsi="Teutonica" w:cs="Times New Roman"/>
          <w:sz w:val="24"/>
          <w:szCs w:val="20"/>
          <w:lang w:val="lv-LV"/>
        </w:rPr>
      </w:pPr>
      <w:r w:rsidRPr="002E1ECF">
        <w:rPr>
          <w:rFonts w:ascii="Teutonica" w:eastAsia="Times New Roman" w:hAnsi="Teutonica" w:cs="Times New Roman"/>
          <w:sz w:val="24"/>
          <w:szCs w:val="20"/>
          <w:lang w:val="lv-LV"/>
        </w:rPr>
        <w:t xml:space="preserve">56.Izsoles dalībnieki ar reģistrācijas kartītes starpniecību apliecina savu gatavību vairāksolīšanai. </w:t>
      </w:r>
    </w:p>
    <w:p w14:paraId="48930F48" w14:textId="77777777" w:rsidR="003324C7" w:rsidRPr="002E1ECF" w:rsidRDefault="003324C7" w:rsidP="003324C7">
      <w:pPr>
        <w:tabs>
          <w:tab w:val="left" w:pos="0"/>
          <w:tab w:val="left" w:pos="567"/>
          <w:tab w:val="left" w:pos="8789"/>
          <w:tab w:val="left" w:pos="9072"/>
        </w:tabs>
        <w:spacing w:after="0" w:line="240" w:lineRule="auto"/>
        <w:ind w:right="-1"/>
        <w:contextualSpacing/>
        <w:jc w:val="both"/>
        <w:rPr>
          <w:rFonts w:ascii="Teutonica" w:eastAsia="Times New Roman" w:hAnsi="Teutonica" w:cs="Times New Roman"/>
          <w:b/>
          <w:bCs/>
          <w:sz w:val="24"/>
          <w:szCs w:val="20"/>
          <w:lang w:val="lv-LV"/>
        </w:rPr>
      </w:pPr>
      <w:r w:rsidRPr="002E1ECF">
        <w:rPr>
          <w:rFonts w:ascii="Teutonica" w:eastAsia="Times New Roman" w:hAnsi="Teutonica" w:cs="Times New Roman"/>
          <w:sz w:val="24"/>
          <w:szCs w:val="20"/>
          <w:lang w:val="lv-LV"/>
        </w:rPr>
        <w:t>57.ja izsolei piesakās tikai viens pretendents, izsolei atzīst par notikušu. Iznomātājs ar pretendentu slēdz apbūves nomas tiesību līgumu par nomas maksu, kas nav zemāka par iznomātāja noteikto izsoles sākuma nomas maksu.</w:t>
      </w:r>
    </w:p>
    <w:p w14:paraId="4CBE0D54" w14:textId="77777777" w:rsidR="003324C7" w:rsidRPr="002E1ECF" w:rsidRDefault="003324C7" w:rsidP="003324C7">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rPr>
      </w:pPr>
      <w:r w:rsidRPr="002E1ECF">
        <w:rPr>
          <w:rFonts w:ascii="Teutonica" w:eastAsia="Times New Roman" w:hAnsi="Teutonica" w:cs="Times New Roman"/>
          <w:sz w:val="24"/>
          <w:szCs w:val="20"/>
          <w:lang w:val="lv-LV"/>
        </w:rPr>
        <w:t>58.</w:t>
      </w:r>
      <w:r w:rsidRPr="002E1ECF">
        <w:rPr>
          <w:rFonts w:ascii="Times New Roman" w:eastAsia="Times New Roman" w:hAnsi="Times New Roman" w:cs="Times New Roman"/>
          <w:sz w:val="24"/>
          <w:szCs w:val="24"/>
          <w:lang w:val="lv-LV"/>
        </w:rPr>
        <w:t>Solītāji solīšanas procesā paceļ savu dalībnieka reģistrācijas numuru. Solīšana notiek tikai pa vienam izsoles solim.</w:t>
      </w:r>
    </w:p>
    <w:p w14:paraId="321236FE" w14:textId="77777777" w:rsidR="003324C7" w:rsidRPr="002E1ECF" w:rsidRDefault="003324C7" w:rsidP="003324C7">
      <w:pPr>
        <w:widowControl w:val="0"/>
        <w:tabs>
          <w:tab w:val="left" w:pos="0"/>
          <w:tab w:val="left" w:pos="567"/>
          <w:tab w:val="left" w:pos="8505"/>
          <w:tab w:val="left" w:pos="8647"/>
          <w:tab w:val="left" w:pos="8789"/>
          <w:tab w:val="left" w:pos="9072"/>
        </w:tabs>
        <w:suppressAutoHyphens/>
        <w:spacing w:after="0" w:line="240" w:lineRule="auto"/>
        <w:ind w:right="-1"/>
        <w:contextualSpacing/>
        <w:jc w:val="both"/>
        <w:rPr>
          <w:rFonts w:ascii="Times New Roman" w:eastAsia="Lucida Sans Unicode" w:hAnsi="Times New Roman"/>
          <w:kern w:val="2"/>
          <w:sz w:val="24"/>
          <w:szCs w:val="24"/>
          <w:lang w:val="lv-LV"/>
        </w:rPr>
      </w:pPr>
      <w:r w:rsidRPr="002E1ECF">
        <w:rPr>
          <w:rFonts w:ascii="Times New Roman" w:hAnsi="Times New Roman"/>
          <w:sz w:val="24"/>
          <w:szCs w:val="24"/>
        </w:rPr>
        <w:t xml:space="preserve">59.Solīšanas </w:t>
      </w:r>
      <w:proofErr w:type="spellStart"/>
      <w:r w:rsidRPr="002E1ECF">
        <w:rPr>
          <w:rFonts w:ascii="Times New Roman" w:hAnsi="Times New Roman"/>
          <w:sz w:val="24"/>
          <w:szCs w:val="24"/>
        </w:rPr>
        <w:t>laikā</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izsoles</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vadītājs</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atkārto</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piedāvāto</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nomas</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maksu</w:t>
      </w:r>
      <w:proofErr w:type="spellEnd"/>
      <w:r w:rsidRPr="002E1ECF">
        <w:rPr>
          <w:rFonts w:ascii="Times New Roman" w:hAnsi="Times New Roman"/>
          <w:sz w:val="24"/>
          <w:szCs w:val="24"/>
        </w:rPr>
        <w:t xml:space="preserve">. </w:t>
      </w:r>
      <w:r w:rsidRPr="002E1ECF">
        <w:rPr>
          <w:rFonts w:ascii="Times New Roman" w:eastAsia="Lucida Sans Unicode" w:hAnsi="Times New Roman"/>
          <w:kern w:val="2"/>
          <w:sz w:val="24"/>
          <w:szCs w:val="24"/>
        </w:rPr>
        <w:t xml:space="preserve">Ja </w:t>
      </w:r>
      <w:proofErr w:type="spellStart"/>
      <w:r w:rsidRPr="002E1ECF">
        <w:rPr>
          <w:rFonts w:ascii="Times New Roman" w:eastAsia="Lucida Sans Unicode" w:hAnsi="Times New Roman"/>
          <w:kern w:val="2"/>
          <w:sz w:val="24"/>
          <w:szCs w:val="24"/>
        </w:rPr>
        <w:t>neviens</w:t>
      </w:r>
      <w:proofErr w:type="spellEnd"/>
      <w:r w:rsidRPr="002E1ECF">
        <w:rPr>
          <w:rFonts w:ascii="Times New Roman" w:eastAsia="Lucida Sans Unicode" w:hAnsi="Times New Roman"/>
          <w:kern w:val="2"/>
          <w:sz w:val="24"/>
          <w:szCs w:val="24"/>
        </w:rPr>
        <w:t xml:space="preserve"> no </w:t>
      </w:r>
      <w:proofErr w:type="spellStart"/>
      <w:r w:rsidRPr="002E1ECF">
        <w:rPr>
          <w:rFonts w:ascii="Times New Roman" w:eastAsia="Lucida Sans Unicode" w:hAnsi="Times New Roman"/>
          <w:kern w:val="2"/>
          <w:sz w:val="24"/>
          <w:szCs w:val="24"/>
        </w:rPr>
        <w:t>dalībniekiem</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vairs</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augstāku</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nomas</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cenu</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nepiedāvā</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izsoles</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vadītājs</w:t>
      </w:r>
      <w:proofErr w:type="spellEnd"/>
      <w:r w:rsidRPr="002E1ECF">
        <w:rPr>
          <w:rFonts w:ascii="Times New Roman" w:eastAsia="Lucida Sans Unicode" w:hAnsi="Times New Roman"/>
          <w:kern w:val="2"/>
          <w:sz w:val="24"/>
          <w:szCs w:val="24"/>
        </w:rPr>
        <w:t xml:space="preserve"> 3 (</w:t>
      </w:r>
      <w:proofErr w:type="spellStart"/>
      <w:r w:rsidRPr="002E1ECF">
        <w:rPr>
          <w:rFonts w:ascii="Times New Roman" w:eastAsia="Lucida Sans Unicode" w:hAnsi="Times New Roman"/>
          <w:kern w:val="2"/>
          <w:sz w:val="24"/>
          <w:szCs w:val="24"/>
        </w:rPr>
        <w:t>trīs</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reizes</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atkārto</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pēdējo</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augstāko</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nomas</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cenu</w:t>
      </w:r>
      <w:proofErr w:type="spellEnd"/>
      <w:r w:rsidRPr="002E1ECF">
        <w:rPr>
          <w:rFonts w:ascii="Times New Roman" w:eastAsia="Lucida Sans Unicode" w:hAnsi="Times New Roman"/>
          <w:kern w:val="2"/>
          <w:sz w:val="24"/>
          <w:szCs w:val="24"/>
        </w:rPr>
        <w:t xml:space="preserve"> un </w:t>
      </w:r>
      <w:proofErr w:type="spellStart"/>
      <w:r w:rsidRPr="002E1ECF">
        <w:rPr>
          <w:rFonts w:ascii="Times New Roman" w:eastAsia="Lucida Sans Unicode" w:hAnsi="Times New Roman"/>
          <w:kern w:val="2"/>
          <w:sz w:val="24"/>
          <w:szCs w:val="24"/>
        </w:rPr>
        <w:t>fiksē</w:t>
      </w:r>
      <w:proofErr w:type="spellEnd"/>
      <w:r w:rsidRPr="002E1ECF">
        <w:rPr>
          <w:rFonts w:ascii="Times New Roman" w:eastAsia="Lucida Sans Unicode" w:hAnsi="Times New Roman"/>
          <w:kern w:val="2"/>
          <w:sz w:val="24"/>
          <w:szCs w:val="24"/>
        </w:rPr>
        <w:t xml:space="preserve"> to </w:t>
      </w:r>
      <w:proofErr w:type="spellStart"/>
      <w:r w:rsidRPr="002E1ECF">
        <w:rPr>
          <w:rFonts w:ascii="Times New Roman" w:eastAsia="Lucida Sans Unicode" w:hAnsi="Times New Roman"/>
          <w:kern w:val="2"/>
          <w:sz w:val="24"/>
          <w:szCs w:val="24"/>
        </w:rPr>
        <w:t>ar</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āmura</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piesitienu</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Pēc</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āmura</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pēdējā</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piesitiena</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nomas</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apbūves</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tiesības</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ir</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nodotas</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pretendentam</w:t>
      </w:r>
      <w:proofErr w:type="spellEnd"/>
      <w:r w:rsidRPr="002E1ECF">
        <w:rPr>
          <w:rFonts w:ascii="Times New Roman" w:eastAsia="Lucida Sans Unicode" w:hAnsi="Times New Roman"/>
          <w:kern w:val="2"/>
          <w:sz w:val="24"/>
          <w:szCs w:val="24"/>
        </w:rPr>
        <w:t xml:space="preserve">, kas </w:t>
      </w:r>
      <w:proofErr w:type="spellStart"/>
      <w:r w:rsidRPr="002E1ECF">
        <w:rPr>
          <w:rFonts w:ascii="Times New Roman" w:eastAsia="Lucida Sans Unicode" w:hAnsi="Times New Roman"/>
          <w:kern w:val="2"/>
          <w:sz w:val="24"/>
          <w:szCs w:val="24"/>
        </w:rPr>
        <w:t>solījis</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pēdējo</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augstāko</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apbūves</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nomas</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tiesību</w:t>
      </w:r>
      <w:proofErr w:type="spellEnd"/>
      <w:r w:rsidRPr="002E1ECF">
        <w:rPr>
          <w:rFonts w:ascii="Times New Roman" w:eastAsia="Lucida Sans Unicode" w:hAnsi="Times New Roman"/>
          <w:kern w:val="2"/>
          <w:sz w:val="24"/>
          <w:szCs w:val="24"/>
        </w:rPr>
        <w:t xml:space="preserve"> </w:t>
      </w:r>
      <w:proofErr w:type="spellStart"/>
      <w:r w:rsidRPr="002E1ECF">
        <w:rPr>
          <w:rFonts w:ascii="Times New Roman" w:eastAsia="Lucida Sans Unicode" w:hAnsi="Times New Roman"/>
          <w:kern w:val="2"/>
          <w:sz w:val="24"/>
          <w:szCs w:val="24"/>
        </w:rPr>
        <w:t>cenu</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Ar</w:t>
      </w:r>
      <w:proofErr w:type="spellEnd"/>
      <w:r w:rsidRPr="002E1ECF">
        <w:rPr>
          <w:rFonts w:ascii="Times New Roman" w:hAnsi="Times New Roman"/>
          <w:sz w:val="24"/>
          <w:szCs w:val="24"/>
        </w:rPr>
        <w:t xml:space="preserve"> to </w:t>
      </w:r>
      <w:proofErr w:type="spellStart"/>
      <w:r w:rsidRPr="002E1ECF">
        <w:rPr>
          <w:rFonts w:ascii="Times New Roman" w:hAnsi="Times New Roman"/>
          <w:sz w:val="24"/>
          <w:szCs w:val="24"/>
        </w:rPr>
        <w:t>noslēdzas</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nomas</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tiesību</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iegūšanu</w:t>
      </w:r>
      <w:proofErr w:type="spellEnd"/>
      <w:r w:rsidRPr="002E1ECF">
        <w:rPr>
          <w:rFonts w:ascii="Times New Roman" w:hAnsi="Times New Roman"/>
          <w:sz w:val="24"/>
          <w:szCs w:val="24"/>
        </w:rPr>
        <w:t>.</w:t>
      </w:r>
    </w:p>
    <w:p w14:paraId="7FD48231" w14:textId="77777777" w:rsidR="003324C7" w:rsidRPr="002E1ECF" w:rsidRDefault="003324C7" w:rsidP="003324C7">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60.Ja vairāki solītāji reizē sola vienādu nomas maksu un neviens to nepārsola, tad priekšroka dodama solītājam, kas reģistrējies pirmais (ar mazāko kārtas numuru).</w:t>
      </w:r>
    </w:p>
    <w:p w14:paraId="16937C6D" w14:textId="77777777" w:rsidR="003324C7" w:rsidRPr="002E1ECF" w:rsidRDefault="003324C7" w:rsidP="003324C7">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61.Katrs solītājs ar parakstu apstiprina izsoles dalībnieku sarakstā savu pēdējo solīto nomas maksu. Ja tas netiek izdarīts, viņš tiek svītrots no izsoles dalībnieku saraksta.</w:t>
      </w:r>
    </w:p>
    <w:p w14:paraId="3319275B" w14:textId="77777777" w:rsidR="003324C7" w:rsidRPr="002E1ECF" w:rsidRDefault="003324C7" w:rsidP="003324C7">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62.Izsolei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6707AC04" w14:textId="77777777" w:rsidR="003324C7" w:rsidRPr="002E1ECF" w:rsidRDefault="003324C7" w:rsidP="003324C7">
      <w:pPr>
        <w:tabs>
          <w:tab w:val="left" w:pos="0"/>
          <w:tab w:val="left" w:pos="567"/>
          <w:tab w:val="left" w:pos="8789"/>
          <w:tab w:val="left" w:pos="9072"/>
        </w:tabs>
        <w:spacing w:after="0" w:line="240" w:lineRule="auto"/>
        <w:ind w:right="-1"/>
        <w:contextualSpacing/>
        <w:jc w:val="both"/>
        <w:rPr>
          <w:rFonts w:ascii="Teutonica" w:eastAsia="Times New Roman" w:hAnsi="Teutonica" w:cs="Times New Roman"/>
          <w:sz w:val="24"/>
          <w:szCs w:val="20"/>
          <w:lang w:val="lv-LV"/>
        </w:rPr>
      </w:pPr>
      <w:r w:rsidRPr="002E1ECF">
        <w:rPr>
          <w:rFonts w:ascii="Teutonica" w:eastAsia="Times New Roman" w:hAnsi="Teutonica" w:cs="Times New Roman"/>
          <w:sz w:val="24"/>
          <w:szCs w:val="20"/>
          <w:lang w:val="lv-LV"/>
        </w:rPr>
        <w:t>63.Solītājs, kurš piedāvājis visaugstāko apbūves tiesību nomas maksu, pēc nosolīšanas nekavējoties ar savu parakstu apliecina norādītās nomas maksas atbilstību nosolītajai nomas maksai izsoles dalībnieku sarakstā. Ja tas netiek izdarīts, uzskatāms, ka nosolītājs atteicies no apbūves nomas tiesībām, viņš tiek svītrots no izsoles dalībnieku saraksta un viņam netiek atmaksāta izsoles nodrošinājuma maksa. Par apbūves nomas tiesību uzvarētāju kļūst nākamais dalībnieks, kas nosolījis nākamo augstāko apbūves nomas tiesību cenu.</w:t>
      </w:r>
    </w:p>
    <w:p w14:paraId="2C5F0D1D" w14:textId="77777777" w:rsidR="003324C7" w:rsidRPr="002E1ECF" w:rsidRDefault="003324C7" w:rsidP="003324C7">
      <w:pPr>
        <w:tabs>
          <w:tab w:val="left" w:pos="0"/>
          <w:tab w:val="left" w:pos="567"/>
          <w:tab w:val="left" w:pos="8789"/>
          <w:tab w:val="left" w:pos="9072"/>
        </w:tabs>
        <w:spacing w:after="0" w:line="240" w:lineRule="auto"/>
        <w:ind w:right="-1"/>
        <w:contextualSpacing/>
        <w:jc w:val="both"/>
        <w:rPr>
          <w:rFonts w:ascii="Teutonica" w:eastAsia="Times New Roman" w:hAnsi="Teutonica" w:cs="Times New Roman"/>
          <w:sz w:val="24"/>
          <w:szCs w:val="20"/>
          <w:lang w:val="lv-LV"/>
        </w:rPr>
      </w:pPr>
      <w:r w:rsidRPr="002E1ECF">
        <w:rPr>
          <w:rFonts w:ascii="Teutonica" w:eastAsia="Times New Roman" w:hAnsi="Teutonica" w:cs="Times New Roman"/>
          <w:sz w:val="24"/>
          <w:szCs w:val="20"/>
          <w:lang w:val="lv-LV"/>
        </w:rPr>
        <w:t>64. Komisijas sekretārs protokolē izsoles gaitu. Izsoles protokolam kā pielikumu pievieno izsoles dalībnieku sarakstu.</w:t>
      </w:r>
    </w:p>
    <w:p w14:paraId="5586EE72" w14:textId="77777777" w:rsidR="003324C7" w:rsidRPr="002E1ECF" w:rsidRDefault="003324C7" w:rsidP="003324C7">
      <w:pPr>
        <w:tabs>
          <w:tab w:val="left" w:pos="0"/>
          <w:tab w:val="left" w:pos="567"/>
          <w:tab w:val="left" w:pos="8789"/>
          <w:tab w:val="left" w:pos="9072"/>
        </w:tabs>
        <w:spacing w:after="0" w:line="240" w:lineRule="auto"/>
        <w:ind w:right="-1"/>
        <w:contextualSpacing/>
        <w:jc w:val="both"/>
        <w:rPr>
          <w:rFonts w:ascii="Teutonica" w:eastAsia="Times New Roman" w:hAnsi="Teutonica" w:cs="Times New Roman"/>
          <w:sz w:val="24"/>
          <w:szCs w:val="20"/>
          <w:lang w:val="lv-LV"/>
        </w:rPr>
      </w:pPr>
      <w:r w:rsidRPr="002E1ECF">
        <w:rPr>
          <w:rFonts w:ascii="Teutonica" w:eastAsia="Times New Roman" w:hAnsi="Teutonica" w:cs="Times New Roman"/>
          <w:sz w:val="24"/>
          <w:szCs w:val="20"/>
          <w:lang w:val="lv-LV"/>
        </w:rPr>
        <w:t>65 Komisija izsoles gaitas protokola kopiju izsniedz pretendenta, kas nosolīja augstāko apbūves nomas tiesību maksu.</w:t>
      </w:r>
    </w:p>
    <w:p w14:paraId="34766E3F" w14:textId="77777777" w:rsidR="003324C7" w:rsidRPr="002E1ECF" w:rsidRDefault="003324C7" w:rsidP="003324C7">
      <w:pPr>
        <w:spacing w:after="0" w:line="240" w:lineRule="auto"/>
        <w:ind w:left="2487"/>
        <w:contextualSpacing/>
        <w:rPr>
          <w:rFonts w:ascii="Times New Roman" w:hAnsi="Times New Roman"/>
          <w:b/>
          <w:bCs/>
          <w:sz w:val="24"/>
          <w:szCs w:val="24"/>
          <w:lang w:val="lv-LV"/>
        </w:rPr>
      </w:pPr>
    </w:p>
    <w:p w14:paraId="3E7030C4" w14:textId="77777777" w:rsidR="003324C7" w:rsidRPr="002E1ECF" w:rsidRDefault="003324C7" w:rsidP="003324C7">
      <w:pPr>
        <w:spacing w:after="0" w:line="240" w:lineRule="auto"/>
        <w:ind w:left="2487"/>
        <w:contextualSpacing/>
        <w:rPr>
          <w:rFonts w:ascii="Times New Roman" w:hAnsi="Times New Roman"/>
          <w:b/>
          <w:bCs/>
          <w:sz w:val="24"/>
          <w:szCs w:val="24"/>
          <w:lang w:val="lv-LV"/>
        </w:rPr>
      </w:pPr>
      <w:r w:rsidRPr="002E1ECF">
        <w:rPr>
          <w:rFonts w:ascii="Times New Roman" w:hAnsi="Times New Roman"/>
          <w:b/>
          <w:bCs/>
          <w:sz w:val="24"/>
          <w:szCs w:val="24"/>
          <w:lang w:val="lv-LV"/>
        </w:rPr>
        <w:t>VIII Līguma par apbūves tiesības piešķiršanu noslēgšana</w:t>
      </w:r>
    </w:p>
    <w:p w14:paraId="710BACC9" w14:textId="77777777" w:rsidR="003324C7" w:rsidRPr="002E1ECF" w:rsidRDefault="003324C7" w:rsidP="003324C7">
      <w:pPr>
        <w:spacing w:after="0" w:line="240" w:lineRule="auto"/>
        <w:ind w:left="1080"/>
        <w:contextualSpacing/>
        <w:rPr>
          <w:rFonts w:ascii="Times New Roman" w:hAnsi="Times New Roman"/>
          <w:b/>
          <w:bCs/>
          <w:sz w:val="24"/>
          <w:szCs w:val="24"/>
          <w:lang w:val="lv-LV"/>
        </w:rPr>
      </w:pPr>
    </w:p>
    <w:p w14:paraId="67F09633"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66.Nosolītājs 10 (desmit) darbdienu laikā (šo noteikumu Pielikums Nr.3) paraksta līgumu par apbūves tiesības piešķiršanu, vai rakstiski paziņo par atteikumu slēgt līgumu par apbūves tiesības piešķiršanu.</w:t>
      </w:r>
    </w:p>
    <w:p w14:paraId="13BF140C"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67.Ja Nosolītājs neparaksta līgumu par apbūves tiesības piešķiršanu noteiktajā termiņā, ir uzskatāms, ka Nosolītājs ir atteicies no līguma par apbūves tiesības piešķiršanu slēgšanas. Šādā gadījumā viņš zaudē izsolāmo objektu saskaņā ar noteikumos noteiktajiem nosacījumiem.</w:t>
      </w:r>
    </w:p>
    <w:p w14:paraId="2470CAF5"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 xml:space="preserve">68.Gadījumā, ja Nosolītājs no līguma par apbūves tiesības piešķiršanu slēgšanas atsakās, tad pēdējais pārsolītais Izsoles dalībnieks stājas Nosolītāja vietā un attiecīgi tam tiek piedāvāts slēgt </w:t>
      </w:r>
      <w:r w:rsidRPr="002E1ECF">
        <w:rPr>
          <w:rFonts w:ascii="Times New Roman" w:eastAsia="Times New Roman" w:hAnsi="Times New Roman" w:cs="Times New Roman"/>
          <w:sz w:val="24"/>
          <w:szCs w:val="24"/>
          <w:lang w:val="lv-LV"/>
        </w:rPr>
        <w:lastRenderedPageBreak/>
        <w:t>līgumu par apbūves tiesības piešķiršanu. Šo principu piemēro attiecībā uz katru nākamo pārsolīto izsoles dalībnieku, ja par Nosolītāju atzītais neveic šajā nodaļā minētos pienākumus.</w:t>
      </w:r>
    </w:p>
    <w:p w14:paraId="1626CE22"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 xml:space="preserve">69.Izsoles dalībnieks, kurš piedāvājis nākamo augstāko apbūves tiesības maksu un kurš stājies Nosolītāja vietā 10 (desmit) darba dienu laikā no līguma par apbūves tiesības piešķiršanu nosūtīšanas dienas paraksta līgumu par apbūves tiesības piešķiršanu, vai rakstiski paziņo par atteikumu slēgt līgumu par apbūves tiesības piešķiršanu. Ja Izsoles dalībnieks, kurš piedāvājis nākamo augstāko apbūves tiesības maksu un kurš stājies Nosolītāja vietā neparaksta līgumu par apbūves tiesības piešķiršanu noteiktajā termiņā, ir uzskatāms, ka tas ir atteicies no līguma par apbūves tiesības piešķiršanu slēgšanas. Šādā gadījumā viņš zaudē izsolāmo mantu saskaņā ar noteikumos noteiktajiem nosacījumiem. </w:t>
      </w:r>
    </w:p>
    <w:p w14:paraId="69BE9982"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70.Šīs nodaļas noteiktās darbības atkārto ar katru nākamo pārsolītāju, līdz tiek noslēgts līgums par apbūves tiesības piešķiršanu.</w:t>
      </w:r>
    </w:p>
    <w:p w14:paraId="5014020B"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71.Nosolītājs Izsoles objekta nodošanas – pieņemšanas aktu paraksta līgumā par apbūves tiesības piešķiršanu noteiktajā kārtībā.</w:t>
      </w:r>
    </w:p>
    <w:p w14:paraId="2A9F3677" w14:textId="77777777" w:rsidR="003324C7" w:rsidRPr="002E1ECF" w:rsidRDefault="003324C7" w:rsidP="003324C7">
      <w:pPr>
        <w:spacing w:after="0" w:line="240" w:lineRule="auto"/>
        <w:ind w:left="567"/>
        <w:contextualSpacing/>
        <w:jc w:val="both"/>
        <w:rPr>
          <w:rFonts w:ascii="Times New Roman" w:hAnsi="Times New Roman"/>
          <w:sz w:val="24"/>
          <w:szCs w:val="24"/>
          <w:lang w:val="lv-LV"/>
        </w:rPr>
      </w:pPr>
    </w:p>
    <w:p w14:paraId="38F93E3C" w14:textId="77777777" w:rsidR="003324C7" w:rsidRPr="002E1ECF" w:rsidRDefault="003324C7" w:rsidP="003324C7">
      <w:pPr>
        <w:numPr>
          <w:ilvl w:val="0"/>
          <w:numId w:val="6"/>
        </w:numPr>
        <w:tabs>
          <w:tab w:val="left" w:pos="2127"/>
          <w:tab w:val="left" w:pos="2410"/>
        </w:tabs>
        <w:spacing w:after="0" w:line="240" w:lineRule="auto"/>
        <w:ind w:hanging="382"/>
        <w:contextualSpacing/>
        <w:jc w:val="center"/>
        <w:rPr>
          <w:rFonts w:ascii="Times New Roman" w:hAnsi="Times New Roman"/>
          <w:b/>
          <w:sz w:val="24"/>
          <w:szCs w:val="24"/>
        </w:rPr>
      </w:pPr>
      <w:proofErr w:type="spellStart"/>
      <w:r w:rsidRPr="002E1ECF">
        <w:rPr>
          <w:rFonts w:ascii="Times New Roman" w:hAnsi="Times New Roman"/>
          <w:b/>
          <w:sz w:val="24"/>
          <w:szCs w:val="24"/>
        </w:rPr>
        <w:t>Nenotikusi</w:t>
      </w:r>
      <w:proofErr w:type="spellEnd"/>
      <w:r w:rsidRPr="002E1ECF">
        <w:rPr>
          <w:rFonts w:ascii="Times New Roman" w:hAnsi="Times New Roman"/>
          <w:b/>
          <w:sz w:val="24"/>
          <w:szCs w:val="24"/>
        </w:rPr>
        <w:t xml:space="preserve"> </w:t>
      </w:r>
      <w:proofErr w:type="spellStart"/>
      <w:r w:rsidRPr="002E1ECF">
        <w:rPr>
          <w:rFonts w:ascii="Times New Roman" w:hAnsi="Times New Roman"/>
          <w:b/>
          <w:sz w:val="24"/>
          <w:szCs w:val="24"/>
        </w:rPr>
        <w:t>izsole</w:t>
      </w:r>
      <w:proofErr w:type="spellEnd"/>
      <w:r w:rsidRPr="002E1ECF">
        <w:rPr>
          <w:rFonts w:ascii="Times New Roman" w:hAnsi="Times New Roman"/>
          <w:b/>
          <w:sz w:val="24"/>
          <w:szCs w:val="24"/>
        </w:rPr>
        <w:t xml:space="preserve">, </w:t>
      </w:r>
      <w:proofErr w:type="spellStart"/>
      <w:r w:rsidRPr="002E1ECF">
        <w:rPr>
          <w:rFonts w:ascii="Times New Roman" w:hAnsi="Times New Roman"/>
          <w:b/>
          <w:sz w:val="24"/>
          <w:szCs w:val="24"/>
        </w:rPr>
        <w:t>spēkā</w:t>
      </w:r>
      <w:proofErr w:type="spellEnd"/>
      <w:r w:rsidRPr="002E1ECF">
        <w:rPr>
          <w:rFonts w:ascii="Times New Roman" w:hAnsi="Times New Roman"/>
          <w:b/>
          <w:sz w:val="24"/>
          <w:szCs w:val="24"/>
        </w:rPr>
        <w:t xml:space="preserve"> </w:t>
      </w:r>
      <w:proofErr w:type="spellStart"/>
      <w:r w:rsidRPr="002E1ECF">
        <w:rPr>
          <w:rFonts w:ascii="Times New Roman" w:hAnsi="Times New Roman"/>
          <w:b/>
          <w:sz w:val="24"/>
          <w:szCs w:val="24"/>
        </w:rPr>
        <w:t>neesoša</w:t>
      </w:r>
      <w:proofErr w:type="spellEnd"/>
      <w:r w:rsidRPr="002E1ECF">
        <w:rPr>
          <w:rFonts w:ascii="Times New Roman" w:hAnsi="Times New Roman"/>
          <w:b/>
          <w:sz w:val="24"/>
          <w:szCs w:val="24"/>
        </w:rPr>
        <w:t xml:space="preserve"> </w:t>
      </w:r>
      <w:proofErr w:type="spellStart"/>
      <w:r w:rsidRPr="002E1ECF">
        <w:rPr>
          <w:rFonts w:ascii="Times New Roman" w:hAnsi="Times New Roman"/>
          <w:b/>
          <w:sz w:val="24"/>
          <w:szCs w:val="24"/>
        </w:rPr>
        <w:t>izsole</w:t>
      </w:r>
      <w:proofErr w:type="spellEnd"/>
      <w:r w:rsidRPr="002E1ECF">
        <w:rPr>
          <w:rFonts w:ascii="Times New Roman" w:hAnsi="Times New Roman"/>
          <w:b/>
          <w:sz w:val="24"/>
          <w:szCs w:val="24"/>
        </w:rPr>
        <w:t xml:space="preserve"> un </w:t>
      </w:r>
      <w:proofErr w:type="spellStart"/>
      <w:r w:rsidRPr="002E1ECF">
        <w:rPr>
          <w:rFonts w:ascii="Times New Roman" w:hAnsi="Times New Roman"/>
          <w:b/>
          <w:sz w:val="24"/>
          <w:szCs w:val="24"/>
        </w:rPr>
        <w:t>atkārtota</w:t>
      </w:r>
      <w:proofErr w:type="spellEnd"/>
      <w:r w:rsidRPr="002E1ECF">
        <w:rPr>
          <w:rFonts w:ascii="Times New Roman" w:hAnsi="Times New Roman"/>
          <w:b/>
          <w:sz w:val="24"/>
          <w:szCs w:val="24"/>
        </w:rPr>
        <w:t xml:space="preserve"> </w:t>
      </w:r>
      <w:proofErr w:type="spellStart"/>
      <w:r w:rsidRPr="002E1ECF">
        <w:rPr>
          <w:rFonts w:ascii="Times New Roman" w:hAnsi="Times New Roman"/>
          <w:b/>
          <w:sz w:val="24"/>
          <w:szCs w:val="24"/>
        </w:rPr>
        <w:t>izsole</w:t>
      </w:r>
      <w:proofErr w:type="spellEnd"/>
    </w:p>
    <w:p w14:paraId="4CD556D1" w14:textId="77777777" w:rsidR="003324C7" w:rsidRPr="002E1ECF" w:rsidRDefault="003324C7" w:rsidP="003324C7">
      <w:pPr>
        <w:spacing w:after="0" w:line="240" w:lineRule="auto"/>
        <w:ind w:left="1800"/>
        <w:contextualSpacing/>
        <w:rPr>
          <w:rFonts w:ascii="Times New Roman" w:hAnsi="Times New Roman"/>
          <w:b/>
          <w:sz w:val="24"/>
          <w:szCs w:val="24"/>
        </w:rPr>
      </w:pPr>
    </w:p>
    <w:p w14:paraId="2F7073A8" w14:textId="77777777" w:rsidR="003324C7" w:rsidRPr="002E1ECF" w:rsidRDefault="003324C7" w:rsidP="003324C7">
      <w:pPr>
        <w:spacing w:after="0" w:line="240" w:lineRule="auto"/>
        <w:ind w:left="142"/>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 xml:space="preserve">72.Izsole atzīstama par nenotikušu: </w:t>
      </w:r>
    </w:p>
    <w:p w14:paraId="0811C4CF" w14:textId="77777777" w:rsidR="003324C7" w:rsidRPr="002E1ECF" w:rsidRDefault="003324C7" w:rsidP="003324C7">
      <w:pPr>
        <w:spacing w:after="0" w:line="240" w:lineRule="auto"/>
        <w:ind w:left="568"/>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72.1.ja izsoles dalībnieku reģistrā nav iekļauts vai uz izsoli nav ieradies neviens izsoles dalībnieks;</w:t>
      </w:r>
    </w:p>
    <w:p w14:paraId="2CB7E555" w14:textId="77777777" w:rsidR="003324C7" w:rsidRPr="002E1ECF" w:rsidRDefault="003324C7" w:rsidP="003324C7">
      <w:pPr>
        <w:tabs>
          <w:tab w:val="left" w:pos="3119"/>
        </w:tabs>
        <w:spacing w:after="0" w:line="240" w:lineRule="auto"/>
        <w:ind w:left="568"/>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72.</w:t>
      </w:r>
      <w:proofErr w:type="gramStart"/>
      <w:r w:rsidRPr="002E1ECF">
        <w:rPr>
          <w:rFonts w:ascii="Times New Roman" w:eastAsia="Times New Roman" w:hAnsi="Times New Roman" w:cs="Times New Roman"/>
          <w:sz w:val="24"/>
          <w:szCs w:val="24"/>
        </w:rPr>
        <w:t>2.ja</w:t>
      </w:r>
      <w:proofErr w:type="gram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izsolē</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piesakās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vairāki</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Pretendenti</w:t>
      </w:r>
      <w:proofErr w:type="spellEnd"/>
      <w:r w:rsidRPr="002E1ECF">
        <w:rPr>
          <w:rFonts w:ascii="Times New Roman" w:eastAsia="Times New Roman" w:hAnsi="Times New Roman" w:cs="Times New Roman"/>
          <w:sz w:val="24"/>
          <w:szCs w:val="24"/>
        </w:rPr>
        <w:t xml:space="preserve"> un </w:t>
      </w:r>
      <w:proofErr w:type="spellStart"/>
      <w:r w:rsidRPr="002E1ECF">
        <w:rPr>
          <w:rFonts w:ascii="Times New Roman" w:eastAsia="Times New Roman" w:hAnsi="Times New Roman" w:cs="Times New Roman"/>
          <w:sz w:val="24"/>
          <w:szCs w:val="24"/>
        </w:rPr>
        <w:t>neviens</w:t>
      </w:r>
      <w:proofErr w:type="spellEnd"/>
      <w:r w:rsidRPr="002E1ECF">
        <w:rPr>
          <w:rFonts w:ascii="Times New Roman" w:eastAsia="Times New Roman" w:hAnsi="Times New Roman" w:cs="Times New Roman"/>
          <w:sz w:val="24"/>
          <w:szCs w:val="24"/>
        </w:rPr>
        <w:t xml:space="preserve"> Pretendents </w:t>
      </w:r>
      <w:proofErr w:type="spellStart"/>
      <w:r w:rsidRPr="002E1ECF">
        <w:rPr>
          <w:rFonts w:ascii="Times New Roman" w:eastAsia="Times New Roman" w:hAnsi="Times New Roman" w:cs="Times New Roman"/>
          <w:sz w:val="24"/>
          <w:szCs w:val="24"/>
        </w:rPr>
        <w:t>nepārsola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izsoles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sākumcenu</w:t>
      </w:r>
      <w:proofErr w:type="spellEnd"/>
      <w:r w:rsidRPr="002E1ECF">
        <w:rPr>
          <w:rFonts w:ascii="Times New Roman" w:eastAsia="Times New Roman" w:hAnsi="Times New Roman" w:cs="Times New Roman"/>
          <w:sz w:val="24"/>
          <w:szCs w:val="24"/>
        </w:rPr>
        <w:t>;</w:t>
      </w:r>
    </w:p>
    <w:p w14:paraId="25E5C732" w14:textId="77777777" w:rsidR="003324C7" w:rsidRPr="002E1ECF" w:rsidRDefault="003324C7" w:rsidP="003324C7">
      <w:pPr>
        <w:spacing w:after="0" w:line="240" w:lineRule="auto"/>
        <w:ind w:left="568"/>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72.</w:t>
      </w:r>
      <w:proofErr w:type="gramStart"/>
      <w:r w:rsidRPr="002E1ECF">
        <w:rPr>
          <w:rFonts w:ascii="Times New Roman" w:eastAsia="Times New Roman" w:hAnsi="Times New Roman" w:cs="Times New Roman"/>
          <w:sz w:val="24"/>
          <w:szCs w:val="24"/>
        </w:rPr>
        <w:t>3.ja</w:t>
      </w:r>
      <w:proofErr w:type="gram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neviens</w:t>
      </w:r>
      <w:proofErr w:type="spellEnd"/>
      <w:r w:rsidRPr="002E1ECF">
        <w:rPr>
          <w:rFonts w:ascii="Times New Roman" w:eastAsia="Times New Roman" w:hAnsi="Times New Roman" w:cs="Times New Roman"/>
          <w:sz w:val="24"/>
          <w:szCs w:val="24"/>
        </w:rPr>
        <w:t xml:space="preserve"> no </w:t>
      </w:r>
      <w:proofErr w:type="spellStart"/>
      <w:r w:rsidRPr="002E1ECF">
        <w:rPr>
          <w:rFonts w:ascii="Times New Roman" w:eastAsia="Times New Roman" w:hAnsi="Times New Roman" w:cs="Times New Roman"/>
          <w:sz w:val="24"/>
          <w:szCs w:val="24"/>
        </w:rPr>
        <w:t>izsoles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dalībniekiem</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kuri</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ieguvuši</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tiesības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slēgt</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nomas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līgumu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atbilstoši</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noteiktajai</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kārtībai</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neparaksta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līgumu</w:t>
      </w:r>
      <w:proofErr w:type="spellEnd"/>
      <w:r w:rsidRPr="002E1ECF">
        <w:rPr>
          <w:rFonts w:ascii="Times New Roman" w:eastAsia="Times New Roman" w:hAnsi="Times New Roman" w:cs="Times New Roman"/>
          <w:sz w:val="24"/>
          <w:szCs w:val="24"/>
        </w:rPr>
        <w:t xml:space="preserve"> par </w:t>
      </w:r>
      <w:proofErr w:type="spellStart"/>
      <w:r w:rsidRPr="002E1ECF">
        <w:rPr>
          <w:rFonts w:ascii="Times New Roman" w:eastAsia="Times New Roman" w:hAnsi="Times New Roman" w:cs="Times New Roman"/>
          <w:sz w:val="24"/>
          <w:szCs w:val="24"/>
        </w:rPr>
        <w:t>apbūves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tiesības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piešķiršanu</w:t>
      </w:r>
      <w:proofErr w:type="spellEnd"/>
      <w:r w:rsidRPr="002E1ECF">
        <w:rPr>
          <w:rFonts w:ascii="Times New Roman" w:eastAsia="Times New Roman" w:hAnsi="Times New Roman" w:cs="Times New Roman"/>
          <w:sz w:val="24"/>
          <w:szCs w:val="24"/>
        </w:rPr>
        <w:t>.</w:t>
      </w:r>
    </w:p>
    <w:p w14:paraId="7B17906B" w14:textId="77777777" w:rsidR="003324C7" w:rsidRPr="002E1ECF" w:rsidRDefault="003324C7" w:rsidP="003324C7">
      <w:pPr>
        <w:spacing w:after="0" w:line="240" w:lineRule="auto"/>
        <w:ind w:left="142"/>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 xml:space="preserve">73.Izsole </w:t>
      </w:r>
      <w:proofErr w:type="spellStart"/>
      <w:r w:rsidRPr="002E1ECF">
        <w:rPr>
          <w:rFonts w:ascii="Times New Roman" w:eastAsia="Times New Roman" w:hAnsi="Times New Roman" w:cs="Times New Roman"/>
          <w:sz w:val="24"/>
          <w:szCs w:val="24"/>
        </w:rPr>
        <w:t>tiek</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atzīta</w:t>
      </w:r>
      <w:proofErr w:type="spellEnd"/>
      <w:r w:rsidRPr="002E1ECF">
        <w:rPr>
          <w:rFonts w:ascii="Times New Roman" w:eastAsia="Times New Roman" w:hAnsi="Times New Roman" w:cs="Times New Roman"/>
          <w:sz w:val="24"/>
          <w:szCs w:val="24"/>
        </w:rPr>
        <w:t xml:space="preserve"> par </w:t>
      </w:r>
      <w:proofErr w:type="spellStart"/>
      <w:r w:rsidRPr="002E1ECF">
        <w:rPr>
          <w:rFonts w:ascii="Times New Roman" w:eastAsia="Times New Roman" w:hAnsi="Times New Roman" w:cs="Times New Roman"/>
          <w:sz w:val="24"/>
          <w:szCs w:val="24"/>
        </w:rPr>
        <w:t>spēkā</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neesošu</w:t>
      </w:r>
      <w:proofErr w:type="spellEnd"/>
      <w:r w:rsidRPr="002E1ECF">
        <w:rPr>
          <w:rFonts w:ascii="Times New Roman" w:eastAsia="Times New Roman" w:hAnsi="Times New Roman" w:cs="Times New Roman"/>
          <w:sz w:val="24"/>
          <w:szCs w:val="24"/>
        </w:rPr>
        <w:t xml:space="preserve"> un </w:t>
      </w:r>
      <w:proofErr w:type="spellStart"/>
      <w:r w:rsidRPr="002E1ECF">
        <w:rPr>
          <w:rFonts w:ascii="Times New Roman" w:eastAsia="Times New Roman" w:hAnsi="Times New Roman" w:cs="Times New Roman"/>
          <w:sz w:val="24"/>
          <w:szCs w:val="24"/>
        </w:rPr>
        <w:t>tiek</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rīkota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atkārtota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izsole</w:t>
      </w:r>
      <w:proofErr w:type="spellEnd"/>
      <w:r w:rsidRPr="002E1ECF">
        <w:rPr>
          <w:rFonts w:ascii="Times New Roman" w:eastAsia="Times New Roman" w:hAnsi="Times New Roman" w:cs="Times New Roman"/>
          <w:sz w:val="24"/>
          <w:szCs w:val="24"/>
        </w:rPr>
        <w:t>:</w:t>
      </w:r>
    </w:p>
    <w:p w14:paraId="520C4F1B" w14:textId="77777777" w:rsidR="003324C7" w:rsidRPr="002E1ECF" w:rsidRDefault="003324C7" w:rsidP="003324C7">
      <w:pPr>
        <w:spacing w:after="0" w:line="240" w:lineRule="auto"/>
        <w:ind w:left="568"/>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73.</w:t>
      </w:r>
      <w:proofErr w:type="gramStart"/>
      <w:r w:rsidRPr="002E1ECF">
        <w:rPr>
          <w:rFonts w:ascii="Times New Roman" w:eastAsia="Times New Roman" w:hAnsi="Times New Roman" w:cs="Times New Roman"/>
          <w:sz w:val="24"/>
          <w:szCs w:val="24"/>
        </w:rPr>
        <w:t>1.ja</w:t>
      </w:r>
      <w:proofErr w:type="gram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izsole</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tikusi</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izziņota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neievērojot</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izsoles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noteikumus</w:t>
      </w:r>
      <w:proofErr w:type="spellEnd"/>
      <w:r w:rsidRPr="002E1ECF">
        <w:rPr>
          <w:rFonts w:ascii="Times New Roman" w:eastAsia="Times New Roman" w:hAnsi="Times New Roman" w:cs="Times New Roman"/>
          <w:sz w:val="24"/>
          <w:szCs w:val="24"/>
        </w:rPr>
        <w:t>;</w:t>
      </w:r>
    </w:p>
    <w:p w14:paraId="3D43B0ED" w14:textId="77777777" w:rsidR="003324C7" w:rsidRPr="002E1ECF" w:rsidRDefault="003324C7" w:rsidP="003324C7">
      <w:pPr>
        <w:spacing w:after="0" w:line="240" w:lineRule="auto"/>
        <w:ind w:left="568"/>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73.</w:t>
      </w:r>
      <w:proofErr w:type="gramStart"/>
      <w:r w:rsidRPr="002E1ECF">
        <w:rPr>
          <w:rFonts w:ascii="Times New Roman" w:eastAsia="Times New Roman" w:hAnsi="Times New Roman" w:cs="Times New Roman"/>
          <w:sz w:val="24"/>
          <w:szCs w:val="24"/>
        </w:rPr>
        <w:t>2.ja</w:t>
      </w:r>
      <w:proofErr w:type="gram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tiek</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atzīts</w:t>
      </w:r>
      <w:proofErr w:type="spellEnd"/>
      <w:r w:rsidRPr="002E1ECF">
        <w:rPr>
          <w:rFonts w:ascii="Times New Roman" w:eastAsia="Times New Roman" w:hAnsi="Times New Roman" w:cs="Times New Roman"/>
          <w:sz w:val="24"/>
          <w:szCs w:val="24"/>
        </w:rPr>
        <w:t xml:space="preserve">, ka </w:t>
      </w:r>
      <w:proofErr w:type="spellStart"/>
      <w:r w:rsidRPr="002E1ECF">
        <w:rPr>
          <w:rFonts w:ascii="Times New Roman" w:eastAsia="Times New Roman" w:hAnsi="Times New Roman" w:cs="Times New Roman"/>
          <w:sz w:val="24"/>
          <w:szCs w:val="24"/>
        </w:rPr>
        <w:t>kāda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dalībnieka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piedalīšanās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izsolē</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noraidīta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nepamatoti</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vai</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neatbilstoši</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noraidīts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kāds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pārsolījums</w:t>
      </w:r>
      <w:proofErr w:type="spellEnd"/>
      <w:r w:rsidRPr="002E1ECF">
        <w:rPr>
          <w:rFonts w:ascii="Times New Roman" w:eastAsia="Times New Roman" w:hAnsi="Times New Roman" w:cs="Times New Roman"/>
          <w:sz w:val="24"/>
          <w:szCs w:val="24"/>
        </w:rPr>
        <w:t>;</w:t>
      </w:r>
    </w:p>
    <w:p w14:paraId="68E74013" w14:textId="77777777" w:rsidR="003324C7" w:rsidRPr="002E1ECF" w:rsidRDefault="003324C7" w:rsidP="003324C7">
      <w:pPr>
        <w:spacing w:after="0" w:line="240" w:lineRule="auto"/>
        <w:ind w:left="568"/>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73.</w:t>
      </w:r>
      <w:proofErr w:type="gramStart"/>
      <w:r w:rsidRPr="002E1ECF">
        <w:rPr>
          <w:rFonts w:ascii="Times New Roman" w:eastAsia="Times New Roman" w:hAnsi="Times New Roman" w:cs="Times New Roman"/>
          <w:sz w:val="24"/>
          <w:szCs w:val="24"/>
        </w:rPr>
        <w:t>3.ja</w:t>
      </w:r>
      <w:proofErr w:type="gram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izsolē</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starp</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dalībniekiem</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konstatēta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vienošanās</w:t>
      </w:r>
      <w:proofErr w:type="spellEnd"/>
      <w:r w:rsidRPr="002E1ECF">
        <w:rPr>
          <w:rFonts w:ascii="Times New Roman" w:eastAsia="Times New Roman" w:hAnsi="Times New Roman" w:cs="Times New Roman"/>
          <w:sz w:val="24"/>
          <w:szCs w:val="24"/>
        </w:rPr>
        <w:t xml:space="preserve">, kas </w:t>
      </w:r>
      <w:proofErr w:type="spellStart"/>
      <w:r w:rsidRPr="002E1ECF">
        <w:rPr>
          <w:rFonts w:ascii="Times New Roman" w:eastAsia="Times New Roman" w:hAnsi="Times New Roman" w:cs="Times New Roman"/>
          <w:sz w:val="24"/>
          <w:szCs w:val="24"/>
        </w:rPr>
        <w:t>ietekmējusi</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izsoles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rezultātus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vai</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gaitu</w:t>
      </w:r>
      <w:proofErr w:type="spellEnd"/>
      <w:r w:rsidRPr="002E1ECF">
        <w:rPr>
          <w:rFonts w:ascii="Times New Roman" w:eastAsia="Times New Roman" w:hAnsi="Times New Roman" w:cs="Times New Roman"/>
          <w:sz w:val="24"/>
          <w:szCs w:val="24"/>
        </w:rPr>
        <w:t>;</w:t>
      </w:r>
    </w:p>
    <w:p w14:paraId="0A91F9CA" w14:textId="77777777" w:rsidR="003324C7" w:rsidRPr="002E1ECF" w:rsidRDefault="003324C7" w:rsidP="003324C7">
      <w:pPr>
        <w:spacing w:after="0" w:line="240" w:lineRule="auto"/>
        <w:ind w:left="568"/>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73.</w:t>
      </w:r>
      <w:proofErr w:type="gramStart"/>
      <w:r w:rsidRPr="002E1ECF">
        <w:rPr>
          <w:rFonts w:ascii="Times New Roman" w:eastAsia="Times New Roman" w:hAnsi="Times New Roman" w:cs="Times New Roman"/>
          <w:sz w:val="24"/>
          <w:szCs w:val="24"/>
        </w:rPr>
        <w:t>4.ja</w:t>
      </w:r>
      <w:proofErr w:type="gram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izsolāmo</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objektu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iegūst</w:t>
      </w:r>
      <w:proofErr w:type="spellEnd"/>
      <w:r w:rsidRPr="002E1ECF">
        <w:rPr>
          <w:rFonts w:ascii="Times New Roman" w:eastAsia="Times New Roman" w:hAnsi="Times New Roman" w:cs="Times New Roman"/>
          <w:sz w:val="24"/>
          <w:szCs w:val="24"/>
        </w:rPr>
        <w:t xml:space="preserve"> persona, </w:t>
      </w:r>
      <w:proofErr w:type="spellStart"/>
      <w:r w:rsidRPr="002E1ECF">
        <w:rPr>
          <w:rFonts w:ascii="Times New Roman" w:eastAsia="Times New Roman" w:hAnsi="Times New Roman" w:cs="Times New Roman"/>
          <w:sz w:val="24"/>
          <w:szCs w:val="24"/>
        </w:rPr>
        <w:t>kurai</w:t>
      </w:r>
      <w:proofErr w:type="spellEnd"/>
      <w:r w:rsidRPr="002E1ECF">
        <w:rPr>
          <w:rFonts w:ascii="Times New Roman" w:eastAsia="Times New Roman" w:hAnsi="Times New Roman" w:cs="Times New Roman"/>
          <w:sz w:val="24"/>
          <w:szCs w:val="24"/>
        </w:rPr>
        <w:t xml:space="preserve"> nav </w:t>
      </w:r>
      <w:proofErr w:type="spellStart"/>
      <w:r w:rsidRPr="002E1ECF">
        <w:rPr>
          <w:rFonts w:ascii="Times New Roman" w:eastAsia="Times New Roman" w:hAnsi="Times New Roman" w:cs="Times New Roman"/>
          <w:sz w:val="24"/>
          <w:szCs w:val="24"/>
        </w:rPr>
        <w:t>bijušas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tiesības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piedalīties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izsolē</w:t>
      </w:r>
      <w:proofErr w:type="spellEnd"/>
      <w:r w:rsidRPr="002E1ECF">
        <w:rPr>
          <w:rFonts w:ascii="Times New Roman" w:eastAsia="Times New Roman" w:hAnsi="Times New Roman" w:cs="Times New Roman"/>
          <w:sz w:val="24"/>
          <w:szCs w:val="24"/>
        </w:rPr>
        <w:t>;</w:t>
      </w:r>
    </w:p>
    <w:p w14:paraId="1D28688B" w14:textId="77777777" w:rsidR="003324C7" w:rsidRPr="002E1ECF" w:rsidRDefault="003324C7" w:rsidP="003324C7">
      <w:pPr>
        <w:spacing w:after="0" w:line="240" w:lineRule="auto"/>
        <w:ind w:left="568"/>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73.</w:t>
      </w:r>
      <w:proofErr w:type="gramStart"/>
      <w:r w:rsidRPr="002E1ECF">
        <w:rPr>
          <w:rFonts w:ascii="Times New Roman" w:eastAsia="Times New Roman" w:hAnsi="Times New Roman" w:cs="Times New Roman"/>
          <w:sz w:val="24"/>
          <w:szCs w:val="24"/>
        </w:rPr>
        <w:t>5.ja</w:t>
      </w:r>
      <w:proofErr w:type="gram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izsole</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notikusi</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citā</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vietā</w:t>
      </w:r>
      <w:proofErr w:type="spellEnd"/>
      <w:r w:rsidRPr="002E1ECF">
        <w:rPr>
          <w:rFonts w:ascii="Times New Roman" w:eastAsia="Times New Roman" w:hAnsi="Times New Roman" w:cs="Times New Roman"/>
          <w:sz w:val="24"/>
          <w:szCs w:val="24"/>
        </w:rPr>
        <w:t xml:space="preserve"> un </w:t>
      </w:r>
      <w:proofErr w:type="spellStart"/>
      <w:r w:rsidRPr="002E1ECF">
        <w:rPr>
          <w:rFonts w:ascii="Times New Roman" w:eastAsia="Times New Roman" w:hAnsi="Times New Roman" w:cs="Times New Roman"/>
          <w:sz w:val="24"/>
          <w:szCs w:val="24"/>
        </w:rPr>
        <w:t>laikā</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nekā</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norādīts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sludinājumā</w:t>
      </w:r>
      <w:proofErr w:type="spellEnd"/>
      <w:r w:rsidRPr="002E1ECF">
        <w:rPr>
          <w:rFonts w:ascii="Times New Roman" w:eastAsia="Times New Roman" w:hAnsi="Times New Roman" w:cs="Times New Roman"/>
          <w:sz w:val="24"/>
          <w:szCs w:val="24"/>
        </w:rPr>
        <w:t xml:space="preserve">. </w:t>
      </w:r>
    </w:p>
    <w:p w14:paraId="323F4BC7" w14:textId="77777777" w:rsidR="003324C7" w:rsidRPr="002E1ECF" w:rsidRDefault="003324C7" w:rsidP="003324C7">
      <w:pPr>
        <w:tabs>
          <w:tab w:val="left" w:pos="426"/>
          <w:tab w:val="left" w:pos="709"/>
        </w:tabs>
        <w:spacing w:after="0" w:line="240" w:lineRule="auto"/>
        <w:ind w:left="142"/>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 xml:space="preserve">74.Atkārtota </w:t>
      </w:r>
      <w:proofErr w:type="spellStart"/>
      <w:r w:rsidRPr="002E1ECF">
        <w:rPr>
          <w:rFonts w:ascii="Times New Roman" w:eastAsia="Times New Roman" w:hAnsi="Times New Roman" w:cs="Times New Roman"/>
          <w:sz w:val="24"/>
          <w:szCs w:val="24"/>
        </w:rPr>
        <w:t>izsole</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tiek</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rīkota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noteikumu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noteiktajā</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kārtībā</w:t>
      </w:r>
      <w:proofErr w:type="spellEnd"/>
      <w:r w:rsidRPr="002E1ECF">
        <w:rPr>
          <w:rFonts w:ascii="Times New Roman" w:eastAsia="Times New Roman" w:hAnsi="Times New Roman" w:cs="Times New Roman"/>
          <w:sz w:val="24"/>
          <w:szCs w:val="24"/>
        </w:rPr>
        <w:t xml:space="preserve">. </w:t>
      </w:r>
    </w:p>
    <w:p w14:paraId="414ADC5F" w14:textId="77777777" w:rsidR="003324C7" w:rsidRPr="002E1ECF" w:rsidRDefault="003324C7" w:rsidP="003324C7">
      <w:pPr>
        <w:spacing w:after="0" w:line="240" w:lineRule="auto"/>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 xml:space="preserve">  </w:t>
      </w:r>
    </w:p>
    <w:p w14:paraId="6FF5027F" w14:textId="77777777" w:rsidR="003324C7" w:rsidRPr="002E1ECF" w:rsidRDefault="003324C7" w:rsidP="003324C7">
      <w:pPr>
        <w:numPr>
          <w:ilvl w:val="0"/>
          <w:numId w:val="6"/>
        </w:numPr>
        <w:tabs>
          <w:tab w:val="left" w:pos="2268"/>
          <w:tab w:val="left" w:pos="2977"/>
          <w:tab w:val="left" w:pos="3119"/>
        </w:tabs>
        <w:spacing w:after="0" w:line="240" w:lineRule="auto"/>
        <w:ind w:left="1985" w:hanging="284"/>
        <w:contextualSpacing/>
        <w:jc w:val="center"/>
        <w:rPr>
          <w:rFonts w:ascii="Times New Roman" w:hAnsi="Times New Roman"/>
          <w:b/>
          <w:sz w:val="24"/>
          <w:szCs w:val="24"/>
          <w:lang w:val="lv-LV"/>
        </w:rPr>
      </w:pPr>
      <w:proofErr w:type="spellStart"/>
      <w:r w:rsidRPr="002E1ECF">
        <w:rPr>
          <w:rFonts w:ascii="Times New Roman" w:hAnsi="Times New Roman"/>
          <w:b/>
          <w:sz w:val="24"/>
          <w:szCs w:val="24"/>
        </w:rPr>
        <w:t>Izsoles</w:t>
      </w:r>
      <w:proofErr w:type="spellEnd"/>
      <w:r w:rsidRPr="002E1ECF">
        <w:rPr>
          <w:rFonts w:ascii="Times New Roman" w:hAnsi="Times New Roman"/>
          <w:b/>
          <w:sz w:val="24"/>
          <w:szCs w:val="24"/>
        </w:rPr>
        <w:t xml:space="preserve"> </w:t>
      </w:r>
      <w:proofErr w:type="spellStart"/>
      <w:r w:rsidRPr="002E1ECF">
        <w:rPr>
          <w:rFonts w:ascii="Times New Roman" w:hAnsi="Times New Roman"/>
          <w:b/>
          <w:sz w:val="24"/>
          <w:szCs w:val="24"/>
        </w:rPr>
        <w:t>komisijas</w:t>
      </w:r>
      <w:proofErr w:type="spellEnd"/>
      <w:r w:rsidRPr="002E1ECF">
        <w:rPr>
          <w:rFonts w:ascii="Times New Roman" w:hAnsi="Times New Roman"/>
          <w:b/>
          <w:sz w:val="24"/>
          <w:szCs w:val="24"/>
        </w:rPr>
        <w:t xml:space="preserve"> </w:t>
      </w:r>
      <w:proofErr w:type="spellStart"/>
      <w:r w:rsidRPr="002E1ECF">
        <w:rPr>
          <w:rFonts w:ascii="Times New Roman" w:hAnsi="Times New Roman"/>
          <w:b/>
          <w:sz w:val="24"/>
          <w:szCs w:val="24"/>
        </w:rPr>
        <w:t>tiesības</w:t>
      </w:r>
      <w:proofErr w:type="spellEnd"/>
      <w:r w:rsidRPr="002E1ECF">
        <w:rPr>
          <w:rFonts w:ascii="Times New Roman" w:hAnsi="Times New Roman"/>
          <w:b/>
          <w:sz w:val="24"/>
          <w:szCs w:val="24"/>
        </w:rPr>
        <w:t xml:space="preserve"> un </w:t>
      </w:r>
      <w:proofErr w:type="spellStart"/>
      <w:r w:rsidRPr="002E1ECF">
        <w:rPr>
          <w:rFonts w:ascii="Times New Roman" w:hAnsi="Times New Roman"/>
          <w:b/>
          <w:sz w:val="24"/>
          <w:szCs w:val="24"/>
        </w:rPr>
        <w:t>pienākumi</w:t>
      </w:r>
      <w:proofErr w:type="spellEnd"/>
    </w:p>
    <w:p w14:paraId="256DC81C" w14:textId="77777777" w:rsidR="003324C7" w:rsidRPr="002E1ECF" w:rsidRDefault="003324C7" w:rsidP="003324C7">
      <w:pPr>
        <w:spacing w:after="0" w:line="240" w:lineRule="auto"/>
        <w:ind w:left="1800"/>
        <w:contextualSpacing/>
        <w:rPr>
          <w:rFonts w:ascii="Times New Roman" w:hAnsi="Times New Roman"/>
          <w:b/>
          <w:sz w:val="24"/>
          <w:szCs w:val="24"/>
        </w:rPr>
      </w:pPr>
    </w:p>
    <w:p w14:paraId="7FA2AB51" w14:textId="77777777" w:rsidR="003324C7" w:rsidRPr="002E1ECF" w:rsidRDefault="003324C7" w:rsidP="003324C7">
      <w:pPr>
        <w:tabs>
          <w:tab w:val="left" w:pos="426"/>
        </w:tabs>
        <w:spacing w:after="0" w:line="240" w:lineRule="auto"/>
        <w:ind w:left="142"/>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 xml:space="preserve">75.Komisija </w:t>
      </w:r>
      <w:proofErr w:type="spellStart"/>
      <w:r w:rsidRPr="002E1ECF">
        <w:rPr>
          <w:rFonts w:ascii="Times New Roman" w:eastAsia="Times New Roman" w:hAnsi="Times New Roman" w:cs="Times New Roman"/>
          <w:sz w:val="24"/>
          <w:szCs w:val="24"/>
        </w:rPr>
        <w:t>ir</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atbildīga</w:t>
      </w:r>
      <w:proofErr w:type="spellEnd"/>
      <w:r w:rsidRPr="002E1ECF">
        <w:rPr>
          <w:rFonts w:ascii="Times New Roman" w:eastAsia="Times New Roman" w:hAnsi="Times New Roman" w:cs="Times New Roman"/>
          <w:sz w:val="24"/>
          <w:szCs w:val="24"/>
        </w:rPr>
        <w:t xml:space="preserve"> par </w:t>
      </w:r>
      <w:proofErr w:type="spellStart"/>
      <w:r w:rsidRPr="002E1ECF">
        <w:rPr>
          <w:rFonts w:ascii="Times New Roman" w:eastAsia="Times New Roman" w:hAnsi="Times New Roman" w:cs="Times New Roman"/>
          <w:sz w:val="24"/>
          <w:szCs w:val="24"/>
        </w:rPr>
        <w:t>izsoles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norisi</w:t>
      </w:r>
      <w:proofErr w:type="spellEnd"/>
      <w:r w:rsidRPr="002E1ECF">
        <w:rPr>
          <w:rFonts w:ascii="Times New Roman" w:eastAsia="Times New Roman" w:hAnsi="Times New Roman" w:cs="Times New Roman"/>
          <w:sz w:val="24"/>
          <w:szCs w:val="24"/>
        </w:rPr>
        <w:t xml:space="preserve"> un </w:t>
      </w:r>
      <w:proofErr w:type="spellStart"/>
      <w:r w:rsidRPr="002E1ECF">
        <w:rPr>
          <w:rFonts w:ascii="Times New Roman" w:eastAsia="Times New Roman" w:hAnsi="Times New Roman" w:cs="Times New Roman"/>
          <w:sz w:val="24"/>
          <w:szCs w:val="24"/>
        </w:rPr>
        <w:t>ar</w:t>
      </w:r>
      <w:proofErr w:type="spellEnd"/>
      <w:r w:rsidRPr="002E1ECF">
        <w:rPr>
          <w:rFonts w:ascii="Times New Roman" w:eastAsia="Times New Roman" w:hAnsi="Times New Roman" w:cs="Times New Roman"/>
          <w:sz w:val="24"/>
          <w:szCs w:val="24"/>
        </w:rPr>
        <w:t xml:space="preserve"> to </w:t>
      </w:r>
      <w:proofErr w:type="spellStart"/>
      <w:r w:rsidRPr="002E1ECF">
        <w:rPr>
          <w:rFonts w:ascii="Times New Roman" w:eastAsia="Times New Roman" w:hAnsi="Times New Roman" w:cs="Times New Roman"/>
          <w:sz w:val="24"/>
          <w:szCs w:val="24"/>
        </w:rPr>
        <w:t>saistīto</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lēmumu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pieņemšanu</w:t>
      </w:r>
      <w:proofErr w:type="spellEnd"/>
      <w:r w:rsidRPr="002E1ECF">
        <w:rPr>
          <w:rFonts w:ascii="Times New Roman" w:eastAsia="Times New Roman" w:hAnsi="Times New Roman" w:cs="Times New Roman"/>
          <w:sz w:val="24"/>
          <w:szCs w:val="24"/>
        </w:rPr>
        <w:t>.</w:t>
      </w:r>
    </w:p>
    <w:p w14:paraId="1E9337C4" w14:textId="77777777" w:rsidR="003324C7" w:rsidRPr="002E1ECF" w:rsidRDefault="003324C7" w:rsidP="003324C7">
      <w:pPr>
        <w:tabs>
          <w:tab w:val="left" w:pos="426"/>
        </w:tabs>
        <w:spacing w:after="0" w:line="240" w:lineRule="auto"/>
        <w:ind w:left="142"/>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 xml:space="preserve">76.Komisijas </w:t>
      </w:r>
      <w:proofErr w:type="spellStart"/>
      <w:r w:rsidRPr="002E1ECF">
        <w:rPr>
          <w:rFonts w:ascii="Times New Roman" w:eastAsia="Times New Roman" w:hAnsi="Times New Roman" w:cs="Times New Roman"/>
          <w:sz w:val="24"/>
          <w:szCs w:val="24"/>
        </w:rPr>
        <w:t>darbu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vada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tās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priekšsēdētājs</w:t>
      </w:r>
      <w:proofErr w:type="spellEnd"/>
      <w:r w:rsidRPr="002E1ECF">
        <w:rPr>
          <w:rFonts w:ascii="Times New Roman" w:eastAsia="Times New Roman" w:hAnsi="Times New Roman" w:cs="Times New Roman"/>
          <w:sz w:val="24"/>
          <w:szCs w:val="24"/>
        </w:rPr>
        <w:t xml:space="preserve">, bet </w:t>
      </w:r>
      <w:proofErr w:type="spellStart"/>
      <w:r w:rsidRPr="002E1ECF">
        <w:rPr>
          <w:rFonts w:ascii="Times New Roman" w:eastAsia="Times New Roman" w:hAnsi="Times New Roman" w:cs="Times New Roman"/>
          <w:sz w:val="24"/>
          <w:szCs w:val="24"/>
        </w:rPr>
        <w:t>viņa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prombūtnes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laikā</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komisijas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priekšsēdētāja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vietnieks</w:t>
      </w:r>
      <w:proofErr w:type="spellEnd"/>
      <w:r w:rsidRPr="002E1ECF">
        <w:rPr>
          <w:rFonts w:ascii="Times New Roman" w:eastAsia="Times New Roman" w:hAnsi="Times New Roman" w:cs="Times New Roman"/>
          <w:sz w:val="24"/>
          <w:szCs w:val="24"/>
        </w:rPr>
        <w:t xml:space="preserve">. </w:t>
      </w:r>
    </w:p>
    <w:p w14:paraId="10CF1F11" w14:textId="77777777" w:rsidR="003324C7" w:rsidRPr="002E1ECF" w:rsidRDefault="003324C7" w:rsidP="003324C7">
      <w:pPr>
        <w:spacing w:after="0" w:line="240" w:lineRule="auto"/>
        <w:ind w:left="142"/>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 xml:space="preserve">77.Komisijas </w:t>
      </w:r>
      <w:proofErr w:type="spellStart"/>
      <w:r w:rsidRPr="002E1ECF">
        <w:rPr>
          <w:rFonts w:ascii="Times New Roman" w:eastAsia="Times New Roman" w:hAnsi="Times New Roman" w:cs="Times New Roman"/>
          <w:sz w:val="24"/>
          <w:szCs w:val="24"/>
        </w:rPr>
        <w:t>priekšsēdētājs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nosaka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Komisijas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sēžu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vietu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laiku</w:t>
      </w:r>
      <w:proofErr w:type="spellEnd"/>
      <w:r w:rsidRPr="002E1ECF">
        <w:rPr>
          <w:rFonts w:ascii="Times New Roman" w:eastAsia="Times New Roman" w:hAnsi="Times New Roman" w:cs="Times New Roman"/>
          <w:sz w:val="24"/>
          <w:szCs w:val="24"/>
        </w:rPr>
        <w:t xml:space="preserve"> un </w:t>
      </w:r>
      <w:proofErr w:type="spellStart"/>
      <w:r w:rsidRPr="002E1ECF">
        <w:rPr>
          <w:rFonts w:ascii="Times New Roman" w:eastAsia="Times New Roman" w:hAnsi="Times New Roman" w:cs="Times New Roman"/>
          <w:sz w:val="24"/>
          <w:szCs w:val="24"/>
        </w:rPr>
        <w:t>kārtību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sasauc</w:t>
      </w:r>
      <w:proofErr w:type="spellEnd"/>
      <w:r w:rsidRPr="002E1ECF">
        <w:rPr>
          <w:rFonts w:ascii="Times New Roman" w:eastAsia="Times New Roman" w:hAnsi="Times New Roman" w:cs="Times New Roman"/>
          <w:sz w:val="24"/>
          <w:szCs w:val="24"/>
        </w:rPr>
        <w:t xml:space="preserve"> un </w:t>
      </w:r>
      <w:proofErr w:type="spellStart"/>
      <w:r w:rsidRPr="002E1ECF">
        <w:rPr>
          <w:rFonts w:ascii="Times New Roman" w:eastAsia="Times New Roman" w:hAnsi="Times New Roman" w:cs="Times New Roman"/>
          <w:sz w:val="24"/>
          <w:szCs w:val="24"/>
        </w:rPr>
        <w:t>vada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Komisijas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sēdes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nodrošina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izsoles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norisi</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atbilstoši</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normatīvo</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aktu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prasībām</w:t>
      </w:r>
      <w:proofErr w:type="spellEnd"/>
      <w:r w:rsidRPr="002E1ECF">
        <w:rPr>
          <w:rFonts w:ascii="Times New Roman" w:eastAsia="Times New Roman" w:hAnsi="Times New Roman" w:cs="Times New Roman"/>
          <w:sz w:val="24"/>
          <w:szCs w:val="24"/>
        </w:rPr>
        <w:t>.</w:t>
      </w:r>
    </w:p>
    <w:p w14:paraId="74E77FE0" w14:textId="77777777" w:rsidR="003324C7" w:rsidRPr="002E1ECF" w:rsidRDefault="003324C7" w:rsidP="003324C7">
      <w:pPr>
        <w:spacing w:after="0" w:line="240" w:lineRule="auto"/>
        <w:ind w:left="142"/>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 xml:space="preserve">78.Izsoles </w:t>
      </w:r>
      <w:proofErr w:type="spellStart"/>
      <w:r w:rsidRPr="002E1ECF">
        <w:rPr>
          <w:rFonts w:ascii="Times New Roman" w:eastAsia="Times New Roman" w:hAnsi="Times New Roman" w:cs="Times New Roman"/>
          <w:sz w:val="24"/>
          <w:szCs w:val="24"/>
        </w:rPr>
        <w:t>norises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dokumentēšanu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nodrošina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Komisijas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sekretārs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Komisijas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sekretārs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ir</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komisijas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loceklis</w:t>
      </w:r>
      <w:proofErr w:type="spellEnd"/>
      <w:r w:rsidRPr="002E1ECF">
        <w:rPr>
          <w:rFonts w:ascii="Times New Roman" w:eastAsia="Times New Roman" w:hAnsi="Times New Roman" w:cs="Times New Roman"/>
          <w:sz w:val="24"/>
          <w:szCs w:val="24"/>
        </w:rPr>
        <w:t>.</w:t>
      </w:r>
    </w:p>
    <w:p w14:paraId="7021B71F" w14:textId="77777777" w:rsidR="003324C7" w:rsidRPr="002E1ECF" w:rsidRDefault="003324C7" w:rsidP="003324C7">
      <w:pPr>
        <w:spacing w:after="0" w:line="240" w:lineRule="auto"/>
        <w:ind w:left="142"/>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 xml:space="preserve">79.Komisijai </w:t>
      </w:r>
      <w:proofErr w:type="spellStart"/>
      <w:r w:rsidRPr="002E1ECF">
        <w:rPr>
          <w:rFonts w:ascii="Times New Roman" w:eastAsia="Times New Roman" w:hAnsi="Times New Roman" w:cs="Times New Roman"/>
          <w:sz w:val="24"/>
          <w:szCs w:val="24"/>
        </w:rPr>
        <w:t>ir</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šādi</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pienākumi</w:t>
      </w:r>
      <w:proofErr w:type="spellEnd"/>
      <w:r w:rsidRPr="002E1ECF">
        <w:rPr>
          <w:rFonts w:ascii="Times New Roman" w:eastAsia="Times New Roman" w:hAnsi="Times New Roman" w:cs="Times New Roman"/>
          <w:sz w:val="24"/>
          <w:szCs w:val="24"/>
        </w:rPr>
        <w:t>:</w:t>
      </w:r>
    </w:p>
    <w:p w14:paraId="587B1F1D" w14:textId="77777777" w:rsidR="003324C7" w:rsidRPr="002E1ECF" w:rsidRDefault="003324C7" w:rsidP="003324C7">
      <w:pPr>
        <w:spacing w:after="0" w:line="240" w:lineRule="auto"/>
        <w:ind w:left="993"/>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79.</w:t>
      </w:r>
      <w:proofErr w:type="gramStart"/>
      <w:r w:rsidRPr="002E1ECF">
        <w:rPr>
          <w:rFonts w:ascii="Times New Roman" w:eastAsia="Times New Roman" w:hAnsi="Times New Roman" w:cs="Times New Roman"/>
          <w:sz w:val="24"/>
          <w:szCs w:val="24"/>
        </w:rPr>
        <w:t>1.nodrošināt</w:t>
      </w:r>
      <w:proofErr w:type="gram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izsoles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norisi</w:t>
      </w:r>
      <w:proofErr w:type="spellEnd"/>
      <w:r w:rsidRPr="002E1ECF">
        <w:rPr>
          <w:rFonts w:ascii="Times New Roman" w:eastAsia="Times New Roman" w:hAnsi="Times New Roman" w:cs="Times New Roman"/>
          <w:sz w:val="24"/>
          <w:szCs w:val="24"/>
        </w:rPr>
        <w:t>;</w:t>
      </w:r>
    </w:p>
    <w:p w14:paraId="0665894F" w14:textId="77777777" w:rsidR="003324C7" w:rsidRPr="002E1ECF" w:rsidRDefault="003324C7" w:rsidP="003324C7">
      <w:pPr>
        <w:spacing w:after="0" w:line="240" w:lineRule="auto"/>
        <w:ind w:left="993"/>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79.</w:t>
      </w:r>
      <w:proofErr w:type="gramStart"/>
      <w:r w:rsidRPr="002E1ECF">
        <w:rPr>
          <w:rFonts w:ascii="Times New Roman" w:eastAsia="Times New Roman" w:hAnsi="Times New Roman" w:cs="Times New Roman"/>
          <w:sz w:val="24"/>
          <w:szCs w:val="24"/>
        </w:rPr>
        <w:t>2.nodrošināt</w:t>
      </w:r>
      <w:proofErr w:type="gram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izsoles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dokumentu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sagatavošanu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izsoles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gaitas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protokolēšanu</w:t>
      </w:r>
      <w:proofErr w:type="spellEnd"/>
      <w:r w:rsidRPr="002E1ECF">
        <w:rPr>
          <w:rFonts w:ascii="Times New Roman" w:eastAsia="Times New Roman" w:hAnsi="Times New Roman" w:cs="Times New Roman"/>
          <w:sz w:val="24"/>
          <w:szCs w:val="24"/>
        </w:rPr>
        <w:t>;</w:t>
      </w:r>
    </w:p>
    <w:p w14:paraId="00515326" w14:textId="77777777" w:rsidR="003324C7" w:rsidRPr="002E1ECF" w:rsidRDefault="003324C7" w:rsidP="003324C7">
      <w:pPr>
        <w:spacing w:after="0" w:line="240" w:lineRule="auto"/>
        <w:ind w:left="993"/>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79.</w:t>
      </w:r>
      <w:proofErr w:type="gramStart"/>
      <w:r w:rsidRPr="002E1ECF">
        <w:rPr>
          <w:rFonts w:ascii="Times New Roman" w:eastAsia="Times New Roman" w:hAnsi="Times New Roman" w:cs="Times New Roman"/>
          <w:sz w:val="24"/>
          <w:szCs w:val="24"/>
        </w:rPr>
        <w:t>3.izvērtēt</w:t>
      </w:r>
      <w:proofErr w:type="gram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Pretendentu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iesniegtos</w:t>
      </w:r>
      <w:proofErr w:type="spellEnd"/>
      <w:r w:rsidRPr="002E1ECF">
        <w:rPr>
          <w:rFonts w:ascii="Times New Roman" w:eastAsia="Times New Roman" w:hAnsi="Times New Roman" w:cs="Times New Roman"/>
          <w:sz w:val="24"/>
          <w:szCs w:val="24"/>
        </w:rPr>
        <w:t xml:space="preserve"> </w:t>
      </w:r>
      <w:bookmarkStart w:id="1" w:name="_Hlk525815205"/>
      <w:proofErr w:type="spellStart"/>
      <w:r w:rsidRPr="002E1ECF">
        <w:rPr>
          <w:rFonts w:ascii="Times New Roman" w:eastAsia="Times New Roman" w:hAnsi="Times New Roman" w:cs="Times New Roman"/>
          <w:sz w:val="24"/>
          <w:szCs w:val="24"/>
        </w:rPr>
        <w:t>pieteikumus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saskaņā</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ar</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normatīvo</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aktu</w:t>
      </w:r>
      <w:proofErr w:type="spellEnd"/>
      <w:r w:rsidRPr="002E1ECF">
        <w:rPr>
          <w:rFonts w:ascii="Times New Roman" w:eastAsia="Times New Roman" w:hAnsi="Times New Roman" w:cs="Times New Roman"/>
          <w:sz w:val="24"/>
          <w:szCs w:val="24"/>
        </w:rPr>
        <w:t xml:space="preserve"> un </w:t>
      </w:r>
      <w:proofErr w:type="spellStart"/>
      <w:r w:rsidRPr="002E1ECF">
        <w:rPr>
          <w:rFonts w:ascii="Times New Roman" w:eastAsia="Times New Roman" w:hAnsi="Times New Roman" w:cs="Times New Roman"/>
          <w:sz w:val="24"/>
          <w:szCs w:val="24"/>
        </w:rPr>
        <w:t>noteikumu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prasībām</w:t>
      </w:r>
      <w:bookmarkEnd w:id="1"/>
      <w:proofErr w:type="spellEnd"/>
      <w:r w:rsidRPr="002E1ECF">
        <w:rPr>
          <w:rFonts w:ascii="Times New Roman" w:eastAsia="Times New Roman" w:hAnsi="Times New Roman" w:cs="Times New Roman"/>
          <w:sz w:val="24"/>
          <w:szCs w:val="24"/>
        </w:rPr>
        <w:t>;</w:t>
      </w:r>
    </w:p>
    <w:p w14:paraId="4AEF9C2A" w14:textId="77777777" w:rsidR="003324C7" w:rsidRPr="002E1ECF" w:rsidRDefault="003324C7" w:rsidP="003324C7">
      <w:pPr>
        <w:spacing w:after="0" w:line="240" w:lineRule="auto"/>
        <w:ind w:left="993"/>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79.</w:t>
      </w:r>
      <w:proofErr w:type="gramStart"/>
      <w:r w:rsidRPr="002E1ECF">
        <w:rPr>
          <w:rFonts w:ascii="Times New Roman" w:eastAsia="Times New Roman" w:hAnsi="Times New Roman" w:cs="Times New Roman"/>
          <w:sz w:val="24"/>
          <w:szCs w:val="24"/>
        </w:rPr>
        <w:t>4.sniegt</w:t>
      </w:r>
      <w:proofErr w:type="gram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atbildes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uz</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jautājumiem</w:t>
      </w:r>
      <w:proofErr w:type="spellEnd"/>
      <w:r w:rsidRPr="002E1ECF">
        <w:rPr>
          <w:rFonts w:ascii="Times New Roman" w:eastAsia="Times New Roman" w:hAnsi="Times New Roman" w:cs="Times New Roman"/>
          <w:sz w:val="24"/>
          <w:szCs w:val="24"/>
        </w:rPr>
        <w:t xml:space="preserve"> par </w:t>
      </w:r>
      <w:proofErr w:type="spellStart"/>
      <w:r w:rsidRPr="002E1ECF">
        <w:rPr>
          <w:rFonts w:ascii="Times New Roman" w:eastAsia="Times New Roman" w:hAnsi="Times New Roman" w:cs="Times New Roman"/>
          <w:sz w:val="24"/>
          <w:szCs w:val="24"/>
        </w:rPr>
        <w:t>izsoli</w:t>
      </w:r>
      <w:proofErr w:type="spellEnd"/>
      <w:r w:rsidRPr="002E1ECF">
        <w:rPr>
          <w:rFonts w:ascii="Times New Roman" w:eastAsia="Times New Roman" w:hAnsi="Times New Roman" w:cs="Times New Roman"/>
          <w:sz w:val="24"/>
          <w:szCs w:val="24"/>
        </w:rPr>
        <w:t>;</w:t>
      </w:r>
    </w:p>
    <w:p w14:paraId="6546DC69" w14:textId="77777777" w:rsidR="003324C7" w:rsidRPr="002E1ECF" w:rsidRDefault="003324C7" w:rsidP="003324C7">
      <w:pPr>
        <w:spacing w:after="0" w:line="240" w:lineRule="auto"/>
        <w:ind w:left="993"/>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lastRenderedPageBreak/>
        <w:t>79.</w:t>
      </w:r>
      <w:proofErr w:type="gramStart"/>
      <w:r w:rsidRPr="002E1ECF">
        <w:rPr>
          <w:rFonts w:ascii="Times New Roman" w:eastAsia="Times New Roman" w:hAnsi="Times New Roman" w:cs="Times New Roman"/>
          <w:sz w:val="24"/>
          <w:szCs w:val="24"/>
        </w:rPr>
        <w:t>5.nodrošināt</w:t>
      </w:r>
      <w:proofErr w:type="gram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normatīvajos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aktos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noteiktās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informācijas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publicēšanu</w:t>
      </w:r>
      <w:proofErr w:type="spellEnd"/>
      <w:r w:rsidRPr="002E1ECF">
        <w:rPr>
          <w:rFonts w:ascii="Times New Roman" w:eastAsia="Times New Roman" w:hAnsi="Times New Roman" w:cs="Times New Roman"/>
          <w:sz w:val="24"/>
          <w:szCs w:val="24"/>
        </w:rPr>
        <w:t>;</w:t>
      </w:r>
    </w:p>
    <w:p w14:paraId="6A82989C" w14:textId="77777777" w:rsidR="003324C7" w:rsidRPr="002E1ECF" w:rsidRDefault="003324C7" w:rsidP="003324C7">
      <w:pPr>
        <w:spacing w:after="0" w:line="240" w:lineRule="auto"/>
        <w:ind w:left="993"/>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79.</w:t>
      </w:r>
      <w:proofErr w:type="gramStart"/>
      <w:r w:rsidRPr="002E1ECF">
        <w:rPr>
          <w:rFonts w:ascii="Times New Roman" w:eastAsia="Times New Roman" w:hAnsi="Times New Roman" w:cs="Times New Roman"/>
          <w:sz w:val="24"/>
          <w:szCs w:val="24"/>
        </w:rPr>
        <w:t>6.veikt</w:t>
      </w:r>
      <w:proofErr w:type="gram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citas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darbības</w:t>
      </w:r>
      <w:proofErr w:type="spellEnd"/>
      <w:r w:rsidRPr="002E1ECF">
        <w:rPr>
          <w:rFonts w:ascii="Times New Roman" w:eastAsia="Times New Roman" w:hAnsi="Times New Roman" w:cs="Times New Roman"/>
          <w:sz w:val="24"/>
          <w:szCs w:val="24"/>
        </w:rPr>
        <w:t xml:space="preserve">, kas </w:t>
      </w:r>
      <w:proofErr w:type="spellStart"/>
      <w:r w:rsidRPr="002E1ECF">
        <w:rPr>
          <w:rFonts w:ascii="Times New Roman" w:eastAsia="Times New Roman" w:hAnsi="Times New Roman" w:cs="Times New Roman"/>
          <w:sz w:val="24"/>
          <w:szCs w:val="24"/>
        </w:rPr>
        <w:t>noteiktas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normatīvajos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aktos</w:t>
      </w:r>
      <w:proofErr w:type="spellEnd"/>
      <w:r w:rsidRPr="002E1ECF">
        <w:rPr>
          <w:rFonts w:ascii="Times New Roman" w:eastAsia="Times New Roman" w:hAnsi="Times New Roman" w:cs="Times New Roman"/>
          <w:sz w:val="24"/>
          <w:szCs w:val="24"/>
        </w:rPr>
        <w:t>.</w:t>
      </w:r>
    </w:p>
    <w:p w14:paraId="2F258B2A" w14:textId="77777777" w:rsidR="003324C7" w:rsidRPr="002E1ECF" w:rsidRDefault="003324C7" w:rsidP="003324C7">
      <w:pPr>
        <w:spacing w:after="0" w:line="240" w:lineRule="auto"/>
        <w:ind w:left="142"/>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 xml:space="preserve">80.Komisija </w:t>
      </w:r>
      <w:proofErr w:type="spellStart"/>
      <w:r w:rsidRPr="002E1ECF">
        <w:rPr>
          <w:rFonts w:ascii="Times New Roman" w:eastAsia="Times New Roman" w:hAnsi="Times New Roman" w:cs="Times New Roman"/>
          <w:sz w:val="24"/>
          <w:szCs w:val="24"/>
        </w:rPr>
        <w:t>ir</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tiesīga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pieņemt</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lēmumu</w:t>
      </w:r>
      <w:proofErr w:type="spellEnd"/>
      <w:r w:rsidRPr="002E1ECF">
        <w:rPr>
          <w:rFonts w:ascii="Times New Roman" w:eastAsia="Times New Roman" w:hAnsi="Times New Roman" w:cs="Times New Roman"/>
          <w:sz w:val="24"/>
          <w:szCs w:val="24"/>
        </w:rPr>
        <w:t xml:space="preserve">, ja </w:t>
      </w:r>
      <w:proofErr w:type="spellStart"/>
      <w:r w:rsidRPr="002E1ECF">
        <w:rPr>
          <w:rFonts w:ascii="Times New Roman" w:eastAsia="Times New Roman" w:hAnsi="Times New Roman" w:cs="Times New Roman"/>
          <w:sz w:val="24"/>
          <w:szCs w:val="24"/>
        </w:rPr>
        <w:t>tās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sēdē</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piedalās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vismaz</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puse</w:t>
      </w:r>
      <w:proofErr w:type="spellEnd"/>
      <w:r w:rsidRPr="002E1ECF">
        <w:rPr>
          <w:rFonts w:ascii="Times New Roman" w:eastAsia="Times New Roman" w:hAnsi="Times New Roman" w:cs="Times New Roman"/>
          <w:sz w:val="24"/>
          <w:szCs w:val="24"/>
        </w:rPr>
        <w:t xml:space="preserve"> no </w:t>
      </w:r>
      <w:proofErr w:type="spellStart"/>
      <w:r w:rsidRPr="002E1ECF">
        <w:rPr>
          <w:rFonts w:ascii="Times New Roman" w:eastAsia="Times New Roman" w:hAnsi="Times New Roman" w:cs="Times New Roman"/>
          <w:sz w:val="24"/>
          <w:szCs w:val="24"/>
        </w:rPr>
        <w:t>Komisijas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locekļiem</w:t>
      </w:r>
      <w:proofErr w:type="spellEnd"/>
      <w:r w:rsidRPr="002E1ECF">
        <w:rPr>
          <w:rFonts w:ascii="Times New Roman" w:eastAsia="Times New Roman" w:hAnsi="Times New Roman" w:cs="Times New Roman"/>
          <w:sz w:val="24"/>
          <w:szCs w:val="24"/>
        </w:rPr>
        <w:t>.</w:t>
      </w:r>
    </w:p>
    <w:p w14:paraId="4E5892B7" w14:textId="77777777" w:rsidR="003324C7" w:rsidRPr="002E1ECF" w:rsidRDefault="003324C7" w:rsidP="003324C7">
      <w:pPr>
        <w:spacing w:after="0" w:line="240" w:lineRule="auto"/>
        <w:ind w:left="142"/>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 xml:space="preserve">81.Komisija </w:t>
      </w:r>
      <w:proofErr w:type="spellStart"/>
      <w:r w:rsidRPr="002E1ECF">
        <w:rPr>
          <w:rFonts w:ascii="Times New Roman" w:eastAsia="Times New Roman" w:hAnsi="Times New Roman" w:cs="Times New Roman"/>
          <w:sz w:val="24"/>
          <w:szCs w:val="24"/>
        </w:rPr>
        <w:t>pieņem</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lēmumus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ar</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vienkāršu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klātesošo</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balsu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vairākumu</w:t>
      </w:r>
      <w:proofErr w:type="spellEnd"/>
      <w:r w:rsidRPr="002E1ECF">
        <w:rPr>
          <w:rFonts w:ascii="Times New Roman" w:eastAsia="Times New Roman" w:hAnsi="Times New Roman" w:cs="Times New Roman"/>
          <w:sz w:val="24"/>
          <w:szCs w:val="24"/>
        </w:rPr>
        <w:t xml:space="preserve">. Ja </w:t>
      </w:r>
      <w:proofErr w:type="spellStart"/>
      <w:r w:rsidRPr="002E1ECF">
        <w:rPr>
          <w:rFonts w:ascii="Times New Roman" w:eastAsia="Times New Roman" w:hAnsi="Times New Roman" w:cs="Times New Roman"/>
          <w:sz w:val="24"/>
          <w:szCs w:val="24"/>
        </w:rPr>
        <w:t>Komisijas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locekļu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balsis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sadalās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vienādi</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izšķirošā</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ir</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Komisijas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priekšsēdētāja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balss</w:t>
      </w:r>
      <w:proofErr w:type="spellEnd"/>
      <w:r w:rsidRPr="002E1ECF">
        <w:rPr>
          <w:rFonts w:ascii="Times New Roman" w:eastAsia="Times New Roman" w:hAnsi="Times New Roman" w:cs="Times New Roman"/>
          <w:sz w:val="24"/>
          <w:szCs w:val="24"/>
        </w:rPr>
        <w:t>.</w:t>
      </w:r>
    </w:p>
    <w:p w14:paraId="370142C2" w14:textId="77777777" w:rsidR="003324C7" w:rsidRPr="002E1ECF" w:rsidRDefault="003324C7" w:rsidP="003324C7">
      <w:pPr>
        <w:spacing w:after="0" w:line="240" w:lineRule="auto"/>
        <w:ind w:left="142"/>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 xml:space="preserve">82.Ja </w:t>
      </w:r>
      <w:proofErr w:type="spellStart"/>
      <w:r w:rsidRPr="002E1ECF">
        <w:rPr>
          <w:rFonts w:ascii="Times New Roman" w:eastAsia="Times New Roman" w:hAnsi="Times New Roman" w:cs="Times New Roman"/>
          <w:sz w:val="24"/>
          <w:szCs w:val="24"/>
        </w:rPr>
        <w:t>kāds</w:t>
      </w:r>
      <w:proofErr w:type="spellEnd"/>
      <w:r w:rsidRPr="002E1ECF">
        <w:rPr>
          <w:rFonts w:ascii="Times New Roman" w:eastAsia="Times New Roman" w:hAnsi="Times New Roman" w:cs="Times New Roman"/>
          <w:sz w:val="24"/>
          <w:szCs w:val="24"/>
        </w:rPr>
        <w:t xml:space="preserve"> no </w:t>
      </w:r>
      <w:proofErr w:type="spellStart"/>
      <w:r w:rsidRPr="002E1ECF">
        <w:rPr>
          <w:rFonts w:ascii="Times New Roman" w:eastAsia="Times New Roman" w:hAnsi="Times New Roman" w:cs="Times New Roman"/>
          <w:sz w:val="24"/>
          <w:szCs w:val="24"/>
        </w:rPr>
        <w:t>Komisijas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locekļiem</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nepiekrīt</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Komisijas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lēmumam</w:t>
      </w:r>
      <w:proofErr w:type="spellEnd"/>
      <w:r w:rsidRPr="002E1ECF">
        <w:rPr>
          <w:rFonts w:ascii="Times New Roman" w:eastAsia="Times New Roman" w:hAnsi="Times New Roman" w:cs="Times New Roman"/>
          <w:sz w:val="24"/>
          <w:szCs w:val="24"/>
        </w:rPr>
        <w:t xml:space="preserve"> un </w:t>
      </w:r>
      <w:proofErr w:type="spellStart"/>
      <w:r w:rsidRPr="002E1ECF">
        <w:rPr>
          <w:rFonts w:ascii="Times New Roman" w:eastAsia="Times New Roman" w:hAnsi="Times New Roman" w:cs="Times New Roman"/>
          <w:sz w:val="24"/>
          <w:szCs w:val="24"/>
        </w:rPr>
        <w:t>balso</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pret</w:t>
      </w:r>
      <w:proofErr w:type="spellEnd"/>
      <w:r w:rsidRPr="002E1ECF">
        <w:rPr>
          <w:rFonts w:ascii="Times New Roman" w:eastAsia="Times New Roman" w:hAnsi="Times New Roman" w:cs="Times New Roman"/>
          <w:sz w:val="24"/>
          <w:szCs w:val="24"/>
        </w:rPr>
        <w:t xml:space="preserve"> to, </w:t>
      </w:r>
      <w:proofErr w:type="spellStart"/>
      <w:r w:rsidRPr="002E1ECF">
        <w:rPr>
          <w:rFonts w:ascii="Times New Roman" w:eastAsia="Times New Roman" w:hAnsi="Times New Roman" w:cs="Times New Roman"/>
          <w:sz w:val="24"/>
          <w:szCs w:val="24"/>
        </w:rPr>
        <w:t>viņa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atšķirīgo</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viedokli</w:t>
      </w:r>
      <w:proofErr w:type="spellEnd"/>
      <w:r w:rsidRPr="002E1ECF">
        <w:rPr>
          <w:rFonts w:ascii="Times New Roman" w:eastAsia="Times New Roman" w:hAnsi="Times New Roman" w:cs="Times New Roman"/>
          <w:sz w:val="24"/>
          <w:szCs w:val="24"/>
        </w:rPr>
        <w:t xml:space="preserve"> var </w:t>
      </w:r>
      <w:proofErr w:type="spellStart"/>
      <w:r w:rsidRPr="002E1ECF">
        <w:rPr>
          <w:rFonts w:ascii="Times New Roman" w:eastAsia="Times New Roman" w:hAnsi="Times New Roman" w:cs="Times New Roman"/>
          <w:sz w:val="24"/>
          <w:szCs w:val="24"/>
        </w:rPr>
        <w:t>fiksēt</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sēdes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protokolā</w:t>
      </w:r>
      <w:proofErr w:type="spellEnd"/>
      <w:r w:rsidRPr="002E1ECF">
        <w:rPr>
          <w:rFonts w:ascii="Times New Roman" w:eastAsia="Times New Roman" w:hAnsi="Times New Roman" w:cs="Times New Roman"/>
          <w:sz w:val="24"/>
          <w:szCs w:val="24"/>
        </w:rPr>
        <w:t xml:space="preserve"> un </w:t>
      </w:r>
      <w:proofErr w:type="spellStart"/>
      <w:r w:rsidRPr="002E1ECF">
        <w:rPr>
          <w:rFonts w:ascii="Times New Roman" w:eastAsia="Times New Roman" w:hAnsi="Times New Roman" w:cs="Times New Roman"/>
          <w:sz w:val="24"/>
          <w:szCs w:val="24"/>
        </w:rPr>
        <w:t>viņš</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šādā</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gadījumā</w:t>
      </w:r>
      <w:proofErr w:type="spellEnd"/>
      <w:r w:rsidRPr="002E1ECF">
        <w:rPr>
          <w:rFonts w:ascii="Times New Roman" w:eastAsia="Times New Roman" w:hAnsi="Times New Roman" w:cs="Times New Roman"/>
          <w:sz w:val="24"/>
          <w:szCs w:val="24"/>
        </w:rPr>
        <w:t xml:space="preserve"> nav </w:t>
      </w:r>
      <w:proofErr w:type="spellStart"/>
      <w:r w:rsidRPr="002E1ECF">
        <w:rPr>
          <w:rFonts w:ascii="Times New Roman" w:eastAsia="Times New Roman" w:hAnsi="Times New Roman" w:cs="Times New Roman"/>
          <w:sz w:val="24"/>
          <w:szCs w:val="24"/>
        </w:rPr>
        <w:t>atbildīgs</w:t>
      </w:r>
      <w:proofErr w:type="spellEnd"/>
      <w:r w:rsidRPr="002E1ECF">
        <w:rPr>
          <w:rFonts w:ascii="Times New Roman" w:eastAsia="Times New Roman" w:hAnsi="Times New Roman" w:cs="Times New Roman"/>
          <w:sz w:val="24"/>
          <w:szCs w:val="24"/>
        </w:rPr>
        <w:t xml:space="preserve"> par </w:t>
      </w:r>
      <w:proofErr w:type="spellStart"/>
      <w:r w:rsidRPr="002E1ECF">
        <w:rPr>
          <w:rFonts w:ascii="Times New Roman" w:eastAsia="Times New Roman" w:hAnsi="Times New Roman" w:cs="Times New Roman"/>
          <w:sz w:val="24"/>
          <w:szCs w:val="24"/>
        </w:rPr>
        <w:t>Komisijas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pieņemto</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lēmumu</w:t>
      </w:r>
      <w:proofErr w:type="spellEnd"/>
      <w:r w:rsidRPr="002E1ECF">
        <w:rPr>
          <w:rFonts w:ascii="Times New Roman" w:eastAsia="Times New Roman" w:hAnsi="Times New Roman" w:cs="Times New Roman"/>
          <w:sz w:val="24"/>
          <w:szCs w:val="24"/>
        </w:rPr>
        <w:t>.</w:t>
      </w:r>
    </w:p>
    <w:p w14:paraId="466AE2DE" w14:textId="77777777" w:rsidR="003324C7" w:rsidRPr="002E1ECF" w:rsidRDefault="003324C7" w:rsidP="003324C7">
      <w:pPr>
        <w:spacing w:after="0" w:line="240" w:lineRule="auto"/>
        <w:ind w:left="142"/>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 xml:space="preserve">83.Izsoles </w:t>
      </w:r>
      <w:proofErr w:type="spellStart"/>
      <w:r w:rsidRPr="002E1ECF">
        <w:rPr>
          <w:rFonts w:ascii="Times New Roman" w:eastAsia="Times New Roman" w:hAnsi="Times New Roman" w:cs="Times New Roman"/>
          <w:sz w:val="24"/>
          <w:szCs w:val="24"/>
        </w:rPr>
        <w:t>noslēguma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protokolā</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norāda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vismaz</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šādu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informāciju</w:t>
      </w:r>
      <w:proofErr w:type="spellEnd"/>
      <w:r w:rsidRPr="002E1ECF">
        <w:rPr>
          <w:rFonts w:ascii="Times New Roman" w:eastAsia="Times New Roman" w:hAnsi="Times New Roman" w:cs="Times New Roman"/>
          <w:sz w:val="24"/>
          <w:szCs w:val="24"/>
        </w:rPr>
        <w:t>:</w:t>
      </w:r>
    </w:p>
    <w:p w14:paraId="0D8E490D" w14:textId="77777777" w:rsidR="003324C7" w:rsidRPr="002E1ECF" w:rsidRDefault="003324C7" w:rsidP="003324C7">
      <w:pPr>
        <w:spacing w:after="0" w:line="240" w:lineRule="auto"/>
        <w:ind w:left="567"/>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83.</w:t>
      </w:r>
      <w:proofErr w:type="gramStart"/>
      <w:r w:rsidRPr="002E1ECF">
        <w:rPr>
          <w:rFonts w:ascii="Times New Roman" w:eastAsia="Times New Roman" w:hAnsi="Times New Roman" w:cs="Times New Roman"/>
          <w:sz w:val="24"/>
          <w:szCs w:val="24"/>
        </w:rPr>
        <w:t>1.Iznomātāja</w:t>
      </w:r>
      <w:proofErr w:type="gram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rekvizīti</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izsoles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veids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nomas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tiesību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priekšmets</w:t>
      </w:r>
      <w:proofErr w:type="spellEnd"/>
      <w:r w:rsidRPr="002E1ECF">
        <w:rPr>
          <w:rFonts w:ascii="Times New Roman" w:eastAsia="Times New Roman" w:hAnsi="Times New Roman" w:cs="Times New Roman"/>
          <w:sz w:val="24"/>
          <w:szCs w:val="24"/>
        </w:rPr>
        <w:t>;</w:t>
      </w:r>
    </w:p>
    <w:p w14:paraId="26952881" w14:textId="77777777" w:rsidR="003324C7" w:rsidRPr="002E1ECF" w:rsidRDefault="003324C7" w:rsidP="003324C7">
      <w:pPr>
        <w:spacing w:after="0" w:line="240" w:lineRule="auto"/>
        <w:ind w:left="567"/>
        <w:contextualSpacing/>
        <w:jc w:val="both"/>
        <w:rPr>
          <w:rFonts w:ascii="Times New Roman" w:hAnsi="Times New Roman"/>
          <w:sz w:val="24"/>
          <w:szCs w:val="24"/>
        </w:rPr>
      </w:pPr>
      <w:r w:rsidRPr="002E1ECF">
        <w:rPr>
          <w:rFonts w:ascii="Times New Roman" w:hAnsi="Times New Roman"/>
          <w:sz w:val="24"/>
          <w:szCs w:val="24"/>
        </w:rPr>
        <w:t>83.</w:t>
      </w:r>
      <w:proofErr w:type="gramStart"/>
      <w:r w:rsidRPr="002E1ECF">
        <w:rPr>
          <w:rFonts w:ascii="Times New Roman" w:hAnsi="Times New Roman"/>
          <w:sz w:val="24"/>
          <w:szCs w:val="24"/>
        </w:rPr>
        <w:t>2.datums</w:t>
      </w:r>
      <w:proofErr w:type="gramEnd"/>
      <w:r w:rsidRPr="002E1ECF">
        <w:rPr>
          <w:rFonts w:ascii="Times New Roman" w:hAnsi="Times New Roman"/>
          <w:sz w:val="24"/>
          <w:szCs w:val="24"/>
        </w:rPr>
        <w:t xml:space="preserve">, </w:t>
      </w:r>
      <w:proofErr w:type="spellStart"/>
      <w:r w:rsidRPr="002E1ECF">
        <w:rPr>
          <w:rFonts w:ascii="Times New Roman" w:hAnsi="Times New Roman"/>
          <w:sz w:val="24"/>
          <w:szCs w:val="24"/>
        </w:rPr>
        <w:t>kad</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publicēts</w:t>
      </w:r>
      <w:proofErr w:type="spellEnd"/>
      <w:r w:rsidRPr="002E1ECF">
        <w:rPr>
          <w:rFonts w:ascii="Times New Roman" w:hAnsi="Times New Roman"/>
          <w:sz w:val="24"/>
          <w:szCs w:val="24"/>
        </w:rPr>
        <w:t xml:space="preserve"> </w:t>
      </w:r>
      <w:proofErr w:type="spellStart"/>
      <w:r w:rsidRPr="002E1ECF">
        <w:rPr>
          <w:rFonts w:ascii="Times New Roman" w:hAnsi="Times New Roman"/>
          <w:sz w:val="24"/>
          <w:szCs w:val="24"/>
        </w:rPr>
        <w:t>sludinājums</w:t>
      </w:r>
      <w:proofErr w:type="spellEnd"/>
      <w:r w:rsidRPr="002E1ECF">
        <w:rPr>
          <w:rFonts w:ascii="Times New Roman" w:hAnsi="Times New Roman"/>
          <w:sz w:val="24"/>
          <w:szCs w:val="24"/>
        </w:rPr>
        <w:t xml:space="preserve"> par </w:t>
      </w:r>
      <w:proofErr w:type="spellStart"/>
      <w:r w:rsidRPr="002E1ECF">
        <w:rPr>
          <w:rFonts w:ascii="Times New Roman" w:hAnsi="Times New Roman"/>
          <w:sz w:val="24"/>
          <w:szCs w:val="24"/>
        </w:rPr>
        <w:t>izsoli</w:t>
      </w:r>
      <w:proofErr w:type="spellEnd"/>
      <w:r w:rsidRPr="002E1ECF">
        <w:rPr>
          <w:rFonts w:ascii="Times New Roman" w:hAnsi="Times New Roman"/>
          <w:sz w:val="24"/>
          <w:szCs w:val="24"/>
        </w:rPr>
        <w:t>;</w:t>
      </w:r>
    </w:p>
    <w:p w14:paraId="433F99DB" w14:textId="77777777" w:rsidR="003324C7" w:rsidRPr="002E1ECF" w:rsidRDefault="003324C7" w:rsidP="003324C7">
      <w:pPr>
        <w:spacing w:after="0" w:line="240" w:lineRule="auto"/>
        <w:ind w:left="567"/>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83.3.izsoles Komisijas sastāvs un tās izveidošanas pamatojums;</w:t>
      </w:r>
    </w:p>
    <w:p w14:paraId="79FE3ADA" w14:textId="77777777" w:rsidR="003324C7" w:rsidRPr="002E1ECF" w:rsidRDefault="003324C7" w:rsidP="003324C7">
      <w:pPr>
        <w:spacing w:after="0" w:line="240" w:lineRule="auto"/>
        <w:ind w:left="567"/>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83.</w:t>
      </w:r>
      <w:proofErr w:type="gramStart"/>
      <w:r w:rsidRPr="002E1ECF">
        <w:rPr>
          <w:rFonts w:ascii="Times New Roman" w:eastAsia="Times New Roman" w:hAnsi="Times New Roman" w:cs="Times New Roman"/>
          <w:sz w:val="24"/>
          <w:szCs w:val="24"/>
        </w:rPr>
        <w:t>4.pretendentiem</w:t>
      </w:r>
      <w:proofErr w:type="gram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izvirzītās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prasības</w:t>
      </w:r>
      <w:proofErr w:type="spellEnd"/>
      <w:r w:rsidRPr="002E1ECF">
        <w:rPr>
          <w:rFonts w:ascii="Times New Roman" w:eastAsia="Times New Roman" w:hAnsi="Times New Roman" w:cs="Times New Roman"/>
          <w:sz w:val="24"/>
          <w:szCs w:val="24"/>
        </w:rPr>
        <w:t>;</w:t>
      </w:r>
    </w:p>
    <w:p w14:paraId="2924A44C" w14:textId="77777777" w:rsidR="003324C7" w:rsidRPr="002E1ECF" w:rsidRDefault="003324C7" w:rsidP="003324C7">
      <w:pPr>
        <w:spacing w:after="0" w:line="240" w:lineRule="auto"/>
        <w:ind w:left="567"/>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83.</w:t>
      </w:r>
      <w:proofErr w:type="gramStart"/>
      <w:r w:rsidRPr="002E1ECF">
        <w:rPr>
          <w:rFonts w:ascii="Times New Roman" w:eastAsia="Times New Roman" w:hAnsi="Times New Roman" w:cs="Times New Roman"/>
          <w:sz w:val="24"/>
          <w:szCs w:val="24"/>
        </w:rPr>
        <w:t>5.izsoles</w:t>
      </w:r>
      <w:proofErr w:type="gram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sākumcena</w:t>
      </w:r>
      <w:proofErr w:type="spellEnd"/>
      <w:r w:rsidRPr="002E1ECF">
        <w:rPr>
          <w:rFonts w:ascii="Times New Roman" w:eastAsia="Times New Roman" w:hAnsi="Times New Roman" w:cs="Times New Roman"/>
          <w:sz w:val="24"/>
          <w:szCs w:val="24"/>
        </w:rPr>
        <w:t>;</w:t>
      </w:r>
    </w:p>
    <w:p w14:paraId="7DBFCF0C" w14:textId="77777777" w:rsidR="003324C7" w:rsidRPr="002E1ECF" w:rsidRDefault="003324C7" w:rsidP="003324C7">
      <w:pPr>
        <w:spacing w:after="0" w:line="240" w:lineRule="auto"/>
        <w:ind w:left="567"/>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83.</w:t>
      </w:r>
      <w:proofErr w:type="gramStart"/>
      <w:r w:rsidRPr="002E1ECF">
        <w:rPr>
          <w:rFonts w:ascii="Times New Roman" w:eastAsia="Times New Roman" w:hAnsi="Times New Roman" w:cs="Times New Roman"/>
          <w:sz w:val="24"/>
          <w:szCs w:val="24"/>
        </w:rPr>
        <w:t>6.pieteikumu</w:t>
      </w:r>
      <w:proofErr w:type="gram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iesniegšanas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termiņš</w:t>
      </w:r>
      <w:proofErr w:type="spellEnd"/>
      <w:r w:rsidRPr="002E1ECF">
        <w:rPr>
          <w:rFonts w:ascii="Times New Roman" w:eastAsia="Times New Roman" w:hAnsi="Times New Roman" w:cs="Times New Roman"/>
          <w:sz w:val="24"/>
          <w:szCs w:val="24"/>
        </w:rPr>
        <w:t xml:space="preserve"> un </w:t>
      </w:r>
      <w:proofErr w:type="spellStart"/>
      <w:r w:rsidRPr="002E1ECF">
        <w:rPr>
          <w:rFonts w:ascii="Times New Roman" w:eastAsia="Times New Roman" w:hAnsi="Times New Roman" w:cs="Times New Roman"/>
          <w:sz w:val="24"/>
          <w:szCs w:val="24"/>
        </w:rPr>
        <w:t>mutiskās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izsoles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vieta</w:t>
      </w:r>
      <w:proofErr w:type="spellEnd"/>
      <w:r w:rsidRPr="002E1ECF">
        <w:rPr>
          <w:rFonts w:ascii="Times New Roman" w:eastAsia="Times New Roman" w:hAnsi="Times New Roman" w:cs="Times New Roman"/>
          <w:sz w:val="24"/>
          <w:szCs w:val="24"/>
        </w:rPr>
        <w:t xml:space="preserve">, datums un </w:t>
      </w:r>
      <w:proofErr w:type="spellStart"/>
      <w:r w:rsidRPr="002E1ECF">
        <w:rPr>
          <w:rFonts w:ascii="Times New Roman" w:eastAsia="Times New Roman" w:hAnsi="Times New Roman" w:cs="Times New Roman"/>
          <w:sz w:val="24"/>
          <w:szCs w:val="24"/>
        </w:rPr>
        <w:t>laiks</w:t>
      </w:r>
      <w:proofErr w:type="spellEnd"/>
      <w:r w:rsidRPr="002E1ECF">
        <w:rPr>
          <w:rFonts w:ascii="Times New Roman" w:eastAsia="Times New Roman" w:hAnsi="Times New Roman" w:cs="Times New Roman"/>
          <w:sz w:val="24"/>
          <w:szCs w:val="24"/>
        </w:rPr>
        <w:t>;</w:t>
      </w:r>
    </w:p>
    <w:p w14:paraId="4276FE96" w14:textId="77777777" w:rsidR="003324C7" w:rsidRPr="002E1ECF" w:rsidRDefault="003324C7" w:rsidP="003324C7">
      <w:pPr>
        <w:spacing w:after="0" w:line="240" w:lineRule="auto"/>
        <w:ind w:left="567"/>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83.</w:t>
      </w:r>
      <w:proofErr w:type="gramStart"/>
      <w:r w:rsidRPr="002E1ECF">
        <w:rPr>
          <w:rFonts w:ascii="Times New Roman" w:eastAsia="Times New Roman" w:hAnsi="Times New Roman" w:cs="Times New Roman"/>
          <w:sz w:val="24"/>
          <w:szCs w:val="24"/>
        </w:rPr>
        <w:t>7.pieteikumus</w:t>
      </w:r>
      <w:proofErr w:type="gram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iesniegušo</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pretendentu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vārds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uzvārds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vai</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nosaukums</w:t>
      </w:r>
      <w:proofErr w:type="spellEnd"/>
      <w:r w:rsidRPr="002E1ECF">
        <w:rPr>
          <w:rFonts w:ascii="Times New Roman" w:eastAsia="Times New Roman" w:hAnsi="Times New Roman" w:cs="Times New Roman"/>
          <w:sz w:val="24"/>
          <w:szCs w:val="24"/>
        </w:rPr>
        <w:t xml:space="preserve">, un </w:t>
      </w:r>
      <w:proofErr w:type="spellStart"/>
      <w:r w:rsidRPr="002E1ECF">
        <w:rPr>
          <w:rFonts w:ascii="Times New Roman" w:eastAsia="Times New Roman" w:hAnsi="Times New Roman" w:cs="Times New Roman"/>
          <w:sz w:val="24"/>
          <w:szCs w:val="24"/>
        </w:rPr>
        <w:t>citi</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šo</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personu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identificējošie</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dati</w:t>
      </w:r>
      <w:proofErr w:type="spellEnd"/>
      <w:r w:rsidRPr="002E1ECF">
        <w:rPr>
          <w:rFonts w:ascii="Times New Roman" w:eastAsia="Times New Roman" w:hAnsi="Times New Roman" w:cs="Times New Roman"/>
          <w:sz w:val="24"/>
          <w:szCs w:val="24"/>
        </w:rPr>
        <w:t>;</w:t>
      </w:r>
    </w:p>
    <w:p w14:paraId="6A11AAD0" w14:textId="77777777" w:rsidR="003324C7" w:rsidRPr="002E1ECF" w:rsidRDefault="003324C7" w:rsidP="003324C7">
      <w:pPr>
        <w:spacing w:after="0" w:line="240" w:lineRule="auto"/>
        <w:ind w:left="567"/>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83.</w:t>
      </w:r>
      <w:proofErr w:type="gramStart"/>
      <w:r w:rsidRPr="002E1ECF">
        <w:rPr>
          <w:rFonts w:ascii="Times New Roman" w:eastAsia="Times New Roman" w:hAnsi="Times New Roman" w:cs="Times New Roman"/>
          <w:sz w:val="24"/>
          <w:szCs w:val="24"/>
        </w:rPr>
        <w:t>8.solīšanas</w:t>
      </w:r>
      <w:proofErr w:type="gram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gaitu</w:t>
      </w:r>
      <w:proofErr w:type="spellEnd"/>
      <w:r w:rsidRPr="002E1ECF">
        <w:rPr>
          <w:rFonts w:ascii="Times New Roman" w:eastAsia="Times New Roman" w:hAnsi="Times New Roman" w:cs="Times New Roman"/>
          <w:sz w:val="24"/>
          <w:szCs w:val="24"/>
        </w:rPr>
        <w:t>;</w:t>
      </w:r>
    </w:p>
    <w:p w14:paraId="42D2E419" w14:textId="77777777" w:rsidR="003324C7" w:rsidRPr="002E1ECF" w:rsidRDefault="003324C7" w:rsidP="003324C7">
      <w:pPr>
        <w:spacing w:after="0" w:line="240" w:lineRule="auto"/>
        <w:ind w:left="567"/>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83.</w:t>
      </w:r>
      <w:proofErr w:type="gramStart"/>
      <w:r w:rsidRPr="002E1ECF">
        <w:rPr>
          <w:rFonts w:ascii="Times New Roman" w:eastAsia="Times New Roman" w:hAnsi="Times New Roman" w:cs="Times New Roman"/>
          <w:sz w:val="24"/>
          <w:szCs w:val="24"/>
        </w:rPr>
        <w:t>9.tā</w:t>
      </w:r>
      <w:proofErr w:type="gram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Pretendenta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nosaukums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ar</w:t>
      </w:r>
      <w:proofErr w:type="spellEnd"/>
      <w:r w:rsidRPr="002E1ECF">
        <w:rPr>
          <w:rFonts w:ascii="Times New Roman" w:eastAsia="Times New Roman" w:hAnsi="Times New Roman" w:cs="Times New Roman"/>
          <w:sz w:val="24"/>
          <w:szCs w:val="24"/>
        </w:rPr>
        <w:t xml:space="preserve"> kuru </w:t>
      </w:r>
      <w:proofErr w:type="spellStart"/>
      <w:r w:rsidRPr="002E1ECF">
        <w:rPr>
          <w:rFonts w:ascii="Times New Roman" w:eastAsia="Times New Roman" w:hAnsi="Times New Roman" w:cs="Times New Roman"/>
          <w:sz w:val="24"/>
          <w:szCs w:val="24"/>
        </w:rPr>
        <w:t>nolemts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slēgt</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līgumu</w:t>
      </w:r>
      <w:proofErr w:type="spellEnd"/>
      <w:r w:rsidRPr="002E1ECF">
        <w:rPr>
          <w:rFonts w:ascii="Times New Roman" w:eastAsia="Times New Roman" w:hAnsi="Times New Roman" w:cs="Times New Roman"/>
          <w:sz w:val="24"/>
          <w:szCs w:val="24"/>
        </w:rPr>
        <w:t xml:space="preserve"> par </w:t>
      </w:r>
      <w:proofErr w:type="spellStart"/>
      <w:r w:rsidRPr="002E1ECF">
        <w:rPr>
          <w:rFonts w:ascii="Times New Roman" w:eastAsia="Times New Roman" w:hAnsi="Times New Roman" w:cs="Times New Roman"/>
          <w:sz w:val="24"/>
          <w:szCs w:val="24"/>
        </w:rPr>
        <w:t>apbūves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tiesības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piešķiršanu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apbūves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tiesības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maksas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apmērs</w:t>
      </w:r>
      <w:proofErr w:type="spellEnd"/>
      <w:r w:rsidRPr="002E1ECF">
        <w:rPr>
          <w:rFonts w:ascii="Times New Roman" w:eastAsia="Times New Roman" w:hAnsi="Times New Roman" w:cs="Times New Roman"/>
          <w:sz w:val="24"/>
          <w:szCs w:val="24"/>
        </w:rPr>
        <w:t xml:space="preserve"> un </w:t>
      </w:r>
      <w:proofErr w:type="spellStart"/>
      <w:r w:rsidRPr="002E1ECF">
        <w:rPr>
          <w:rFonts w:ascii="Times New Roman" w:eastAsia="Times New Roman" w:hAnsi="Times New Roman" w:cs="Times New Roman"/>
          <w:sz w:val="24"/>
          <w:szCs w:val="24"/>
        </w:rPr>
        <w:t>līguma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darbības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termiņš</w:t>
      </w:r>
      <w:proofErr w:type="spellEnd"/>
      <w:r w:rsidRPr="002E1ECF">
        <w:rPr>
          <w:rFonts w:ascii="Times New Roman" w:eastAsia="Times New Roman" w:hAnsi="Times New Roman" w:cs="Times New Roman"/>
          <w:sz w:val="24"/>
          <w:szCs w:val="24"/>
        </w:rPr>
        <w:t>;</w:t>
      </w:r>
    </w:p>
    <w:p w14:paraId="2F857A8F" w14:textId="77777777" w:rsidR="003324C7" w:rsidRPr="002E1ECF" w:rsidRDefault="003324C7" w:rsidP="003324C7">
      <w:pPr>
        <w:spacing w:after="0" w:line="240" w:lineRule="auto"/>
        <w:ind w:left="567"/>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83.</w:t>
      </w:r>
      <w:proofErr w:type="gramStart"/>
      <w:r w:rsidRPr="002E1ECF">
        <w:rPr>
          <w:rFonts w:ascii="Times New Roman" w:eastAsia="Times New Roman" w:hAnsi="Times New Roman" w:cs="Times New Roman"/>
          <w:sz w:val="24"/>
          <w:szCs w:val="24"/>
        </w:rPr>
        <w:t>10.pamatojums</w:t>
      </w:r>
      <w:proofErr w:type="gram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lēmumam</w:t>
      </w:r>
      <w:proofErr w:type="spellEnd"/>
      <w:r w:rsidRPr="002E1ECF">
        <w:rPr>
          <w:rFonts w:ascii="Times New Roman" w:eastAsia="Times New Roman" w:hAnsi="Times New Roman" w:cs="Times New Roman"/>
          <w:sz w:val="24"/>
          <w:szCs w:val="24"/>
        </w:rPr>
        <w:t xml:space="preserve"> par </w:t>
      </w:r>
      <w:proofErr w:type="spellStart"/>
      <w:r w:rsidRPr="002E1ECF">
        <w:rPr>
          <w:rFonts w:ascii="Times New Roman" w:eastAsia="Times New Roman" w:hAnsi="Times New Roman" w:cs="Times New Roman"/>
          <w:sz w:val="24"/>
          <w:szCs w:val="24"/>
        </w:rPr>
        <w:t>Pretendenta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izslēgšanu</w:t>
      </w:r>
      <w:proofErr w:type="spellEnd"/>
      <w:r w:rsidRPr="002E1ECF">
        <w:rPr>
          <w:rFonts w:ascii="Times New Roman" w:eastAsia="Times New Roman" w:hAnsi="Times New Roman" w:cs="Times New Roman"/>
          <w:sz w:val="24"/>
          <w:szCs w:val="24"/>
        </w:rPr>
        <w:t xml:space="preserve"> no </w:t>
      </w:r>
      <w:proofErr w:type="spellStart"/>
      <w:r w:rsidRPr="002E1ECF">
        <w:rPr>
          <w:rFonts w:ascii="Times New Roman" w:eastAsia="Times New Roman" w:hAnsi="Times New Roman" w:cs="Times New Roman"/>
          <w:sz w:val="24"/>
          <w:szCs w:val="24"/>
        </w:rPr>
        <w:t>dalības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izsolē</w:t>
      </w:r>
      <w:proofErr w:type="spellEnd"/>
      <w:r w:rsidRPr="002E1ECF">
        <w:rPr>
          <w:rFonts w:ascii="Times New Roman" w:eastAsia="Times New Roman" w:hAnsi="Times New Roman" w:cs="Times New Roman"/>
          <w:sz w:val="24"/>
          <w:szCs w:val="24"/>
        </w:rPr>
        <w:t>;</w:t>
      </w:r>
    </w:p>
    <w:p w14:paraId="2EBB93DF" w14:textId="77777777" w:rsidR="003324C7" w:rsidRPr="002E1ECF" w:rsidRDefault="003324C7" w:rsidP="003324C7">
      <w:pPr>
        <w:spacing w:after="0" w:line="240" w:lineRule="auto"/>
        <w:ind w:left="567"/>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83.</w:t>
      </w:r>
      <w:proofErr w:type="gramStart"/>
      <w:r w:rsidRPr="002E1ECF">
        <w:rPr>
          <w:rFonts w:ascii="Times New Roman" w:eastAsia="Times New Roman" w:hAnsi="Times New Roman" w:cs="Times New Roman"/>
          <w:sz w:val="24"/>
          <w:szCs w:val="24"/>
        </w:rPr>
        <w:t>11.lēmuma</w:t>
      </w:r>
      <w:proofErr w:type="gram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pamatojums</w:t>
      </w:r>
      <w:proofErr w:type="spellEnd"/>
      <w:r w:rsidRPr="002E1ECF">
        <w:rPr>
          <w:rFonts w:ascii="Times New Roman" w:eastAsia="Times New Roman" w:hAnsi="Times New Roman" w:cs="Times New Roman"/>
          <w:sz w:val="24"/>
          <w:szCs w:val="24"/>
        </w:rPr>
        <w:t xml:space="preserve">, ja </w:t>
      </w:r>
      <w:proofErr w:type="spellStart"/>
      <w:r w:rsidRPr="002E1ECF">
        <w:rPr>
          <w:rFonts w:ascii="Times New Roman" w:eastAsia="Times New Roman" w:hAnsi="Times New Roman" w:cs="Times New Roman"/>
          <w:sz w:val="24"/>
          <w:szCs w:val="24"/>
        </w:rPr>
        <w:t>Izsoles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objekta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īpašnieks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pieņēmis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lēmumu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pārtraukt</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izsoli</w:t>
      </w:r>
      <w:proofErr w:type="spellEnd"/>
      <w:r w:rsidRPr="002E1ECF">
        <w:rPr>
          <w:rFonts w:ascii="Times New Roman" w:eastAsia="Times New Roman" w:hAnsi="Times New Roman" w:cs="Times New Roman"/>
          <w:sz w:val="24"/>
          <w:szCs w:val="24"/>
        </w:rPr>
        <w:t>;</w:t>
      </w:r>
    </w:p>
    <w:p w14:paraId="6D249645" w14:textId="77777777" w:rsidR="003324C7" w:rsidRPr="002E1ECF" w:rsidRDefault="003324C7" w:rsidP="003324C7">
      <w:pPr>
        <w:spacing w:after="0" w:line="240" w:lineRule="auto"/>
        <w:ind w:left="567"/>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83.</w:t>
      </w:r>
      <w:proofErr w:type="gramStart"/>
      <w:r w:rsidRPr="002E1ECF">
        <w:rPr>
          <w:rFonts w:ascii="Times New Roman" w:eastAsia="Times New Roman" w:hAnsi="Times New Roman" w:cs="Times New Roman"/>
          <w:sz w:val="24"/>
          <w:szCs w:val="24"/>
        </w:rPr>
        <w:t>12.cita</w:t>
      </w:r>
      <w:proofErr w:type="gram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informācija</w:t>
      </w:r>
      <w:proofErr w:type="spellEnd"/>
      <w:r w:rsidRPr="002E1ECF">
        <w:rPr>
          <w:rFonts w:ascii="Times New Roman" w:eastAsia="Times New Roman" w:hAnsi="Times New Roman" w:cs="Times New Roman"/>
          <w:sz w:val="24"/>
          <w:szCs w:val="24"/>
        </w:rPr>
        <w:t xml:space="preserve">, kas </w:t>
      </w:r>
      <w:proofErr w:type="spellStart"/>
      <w:r w:rsidRPr="002E1ECF">
        <w:rPr>
          <w:rFonts w:ascii="Times New Roman" w:eastAsia="Times New Roman" w:hAnsi="Times New Roman" w:cs="Times New Roman"/>
          <w:sz w:val="24"/>
          <w:szCs w:val="24"/>
        </w:rPr>
        <w:t>noteikta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šajos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noteikumos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normatīvajos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aktos</w:t>
      </w:r>
      <w:proofErr w:type="spellEnd"/>
      <w:r w:rsidRPr="002E1ECF">
        <w:rPr>
          <w:rFonts w:ascii="Times New Roman" w:eastAsia="Times New Roman" w:hAnsi="Times New Roman" w:cs="Times New Roman"/>
          <w:sz w:val="24"/>
          <w:szCs w:val="24"/>
        </w:rPr>
        <w:t>.</w:t>
      </w:r>
    </w:p>
    <w:p w14:paraId="2FA5C11D" w14:textId="77777777" w:rsidR="003324C7" w:rsidRPr="002E1ECF" w:rsidRDefault="003324C7" w:rsidP="003324C7">
      <w:pPr>
        <w:tabs>
          <w:tab w:val="left" w:pos="426"/>
          <w:tab w:val="left" w:pos="709"/>
        </w:tabs>
        <w:spacing w:after="0" w:line="240" w:lineRule="auto"/>
        <w:ind w:left="142"/>
        <w:jc w:val="both"/>
        <w:rPr>
          <w:rFonts w:ascii="Times New Roman" w:eastAsia="Times New Roman" w:hAnsi="Times New Roman" w:cs="Times New Roman"/>
          <w:sz w:val="24"/>
          <w:szCs w:val="24"/>
        </w:rPr>
      </w:pPr>
      <w:r w:rsidRPr="002E1ECF">
        <w:rPr>
          <w:rFonts w:ascii="Times New Roman" w:eastAsia="Times New Roman" w:hAnsi="Times New Roman" w:cs="Times New Roman"/>
          <w:sz w:val="24"/>
          <w:szCs w:val="24"/>
        </w:rPr>
        <w:t xml:space="preserve">84.Komisija </w:t>
      </w:r>
      <w:proofErr w:type="spellStart"/>
      <w:r w:rsidRPr="002E1ECF">
        <w:rPr>
          <w:rFonts w:ascii="Times New Roman" w:eastAsia="Times New Roman" w:hAnsi="Times New Roman" w:cs="Times New Roman"/>
          <w:sz w:val="24"/>
          <w:szCs w:val="24"/>
        </w:rPr>
        <w:t>nodrošina</w:t>
      </w:r>
      <w:proofErr w:type="spellEnd"/>
      <w:r w:rsidRPr="002E1ECF">
        <w:rPr>
          <w:rFonts w:ascii="Times New Roman" w:eastAsia="Times New Roman" w:hAnsi="Times New Roman" w:cs="Times New Roman"/>
          <w:sz w:val="24"/>
          <w:szCs w:val="24"/>
        </w:rPr>
        <w:t xml:space="preserve">, ka </w:t>
      </w:r>
      <w:proofErr w:type="spellStart"/>
      <w:r w:rsidRPr="002E1ECF">
        <w:rPr>
          <w:rFonts w:ascii="Times New Roman" w:eastAsia="Times New Roman" w:hAnsi="Times New Roman" w:cs="Times New Roman"/>
          <w:sz w:val="24"/>
          <w:szCs w:val="24"/>
        </w:rPr>
        <w:t>izsoles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noslēguma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protokols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ir</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pieejams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pretendentiem</w:t>
      </w:r>
      <w:proofErr w:type="spellEnd"/>
      <w:r w:rsidRPr="002E1ECF">
        <w:rPr>
          <w:rFonts w:ascii="Times New Roman" w:eastAsia="Times New Roman" w:hAnsi="Times New Roman" w:cs="Times New Roman"/>
          <w:sz w:val="24"/>
          <w:szCs w:val="24"/>
        </w:rPr>
        <w:t xml:space="preserve"> 3 (</w:t>
      </w:r>
      <w:proofErr w:type="spellStart"/>
      <w:r w:rsidRPr="002E1ECF">
        <w:rPr>
          <w:rFonts w:ascii="Times New Roman" w:eastAsia="Times New Roman" w:hAnsi="Times New Roman" w:cs="Times New Roman"/>
          <w:sz w:val="24"/>
          <w:szCs w:val="24"/>
        </w:rPr>
        <w:t>trīs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darba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dienu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laikā</w:t>
      </w:r>
      <w:proofErr w:type="spellEnd"/>
      <w:r w:rsidRPr="002E1ECF">
        <w:rPr>
          <w:rFonts w:ascii="Times New Roman" w:eastAsia="Times New Roman" w:hAnsi="Times New Roman" w:cs="Times New Roman"/>
          <w:sz w:val="24"/>
          <w:szCs w:val="24"/>
        </w:rPr>
        <w:t xml:space="preserve"> no Domes </w:t>
      </w:r>
      <w:proofErr w:type="spellStart"/>
      <w:r w:rsidRPr="002E1ECF">
        <w:rPr>
          <w:rFonts w:ascii="Times New Roman" w:eastAsia="Times New Roman" w:hAnsi="Times New Roman" w:cs="Times New Roman"/>
          <w:sz w:val="24"/>
          <w:szCs w:val="24"/>
        </w:rPr>
        <w:t>lēmuma</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pieņemšanas</w:t>
      </w:r>
      <w:proofErr w:type="spellEnd"/>
      <w:r w:rsidRPr="002E1ECF">
        <w:rPr>
          <w:rFonts w:ascii="Times New Roman" w:eastAsia="Times New Roman" w:hAnsi="Times New Roman" w:cs="Times New Roman"/>
          <w:sz w:val="24"/>
          <w:szCs w:val="24"/>
        </w:rPr>
        <w:t xml:space="preserve"> par </w:t>
      </w:r>
      <w:proofErr w:type="spellStart"/>
      <w:r w:rsidRPr="002E1ECF">
        <w:rPr>
          <w:rFonts w:ascii="Times New Roman" w:eastAsia="Times New Roman" w:hAnsi="Times New Roman" w:cs="Times New Roman"/>
          <w:sz w:val="24"/>
          <w:szCs w:val="24"/>
        </w:rPr>
        <w:t>izsoles</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rezultātu</w:t>
      </w:r>
      <w:proofErr w:type="spellEnd"/>
      <w:r w:rsidRPr="002E1ECF">
        <w:rPr>
          <w:rFonts w:ascii="Times New Roman" w:eastAsia="Times New Roman" w:hAnsi="Times New Roman" w:cs="Times New Roman"/>
          <w:sz w:val="24"/>
          <w:szCs w:val="24"/>
        </w:rPr>
        <w:t xml:space="preserve"> </w:t>
      </w:r>
      <w:proofErr w:type="spellStart"/>
      <w:r w:rsidRPr="002E1ECF">
        <w:rPr>
          <w:rFonts w:ascii="Times New Roman" w:eastAsia="Times New Roman" w:hAnsi="Times New Roman" w:cs="Times New Roman"/>
          <w:sz w:val="24"/>
          <w:szCs w:val="24"/>
        </w:rPr>
        <w:t>apstiprināšanu</w:t>
      </w:r>
      <w:proofErr w:type="spellEnd"/>
      <w:r w:rsidRPr="002E1ECF">
        <w:rPr>
          <w:rFonts w:ascii="Times New Roman" w:eastAsia="Times New Roman" w:hAnsi="Times New Roman" w:cs="Times New Roman"/>
          <w:sz w:val="24"/>
          <w:szCs w:val="24"/>
        </w:rPr>
        <w:t>.</w:t>
      </w:r>
    </w:p>
    <w:p w14:paraId="04EE4CAE" w14:textId="77777777" w:rsidR="003324C7" w:rsidRPr="002E1ECF" w:rsidRDefault="003324C7" w:rsidP="003324C7">
      <w:pPr>
        <w:spacing w:after="0" w:line="240" w:lineRule="auto"/>
        <w:contextualSpacing/>
        <w:jc w:val="both"/>
        <w:rPr>
          <w:rFonts w:ascii="Times New Roman" w:hAnsi="Times New Roman"/>
          <w:sz w:val="24"/>
          <w:szCs w:val="24"/>
        </w:rPr>
      </w:pPr>
    </w:p>
    <w:p w14:paraId="45006C34" w14:textId="77777777" w:rsidR="003324C7" w:rsidRPr="002E1ECF" w:rsidRDefault="003324C7" w:rsidP="003324C7">
      <w:pPr>
        <w:numPr>
          <w:ilvl w:val="0"/>
          <w:numId w:val="6"/>
        </w:numPr>
        <w:spacing w:after="0" w:line="240" w:lineRule="auto"/>
        <w:ind w:hanging="382"/>
        <w:contextualSpacing/>
        <w:jc w:val="center"/>
        <w:rPr>
          <w:rFonts w:ascii="Times New Roman" w:hAnsi="Times New Roman"/>
          <w:b/>
          <w:sz w:val="24"/>
          <w:szCs w:val="24"/>
        </w:rPr>
      </w:pPr>
      <w:proofErr w:type="spellStart"/>
      <w:r w:rsidRPr="002E1ECF">
        <w:rPr>
          <w:rFonts w:ascii="Times New Roman" w:hAnsi="Times New Roman"/>
          <w:b/>
          <w:sz w:val="24"/>
          <w:szCs w:val="24"/>
        </w:rPr>
        <w:t>Sūdzību</w:t>
      </w:r>
      <w:proofErr w:type="spellEnd"/>
      <w:r w:rsidRPr="002E1ECF">
        <w:rPr>
          <w:rFonts w:ascii="Times New Roman" w:hAnsi="Times New Roman"/>
          <w:b/>
          <w:sz w:val="24"/>
          <w:szCs w:val="24"/>
        </w:rPr>
        <w:t xml:space="preserve"> </w:t>
      </w:r>
      <w:proofErr w:type="spellStart"/>
      <w:r w:rsidRPr="002E1ECF">
        <w:rPr>
          <w:rFonts w:ascii="Times New Roman" w:hAnsi="Times New Roman"/>
          <w:b/>
          <w:sz w:val="24"/>
          <w:szCs w:val="24"/>
        </w:rPr>
        <w:t>izskatīšana</w:t>
      </w:r>
      <w:proofErr w:type="spellEnd"/>
    </w:p>
    <w:p w14:paraId="3C43DB2F" w14:textId="77777777" w:rsidR="003324C7" w:rsidRPr="002E1ECF" w:rsidRDefault="003324C7" w:rsidP="003324C7">
      <w:pPr>
        <w:spacing w:after="0" w:line="240" w:lineRule="auto"/>
        <w:ind w:left="1800"/>
        <w:contextualSpacing/>
        <w:rPr>
          <w:rFonts w:ascii="Times New Roman" w:hAnsi="Times New Roman"/>
          <w:b/>
          <w:sz w:val="24"/>
          <w:szCs w:val="24"/>
        </w:rPr>
      </w:pPr>
    </w:p>
    <w:p w14:paraId="123C812E" w14:textId="77777777" w:rsidR="003324C7" w:rsidRPr="002E1ECF" w:rsidRDefault="003324C7" w:rsidP="003324C7">
      <w:pPr>
        <w:tabs>
          <w:tab w:val="left" w:pos="426"/>
        </w:tabs>
        <w:spacing w:after="0" w:line="240" w:lineRule="auto"/>
        <w:ind w:left="142"/>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85.0Sūdzības par izsoles norisi, tajā skaitā par Komisijas rīcību izskata Balvu novada domes priekšsēdētājs, bet viņa prombūtnes laikā priekšsēdētāja vietnieks.</w:t>
      </w:r>
    </w:p>
    <w:p w14:paraId="363472CA" w14:textId="77777777" w:rsidR="003324C7" w:rsidRPr="002E1ECF" w:rsidRDefault="003324C7" w:rsidP="003324C7">
      <w:pPr>
        <w:keepNext/>
        <w:keepLines/>
        <w:widowControl w:val="0"/>
        <w:tabs>
          <w:tab w:val="left" w:pos="3302"/>
        </w:tabs>
        <w:spacing w:after="0" w:line="240" w:lineRule="auto"/>
        <w:jc w:val="both"/>
        <w:outlineLvl w:val="2"/>
        <w:rPr>
          <w:rFonts w:ascii="Times New Roman" w:hAnsi="Times New Roman"/>
          <w:b/>
          <w:bCs/>
          <w:sz w:val="24"/>
          <w:szCs w:val="24"/>
          <w:lang w:val="lv-LV"/>
        </w:rPr>
      </w:pPr>
    </w:p>
    <w:p w14:paraId="15248840" w14:textId="77777777" w:rsidR="003324C7" w:rsidRPr="002E1ECF" w:rsidRDefault="003324C7" w:rsidP="003324C7">
      <w:pPr>
        <w:widowControl w:val="0"/>
        <w:tabs>
          <w:tab w:val="left" w:pos="1194"/>
          <w:tab w:val="left" w:pos="1276"/>
        </w:tabs>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Pielikumā :</w:t>
      </w:r>
      <w:r w:rsidRPr="002E1ECF">
        <w:rPr>
          <w:rFonts w:ascii="Times New Roman" w:eastAsia="Times New Roman" w:hAnsi="Times New Roman" w:cs="Times New Roman"/>
          <w:sz w:val="24"/>
          <w:szCs w:val="24"/>
          <w:lang w:val="lv-LV"/>
        </w:rPr>
        <w:tab/>
      </w:r>
    </w:p>
    <w:p w14:paraId="358BC310" w14:textId="6B4E8E0B" w:rsidR="003324C7" w:rsidRPr="002E1ECF" w:rsidRDefault="003324C7" w:rsidP="003324C7">
      <w:pPr>
        <w:widowControl w:val="0"/>
        <w:tabs>
          <w:tab w:val="left" w:pos="1194"/>
          <w:tab w:val="left" w:pos="1276"/>
        </w:tabs>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 xml:space="preserve">1. Zemesgabala shēma uz </w:t>
      </w:r>
      <w:r w:rsidR="0002566A">
        <w:rPr>
          <w:rFonts w:ascii="Times New Roman" w:eastAsia="Times New Roman" w:hAnsi="Times New Roman" w:cs="Times New Roman"/>
          <w:sz w:val="24"/>
          <w:szCs w:val="24"/>
          <w:lang w:val="lv-LV"/>
        </w:rPr>
        <w:t>1</w:t>
      </w:r>
      <w:r w:rsidRPr="002E1ECF">
        <w:rPr>
          <w:rFonts w:ascii="Times New Roman" w:eastAsia="Times New Roman" w:hAnsi="Times New Roman" w:cs="Times New Roman"/>
          <w:sz w:val="24"/>
          <w:szCs w:val="24"/>
          <w:lang w:val="lv-LV"/>
        </w:rPr>
        <w:t xml:space="preserve"> lap</w:t>
      </w:r>
      <w:r w:rsidR="0002566A">
        <w:rPr>
          <w:rFonts w:ascii="Times New Roman" w:eastAsia="Times New Roman" w:hAnsi="Times New Roman" w:cs="Times New Roman"/>
          <w:sz w:val="24"/>
          <w:szCs w:val="24"/>
          <w:lang w:val="lv-LV"/>
        </w:rPr>
        <w:t>as</w:t>
      </w:r>
      <w:r w:rsidRPr="002E1ECF">
        <w:rPr>
          <w:rFonts w:ascii="Times New Roman" w:eastAsia="Times New Roman" w:hAnsi="Times New Roman" w:cs="Times New Roman"/>
          <w:sz w:val="24"/>
          <w:szCs w:val="24"/>
          <w:lang w:val="lv-LV"/>
        </w:rPr>
        <w:t>;</w:t>
      </w:r>
    </w:p>
    <w:p w14:paraId="4DC6FF0C" w14:textId="339C5CB3" w:rsidR="003324C7" w:rsidRPr="002E1ECF" w:rsidRDefault="003324C7" w:rsidP="003324C7">
      <w:pPr>
        <w:widowControl w:val="0"/>
        <w:tabs>
          <w:tab w:val="left" w:pos="1194"/>
        </w:tabs>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 xml:space="preserve">2. Pieteikums izsolei uz </w:t>
      </w:r>
      <w:r w:rsidR="0002566A">
        <w:rPr>
          <w:rFonts w:ascii="Times New Roman" w:eastAsia="Times New Roman" w:hAnsi="Times New Roman" w:cs="Times New Roman"/>
          <w:sz w:val="24"/>
          <w:szCs w:val="24"/>
          <w:lang w:val="lv-LV"/>
        </w:rPr>
        <w:t>2</w:t>
      </w:r>
      <w:r w:rsidRPr="002E1ECF">
        <w:rPr>
          <w:rFonts w:ascii="Times New Roman" w:eastAsia="Times New Roman" w:hAnsi="Times New Roman" w:cs="Times New Roman"/>
          <w:sz w:val="24"/>
          <w:szCs w:val="24"/>
          <w:lang w:val="lv-LV"/>
        </w:rPr>
        <w:t xml:space="preserve"> lapām; </w:t>
      </w:r>
    </w:p>
    <w:p w14:paraId="66335F13" w14:textId="090FAC20" w:rsidR="003324C7" w:rsidRPr="002E1ECF" w:rsidRDefault="003324C7" w:rsidP="003324C7">
      <w:pPr>
        <w:widowControl w:val="0"/>
        <w:tabs>
          <w:tab w:val="left" w:pos="1194"/>
        </w:tabs>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 xml:space="preserve">3. Līguma par apbūves tiesības piešķiršanu projekts uz </w:t>
      </w:r>
      <w:r w:rsidR="0002566A">
        <w:rPr>
          <w:rFonts w:ascii="Times New Roman" w:eastAsia="Times New Roman" w:hAnsi="Times New Roman" w:cs="Times New Roman"/>
          <w:sz w:val="24"/>
          <w:szCs w:val="24"/>
          <w:lang w:val="lv-LV"/>
        </w:rPr>
        <w:t>7</w:t>
      </w:r>
      <w:r w:rsidRPr="002E1ECF">
        <w:rPr>
          <w:rFonts w:ascii="Times New Roman" w:eastAsia="Times New Roman" w:hAnsi="Times New Roman" w:cs="Times New Roman"/>
          <w:sz w:val="24"/>
          <w:szCs w:val="24"/>
          <w:lang w:val="lv-LV"/>
        </w:rPr>
        <w:t xml:space="preserve"> lapām.</w:t>
      </w:r>
    </w:p>
    <w:p w14:paraId="5BD3556F" w14:textId="77777777" w:rsidR="003324C7" w:rsidRPr="002E1ECF" w:rsidRDefault="003324C7" w:rsidP="003324C7">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lang w:val="lv-LV"/>
        </w:rPr>
      </w:pPr>
    </w:p>
    <w:p w14:paraId="558174FD" w14:textId="77777777" w:rsidR="003324C7" w:rsidRPr="002E1ECF" w:rsidRDefault="003324C7" w:rsidP="003324C7">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lang w:val="lv-LV"/>
        </w:rPr>
      </w:pPr>
    </w:p>
    <w:p w14:paraId="6271FCCD" w14:textId="77777777" w:rsidR="003324C7" w:rsidRPr="002E1ECF" w:rsidRDefault="003324C7" w:rsidP="003324C7">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lang w:val="lv-LV"/>
        </w:rPr>
      </w:pPr>
      <w:r w:rsidRPr="002E1ECF">
        <w:rPr>
          <w:rFonts w:ascii="Times New Roman" w:eastAsia="Times New Roman" w:hAnsi="Times New Roman" w:cs="Times New Roman"/>
          <w:sz w:val="24"/>
          <w:szCs w:val="24"/>
          <w:lang w:val="lv-LV"/>
        </w:rPr>
        <w:t>Balvu novada domes priekšsēdētājs</w:t>
      </w:r>
      <w:r w:rsidRPr="002E1ECF">
        <w:rPr>
          <w:rFonts w:ascii="Times New Roman" w:eastAsia="Times New Roman" w:hAnsi="Times New Roman" w:cs="Times New Roman"/>
          <w:sz w:val="24"/>
          <w:szCs w:val="24"/>
          <w:lang w:val="lv-LV"/>
        </w:rPr>
        <w:tab/>
      </w:r>
      <w:r w:rsidRPr="002E1ECF">
        <w:rPr>
          <w:rFonts w:ascii="Times New Roman" w:eastAsia="Times New Roman" w:hAnsi="Times New Roman" w:cs="Times New Roman"/>
          <w:sz w:val="24"/>
          <w:szCs w:val="24"/>
          <w:lang w:val="lv-LV"/>
        </w:rPr>
        <w:tab/>
      </w:r>
      <w:r w:rsidRPr="002E1ECF">
        <w:rPr>
          <w:rFonts w:ascii="Times New Roman" w:eastAsia="Times New Roman" w:hAnsi="Times New Roman" w:cs="Times New Roman"/>
          <w:sz w:val="24"/>
          <w:szCs w:val="24"/>
          <w:lang w:val="lv-LV"/>
        </w:rPr>
        <w:tab/>
      </w:r>
      <w:r w:rsidRPr="002E1ECF">
        <w:rPr>
          <w:rFonts w:ascii="Times New Roman" w:eastAsia="Times New Roman" w:hAnsi="Times New Roman" w:cs="Times New Roman"/>
          <w:sz w:val="24"/>
          <w:szCs w:val="24"/>
          <w:lang w:val="lv-LV"/>
        </w:rPr>
        <w:tab/>
      </w:r>
      <w:r w:rsidRPr="002E1ECF">
        <w:rPr>
          <w:rFonts w:ascii="Times New Roman" w:eastAsia="Times New Roman" w:hAnsi="Times New Roman" w:cs="Times New Roman"/>
          <w:sz w:val="24"/>
          <w:szCs w:val="24"/>
          <w:lang w:val="lv-LV"/>
        </w:rPr>
        <w:tab/>
      </w:r>
      <w:r w:rsidRPr="002E1ECF">
        <w:rPr>
          <w:rFonts w:ascii="Times New Roman" w:eastAsia="Times New Roman" w:hAnsi="Times New Roman" w:cs="Times New Roman"/>
          <w:sz w:val="24"/>
          <w:szCs w:val="24"/>
          <w:lang w:val="lv-LV"/>
        </w:rPr>
        <w:tab/>
      </w:r>
      <w:r w:rsidRPr="002E1ECF">
        <w:rPr>
          <w:rFonts w:ascii="Times New Roman" w:eastAsia="Times New Roman" w:hAnsi="Times New Roman" w:cs="Times New Roman"/>
          <w:sz w:val="24"/>
          <w:szCs w:val="24"/>
          <w:lang w:val="lv-LV"/>
        </w:rPr>
        <w:tab/>
      </w:r>
      <w:r w:rsidRPr="002E1ECF">
        <w:rPr>
          <w:rFonts w:ascii="Times New Roman" w:eastAsia="Times New Roman" w:hAnsi="Times New Roman" w:cs="Times New Roman"/>
          <w:sz w:val="24"/>
          <w:szCs w:val="24"/>
          <w:lang w:val="lv-LV"/>
        </w:rPr>
        <w:tab/>
      </w:r>
      <w:r w:rsidRPr="002E1ECF">
        <w:rPr>
          <w:rFonts w:ascii="Times New Roman" w:eastAsia="Times New Roman" w:hAnsi="Times New Roman" w:cs="Times New Roman"/>
          <w:sz w:val="24"/>
          <w:szCs w:val="24"/>
          <w:lang w:val="lv-LV"/>
        </w:rPr>
        <w:tab/>
        <w:t>A. Pušpurs</w:t>
      </w:r>
    </w:p>
    <w:p w14:paraId="49FC3E15" w14:textId="77777777" w:rsidR="003324C7" w:rsidRPr="002E1ECF" w:rsidRDefault="003324C7" w:rsidP="003324C7">
      <w:pPr>
        <w:spacing w:after="0" w:line="240" w:lineRule="auto"/>
        <w:jc w:val="right"/>
        <w:rPr>
          <w:rFonts w:ascii="Teutonica" w:eastAsia="Times New Roman" w:hAnsi="Teutonica" w:cs="Times New Roman"/>
          <w:sz w:val="24"/>
          <w:szCs w:val="20"/>
          <w:lang w:val="lv-LV"/>
        </w:rPr>
      </w:pPr>
    </w:p>
    <w:p w14:paraId="6CE67DE6" w14:textId="77777777" w:rsidR="003324C7" w:rsidRPr="002E1ECF" w:rsidRDefault="003324C7" w:rsidP="003324C7">
      <w:pPr>
        <w:spacing w:after="0" w:line="240" w:lineRule="auto"/>
        <w:jc w:val="right"/>
        <w:rPr>
          <w:rFonts w:ascii="Teutonica" w:eastAsia="Times New Roman" w:hAnsi="Teutonica" w:cs="Times New Roman"/>
          <w:sz w:val="24"/>
          <w:szCs w:val="20"/>
          <w:lang w:val="lv-LV"/>
        </w:rPr>
      </w:pPr>
    </w:p>
    <w:p w14:paraId="6178CB53" w14:textId="77777777" w:rsidR="003324C7" w:rsidRPr="002E1ECF" w:rsidRDefault="003324C7" w:rsidP="003324C7">
      <w:pPr>
        <w:spacing w:after="0" w:line="240" w:lineRule="auto"/>
        <w:jc w:val="right"/>
        <w:rPr>
          <w:rFonts w:ascii="Teutonica" w:eastAsia="Times New Roman" w:hAnsi="Teutonica" w:cs="Times New Roman"/>
          <w:sz w:val="24"/>
          <w:szCs w:val="20"/>
          <w:lang w:val="lv-LV"/>
        </w:rPr>
      </w:pPr>
    </w:p>
    <w:p w14:paraId="721D2935" w14:textId="77777777" w:rsidR="003324C7" w:rsidRPr="002E1ECF" w:rsidRDefault="003324C7" w:rsidP="003324C7">
      <w:pPr>
        <w:spacing w:after="0" w:line="240" w:lineRule="auto"/>
        <w:jc w:val="right"/>
        <w:rPr>
          <w:rFonts w:ascii="Teutonica" w:eastAsia="Times New Roman" w:hAnsi="Teutonica" w:cs="Times New Roman"/>
          <w:sz w:val="24"/>
          <w:szCs w:val="20"/>
          <w:lang w:val="lv-LV"/>
        </w:rPr>
      </w:pPr>
    </w:p>
    <w:p w14:paraId="63C2D255" w14:textId="77777777" w:rsidR="003324C7" w:rsidRPr="002E1ECF" w:rsidRDefault="003324C7" w:rsidP="003324C7">
      <w:pPr>
        <w:spacing w:after="0" w:line="240" w:lineRule="auto"/>
        <w:jc w:val="right"/>
        <w:rPr>
          <w:rFonts w:ascii="Teutonica" w:eastAsia="Times New Roman" w:hAnsi="Teutonica" w:cs="Times New Roman"/>
          <w:sz w:val="24"/>
          <w:szCs w:val="20"/>
          <w:lang w:val="lv-LV"/>
        </w:rPr>
      </w:pPr>
    </w:p>
    <w:p w14:paraId="440BFF4A" w14:textId="77777777" w:rsidR="003324C7" w:rsidRPr="002E1ECF" w:rsidRDefault="003324C7" w:rsidP="003324C7">
      <w:pPr>
        <w:spacing w:after="0" w:line="240" w:lineRule="auto"/>
        <w:jc w:val="right"/>
        <w:rPr>
          <w:rFonts w:ascii="Teutonica" w:eastAsia="Times New Roman" w:hAnsi="Teutonica" w:cs="Times New Roman"/>
          <w:sz w:val="24"/>
          <w:szCs w:val="20"/>
          <w:lang w:val="lv-LV"/>
        </w:rPr>
      </w:pPr>
    </w:p>
    <w:p w14:paraId="1B4D8FC1" w14:textId="77777777" w:rsidR="003324C7" w:rsidRPr="002E1ECF" w:rsidRDefault="003324C7" w:rsidP="003324C7">
      <w:pPr>
        <w:spacing w:after="0" w:line="240" w:lineRule="auto"/>
        <w:rPr>
          <w:rFonts w:ascii="Teutonica" w:eastAsia="Times New Roman" w:hAnsi="Teutonica" w:cs="Times New Roman"/>
          <w:sz w:val="24"/>
          <w:szCs w:val="20"/>
          <w:lang w:val="lv-LV"/>
        </w:rPr>
      </w:pPr>
    </w:p>
    <w:p w14:paraId="099098BD" w14:textId="77777777" w:rsidR="003324C7" w:rsidRDefault="003324C7" w:rsidP="003324C7">
      <w:pPr>
        <w:spacing w:after="0" w:line="240" w:lineRule="auto"/>
        <w:rPr>
          <w:rFonts w:ascii="Teutonica" w:eastAsia="Times New Roman" w:hAnsi="Teutonica" w:cs="Times New Roman"/>
          <w:sz w:val="24"/>
          <w:szCs w:val="20"/>
          <w:lang w:val="lv-LV"/>
        </w:rPr>
      </w:pPr>
    </w:p>
    <w:p w14:paraId="0B4031ED" w14:textId="77777777" w:rsidR="003324C7" w:rsidRDefault="003324C7" w:rsidP="003324C7">
      <w:pPr>
        <w:spacing w:after="0" w:line="240" w:lineRule="auto"/>
        <w:rPr>
          <w:rFonts w:ascii="Teutonica" w:eastAsia="Times New Roman" w:hAnsi="Teutonica" w:cs="Times New Roman"/>
          <w:sz w:val="24"/>
          <w:szCs w:val="20"/>
          <w:lang w:val="lv-LV"/>
        </w:rPr>
      </w:pPr>
    </w:p>
    <w:p w14:paraId="38C80B78" w14:textId="77777777" w:rsidR="003324C7" w:rsidRDefault="003324C7" w:rsidP="003324C7">
      <w:pPr>
        <w:spacing w:after="0" w:line="240" w:lineRule="auto"/>
        <w:rPr>
          <w:rFonts w:ascii="Teutonica" w:eastAsia="Times New Roman" w:hAnsi="Teutonica" w:cs="Times New Roman"/>
          <w:sz w:val="24"/>
          <w:szCs w:val="20"/>
          <w:lang w:val="lv-LV"/>
        </w:rPr>
      </w:pPr>
    </w:p>
    <w:p w14:paraId="6D6CC12C" w14:textId="77777777" w:rsidR="003324C7" w:rsidRPr="002E1ECF" w:rsidRDefault="003324C7" w:rsidP="003324C7">
      <w:pPr>
        <w:spacing w:after="0" w:line="240" w:lineRule="auto"/>
        <w:rPr>
          <w:rFonts w:ascii="Teutonica" w:eastAsia="Times New Roman" w:hAnsi="Teutonica" w:cs="Times New Roman"/>
          <w:sz w:val="24"/>
          <w:szCs w:val="20"/>
          <w:lang w:val="lv-LV"/>
        </w:rPr>
      </w:pPr>
    </w:p>
    <w:p w14:paraId="003BB93D" w14:textId="77777777" w:rsidR="003324C7" w:rsidRPr="002E1ECF" w:rsidRDefault="003324C7" w:rsidP="003324C7">
      <w:pPr>
        <w:spacing w:after="0" w:line="240" w:lineRule="auto"/>
        <w:jc w:val="right"/>
        <w:rPr>
          <w:rFonts w:ascii="Teutonica" w:eastAsia="Times New Roman" w:hAnsi="Teutonica" w:cs="Times New Roman"/>
          <w:sz w:val="24"/>
          <w:szCs w:val="20"/>
          <w:lang w:val="lv-LV"/>
        </w:rPr>
      </w:pPr>
      <w:r>
        <w:rPr>
          <w:rFonts w:ascii="Teutonica" w:eastAsia="Times New Roman" w:hAnsi="Teutonica" w:cs="Times New Roman"/>
          <w:noProof/>
          <w:sz w:val="24"/>
          <w:szCs w:val="20"/>
          <w:lang w:val="lv-LV" w:eastAsia="lv-LV"/>
        </w:rPr>
        <w:lastRenderedPageBreak/>
        <w:drawing>
          <wp:inline distT="0" distB="0" distL="0" distR="0" wp14:anchorId="21E0C4D4" wp14:editId="46EBCF42">
            <wp:extent cx="5972175" cy="844486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739_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2175" cy="8444865"/>
                    </a:xfrm>
                    <a:prstGeom prst="rect">
                      <a:avLst/>
                    </a:prstGeom>
                  </pic:spPr>
                </pic:pic>
              </a:graphicData>
            </a:graphic>
          </wp:inline>
        </w:drawing>
      </w:r>
    </w:p>
    <w:p w14:paraId="0E3DFD34" w14:textId="77777777" w:rsidR="003324C7" w:rsidRPr="002E1ECF" w:rsidRDefault="003324C7" w:rsidP="003324C7">
      <w:pPr>
        <w:spacing w:after="0" w:line="240" w:lineRule="auto"/>
        <w:ind w:left="1106" w:hanging="550"/>
        <w:jc w:val="right"/>
        <w:rPr>
          <w:rFonts w:ascii="Teutonica" w:eastAsia="Times New Roman" w:hAnsi="Teutonica" w:cs="Times New Roman"/>
          <w:sz w:val="24"/>
          <w:szCs w:val="20"/>
          <w:lang w:val="lv-LV" w:eastAsia="lv-LV"/>
        </w:rPr>
      </w:pPr>
      <w:r w:rsidRPr="002E1ECF">
        <w:rPr>
          <w:rFonts w:ascii="Teutonica" w:eastAsia="Times New Roman" w:hAnsi="Teutonica" w:cs="Times New Roman"/>
          <w:sz w:val="24"/>
          <w:szCs w:val="20"/>
          <w:lang w:val="lv-LV"/>
        </w:rPr>
        <w:br w:type="page"/>
      </w:r>
      <w:r w:rsidRPr="002E1ECF">
        <w:rPr>
          <w:rFonts w:ascii="Teutonica" w:eastAsia="Times New Roman" w:hAnsi="Teutonica" w:cs="Times New Roman"/>
          <w:sz w:val="24"/>
          <w:szCs w:val="20"/>
          <w:lang w:val="lv-LV" w:eastAsia="lv-LV"/>
        </w:rPr>
        <w:lastRenderedPageBreak/>
        <w:t>Pielikums Nr.2</w:t>
      </w:r>
    </w:p>
    <w:p w14:paraId="7B277587" w14:textId="77777777" w:rsidR="003324C7" w:rsidRPr="002E1ECF" w:rsidRDefault="003324C7" w:rsidP="003324C7">
      <w:pPr>
        <w:tabs>
          <w:tab w:val="left" w:pos="9072"/>
        </w:tabs>
        <w:autoSpaceDE w:val="0"/>
        <w:spacing w:after="0" w:line="240" w:lineRule="auto"/>
        <w:jc w:val="right"/>
        <w:rPr>
          <w:rFonts w:ascii="Times New Roman" w:eastAsia="Times New Roman" w:hAnsi="Times New Roman" w:cs="Times New Roman"/>
          <w:bCs/>
          <w:caps/>
          <w:sz w:val="24"/>
          <w:szCs w:val="24"/>
          <w:lang w:val="lv-LV"/>
        </w:rPr>
      </w:pPr>
      <w:r w:rsidRPr="002E1ECF">
        <w:rPr>
          <w:rFonts w:ascii="Times New Roman" w:eastAsia="Times New Roman" w:hAnsi="Times New Roman" w:cs="Times New Roman"/>
          <w:bCs/>
          <w:sz w:val="24"/>
          <w:szCs w:val="24"/>
          <w:lang w:val="lv-LV"/>
        </w:rPr>
        <w:t xml:space="preserve">Balvu  novada </w:t>
      </w:r>
      <w:r>
        <w:rPr>
          <w:rFonts w:ascii="Times New Roman" w:eastAsia="Times New Roman" w:hAnsi="Times New Roman" w:cs="Times New Roman"/>
          <w:bCs/>
          <w:sz w:val="24"/>
          <w:szCs w:val="24"/>
          <w:lang w:val="lv-LV"/>
        </w:rPr>
        <w:t>pašvaldības nekustamā īpašuma “D</w:t>
      </w:r>
      <w:r w:rsidRPr="002E1ECF">
        <w:rPr>
          <w:rFonts w:ascii="Times New Roman" w:eastAsia="Times New Roman" w:hAnsi="Times New Roman" w:cs="Times New Roman"/>
          <w:bCs/>
          <w:sz w:val="24"/>
          <w:szCs w:val="24"/>
          <w:lang w:val="lv-LV"/>
        </w:rPr>
        <w:t xml:space="preserve">ižlazdas”, Balvu pagastā, Balvu novadā, zemes vienības daļas 1.83 ha platībā </w:t>
      </w:r>
      <w:r w:rsidRPr="002E1ECF">
        <w:rPr>
          <w:rFonts w:ascii="Times New Roman" w:eastAsia="Times New Roman" w:hAnsi="Times New Roman" w:cs="Times New Roman"/>
          <w:sz w:val="24"/>
          <w:szCs w:val="24"/>
          <w:lang w:val="lv-LV"/>
        </w:rPr>
        <w:t>(kadastra apzīmējums 3846 005 0443 8001)  apbūves nomas tiesības izsoles noteikumiem</w:t>
      </w:r>
    </w:p>
    <w:p w14:paraId="33D4A8BF" w14:textId="77777777" w:rsidR="003324C7" w:rsidRPr="002E1ECF" w:rsidRDefault="003324C7" w:rsidP="003324C7">
      <w:pPr>
        <w:spacing w:after="0" w:line="240" w:lineRule="auto"/>
        <w:ind w:left="1106" w:hanging="550"/>
        <w:jc w:val="center"/>
        <w:rPr>
          <w:rFonts w:ascii="Teutonica" w:eastAsia="Times New Roman" w:hAnsi="Teutonica" w:cs="Times New Roman"/>
          <w:b/>
          <w:sz w:val="24"/>
          <w:szCs w:val="20"/>
          <w:lang w:val="lv-LV" w:eastAsia="lv-LV"/>
        </w:rPr>
      </w:pPr>
    </w:p>
    <w:p w14:paraId="005A783D" w14:textId="77777777" w:rsidR="003324C7" w:rsidRPr="002E1ECF" w:rsidRDefault="003324C7" w:rsidP="003324C7">
      <w:pPr>
        <w:spacing w:after="0" w:line="240" w:lineRule="auto"/>
        <w:ind w:left="1106" w:hanging="550"/>
        <w:jc w:val="center"/>
        <w:rPr>
          <w:rFonts w:ascii="Teutonica" w:eastAsia="Times New Roman" w:hAnsi="Teutonica" w:cs="Times New Roman"/>
          <w:b/>
          <w:sz w:val="24"/>
          <w:szCs w:val="20"/>
          <w:lang w:val="lv-LV" w:eastAsia="lv-LV"/>
        </w:rPr>
      </w:pPr>
      <w:r w:rsidRPr="002E1ECF">
        <w:rPr>
          <w:rFonts w:ascii="Teutonica" w:eastAsia="Times New Roman" w:hAnsi="Teutonica" w:cs="Times New Roman"/>
          <w:b/>
          <w:sz w:val="24"/>
          <w:szCs w:val="20"/>
          <w:lang w:val="lv-LV" w:eastAsia="lv-LV"/>
        </w:rPr>
        <w:t>PIETEIKUMS DALĪBAI MUTISKĀ APBŪVES TIESĪBU IZSOLĒ</w:t>
      </w:r>
    </w:p>
    <w:p w14:paraId="29C36F43" w14:textId="77777777" w:rsidR="003324C7" w:rsidRPr="002E1ECF" w:rsidRDefault="003324C7" w:rsidP="003324C7">
      <w:pPr>
        <w:spacing w:after="0" w:line="240" w:lineRule="auto"/>
        <w:ind w:left="1106" w:hanging="550"/>
        <w:jc w:val="center"/>
        <w:rPr>
          <w:rFonts w:ascii="Teutonica" w:eastAsia="Times New Roman" w:hAnsi="Teutonica" w:cs="Times New Roman"/>
          <w:b/>
          <w:sz w:val="24"/>
          <w:szCs w:val="20"/>
          <w:lang w:val="lv-LV" w:eastAsia="lv-LV"/>
        </w:rPr>
      </w:pPr>
      <w:r w:rsidRPr="002E1ECF">
        <w:rPr>
          <w:rFonts w:ascii="Teutonica" w:eastAsia="Times New Roman" w:hAnsi="Teutonica" w:cs="Times New Roman"/>
          <w:b/>
          <w:sz w:val="24"/>
          <w:szCs w:val="20"/>
          <w:lang w:val="lv-LV" w:eastAsia="lv-LV"/>
        </w:rPr>
        <w:t xml:space="preserve">IZSOLES OBJEKTS: nekustamais īpašums “Dižlazdas”, Balvu pagasts, Balvu novads kadastra Nr. 3846 005 0443 </w:t>
      </w:r>
      <w:r w:rsidRPr="002E1ECF">
        <w:rPr>
          <w:rFonts w:ascii="Teutonica" w:eastAsia="Times New Roman" w:hAnsi="Teutonica" w:cs="Times New Roman"/>
          <w:b/>
          <w:bCs/>
          <w:sz w:val="24"/>
          <w:szCs w:val="20"/>
          <w:lang w:val="lv-LV"/>
        </w:rPr>
        <w:t xml:space="preserve">zemes vienības daļas 1.83 ha platībā (kadastra apzīmējums </w:t>
      </w:r>
      <w:r w:rsidRPr="002E1ECF">
        <w:rPr>
          <w:rFonts w:ascii="Teutonica" w:eastAsia="Calibri" w:hAnsi="Teutonica" w:cs="Times New Roman"/>
          <w:b/>
          <w:sz w:val="24"/>
          <w:szCs w:val="20"/>
          <w:lang w:val="lv-LV"/>
        </w:rPr>
        <w:t>3846 005 0443 8001)</w:t>
      </w:r>
      <w:r w:rsidRPr="002E1ECF">
        <w:rPr>
          <w:rFonts w:ascii="Teutonica" w:eastAsia="Times New Roman" w:hAnsi="Teutonica" w:cs="Times New Roman"/>
          <w:b/>
          <w:bCs/>
          <w:sz w:val="24"/>
          <w:szCs w:val="20"/>
          <w:lang w:val="lv-LV"/>
        </w:rPr>
        <w:t xml:space="preserve">, </w:t>
      </w:r>
    </w:p>
    <w:p w14:paraId="49903289" w14:textId="77777777" w:rsidR="003324C7" w:rsidRPr="002E1ECF" w:rsidRDefault="003324C7" w:rsidP="003324C7">
      <w:pPr>
        <w:spacing w:after="0" w:line="240" w:lineRule="auto"/>
        <w:ind w:left="1106" w:hanging="550"/>
        <w:jc w:val="both"/>
        <w:rPr>
          <w:rFonts w:ascii="Teutonica" w:eastAsia="Times New Roman" w:hAnsi="Teutonica" w:cs="Times New Roman"/>
          <w:sz w:val="24"/>
          <w:szCs w:val="20"/>
          <w:lang w:val="lv-LV" w:eastAsia="lv-LV"/>
        </w:rPr>
      </w:pPr>
    </w:p>
    <w:p w14:paraId="3BEF87CA" w14:textId="77777777" w:rsidR="003324C7" w:rsidRPr="002E1ECF" w:rsidRDefault="003324C7" w:rsidP="003324C7">
      <w:pPr>
        <w:spacing w:after="0" w:line="240" w:lineRule="auto"/>
        <w:jc w:val="both"/>
        <w:rPr>
          <w:rFonts w:ascii="Teutonica" w:eastAsia="Times New Roman" w:hAnsi="Teutonica" w:cs="Times New Roman"/>
          <w:sz w:val="24"/>
          <w:szCs w:val="24"/>
          <w:lang w:val="lv-LV" w:eastAsia="lv-LV"/>
        </w:rPr>
      </w:pPr>
      <w:r w:rsidRPr="002E1ECF">
        <w:rPr>
          <w:rFonts w:ascii="Teutonica" w:eastAsia="Times New Roman" w:hAnsi="Teutonica" w:cs="Times New Roman"/>
          <w:sz w:val="24"/>
          <w:szCs w:val="24"/>
          <w:lang w:val="lv-LV" w:eastAsia="lv-LV"/>
        </w:rPr>
        <w:t xml:space="preserve">Pretendents: </w:t>
      </w:r>
    </w:p>
    <w:p w14:paraId="6F3917F0" w14:textId="77777777" w:rsidR="003324C7" w:rsidRPr="002E1ECF" w:rsidRDefault="003324C7" w:rsidP="003324C7">
      <w:pPr>
        <w:spacing w:after="0" w:line="240" w:lineRule="auto"/>
        <w:jc w:val="both"/>
        <w:rPr>
          <w:rFonts w:ascii="Teutonica" w:eastAsia="Times New Roman" w:hAnsi="Teutonica" w:cs="Times New Roman"/>
          <w:sz w:val="24"/>
          <w:szCs w:val="24"/>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7"/>
      </w:tblGrid>
      <w:tr w:rsidR="003324C7" w:rsidRPr="002E1ECF" w14:paraId="7F8BE50D" w14:textId="77777777" w:rsidTr="00976E6A">
        <w:tc>
          <w:tcPr>
            <w:tcW w:w="5524" w:type="dxa"/>
            <w:tcBorders>
              <w:top w:val="single" w:sz="4" w:space="0" w:color="auto"/>
              <w:left w:val="single" w:sz="4" w:space="0" w:color="auto"/>
              <w:bottom w:val="single" w:sz="4" w:space="0" w:color="auto"/>
              <w:right w:val="single" w:sz="4" w:space="0" w:color="auto"/>
            </w:tcBorders>
            <w:hideMark/>
          </w:tcPr>
          <w:p w14:paraId="7C583DEE" w14:textId="77777777" w:rsidR="003324C7" w:rsidRPr="002E1ECF" w:rsidRDefault="003324C7" w:rsidP="00976E6A">
            <w:pPr>
              <w:spacing w:after="0" w:line="256" w:lineRule="auto"/>
              <w:jc w:val="both"/>
              <w:rPr>
                <w:rFonts w:ascii="Teutonica" w:eastAsia="Times New Roman" w:hAnsi="Teutonica" w:cs="Times New Roman"/>
                <w:sz w:val="24"/>
                <w:szCs w:val="24"/>
                <w:lang w:val="lv-LV" w:eastAsia="lv-LV"/>
              </w:rPr>
            </w:pPr>
            <w:r w:rsidRPr="002E1ECF">
              <w:rPr>
                <w:rFonts w:ascii="Teutonica" w:eastAsia="Times New Roman" w:hAnsi="Teutonica" w:cs="Times New Roman"/>
                <w:sz w:val="24"/>
                <w:szCs w:val="24"/>
                <w:lang w:val="lv-LV" w:eastAsia="lv-LV"/>
              </w:rPr>
              <w:t>Nosaukums/vārds uzvārds</w:t>
            </w:r>
            <w:r w:rsidRPr="002E1ECF">
              <w:rPr>
                <w:rFonts w:ascii="Teutonica" w:eastAsia="Times New Roman" w:hAnsi="Teutonica" w:cs="Times New Roman"/>
                <w:i/>
                <w:sz w:val="24"/>
                <w:szCs w:val="24"/>
                <w:lang w:val="lv-LV" w:eastAsia="lv-LV"/>
              </w:rPr>
              <w:t>, ja pretendents ir fiziska persona</w:t>
            </w:r>
          </w:p>
        </w:tc>
        <w:tc>
          <w:tcPr>
            <w:tcW w:w="3537" w:type="dxa"/>
            <w:tcBorders>
              <w:top w:val="single" w:sz="4" w:space="0" w:color="auto"/>
              <w:left w:val="single" w:sz="4" w:space="0" w:color="auto"/>
              <w:bottom w:val="single" w:sz="4" w:space="0" w:color="auto"/>
              <w:right w:val="single" w:sz="4" w:space="0" w:color="auto"/>
            </w:tcBorders>
          </w:tcPr>
          <w:p w14:paraId="604CDB74" w14:textId="77777777" w:rsidR="003324C7" w:rsidRPr="002E1ECF" w:rsidRDefault="003324C7" w:rsidP="00976E6A">
            <w:pPr>
              <w:spacing w:after="0" w:line="256" w:lineRule="auto"/>
              <w:jc w:val="both"/>
              <w:rPr>
                <w:rFonts w:ascii="Calibri" w:eastAsia="Times New Roman" w:hAnsi="Calibri" w:cs="Times New Roman"/>
                <w:sz w:val="24"/>
                <w:szCs w:val="24"/>
                <w:lang w:val="lv-LV" w:eastAsia="lv-LV"/>
              </w:rPr>
            </w:pPr>
          </w:p>
        </w:tc>
      </w:tr>
      <w:tr w:rsidR="003324C7" w:rsidRPr="002E1ECF" w14:paraId="172010CF" w14:textId="77777777" w:rsidTr="00976E6A">
        <w:tc>
          <w:tcPr>
            <w:tcW w:w="5524" w:type="dxa"/>
            <w:tcBorders>
              <w:top w:val="single" w:sz="4" w:space="0" w:color="auto"/>
              <w:left w:val="single" w:sz="4" w:space="0" w:color="auto"/>
              <w:bottom w:val="single" w:sz="4" w:space="0" w:color="auto"/>
              <w:right w:val="single" w:sz="4" w:space="0" w:color="auto"/>
            </w:tcBorders>
            <w:hideMark/>
          </w:tcPr>
          <w:p w14:paraId="34DF23DA" w14:textId="77777777" w:rsidR="003324C7" w:rsidRPr="002E1ECF" w:rsidRDefault="003324C7" w:rsidP="00976E6A">
            <w:pPr>
              <w:spacing w:after="0" w:line="256" w:lineRule="auto"/>
              <w:jc w:val="both"/>
              <w:rPr>
                <w:rFonts w:ascii="Teutonica" w:eastAsia="Times New Roman" w:hAnsi="Teutonica" w:cs="Times New Roman"/>
                <w:sz w:val="24"/>
                <w:szCs w:val="24"/>
                <w:lang w:val="lv-LV" w:eastAsia="lv-LV"/>
              </w:rPr>
            </w:pPr>
            <w:r w:rsidRPr="002E1ECF">
              <w:rPr>
                <w:rFonts w:ascii="Teutonica" w:eastAsia="Times New Roman" w:hAnsi="Teutonica" w:cs="Times New Roman"/>
                <w:sz w:val="24"/>
                <w:szCs w:val="24"/>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6F6F2D0C" w14:textId="77777777" w:rsidR="003324C7" w:rsidRPr="002E1ECF" w:rsidRDefault="003324C7" w:rsidP="00976E6A">
            <w:pPr>
              <w:spacing w:after="0" w:line="256" w:lineRule="auto"/>
              <w:jc w:val="both"/>
              <w:rPr>
                <w:rFonts w:ascii="Calibri" w:eastAsia="Times New Roman" w:hAnsi="Calibri" w:cs="Times New Roman"/>
                <w:sz w:val="24"/>
                <w:szCs w:val="24"/>
                <w:lang w:val="lv-LV" w:eastAsia="lv-LV"/>
              </w:rPr>
            </w:pPr>
          </w:p>
        </w:tc>
      </w:tr>
      <w:tr w:rsidR="003324C7" w:rsidRPr="002E1ECF" w14:paraId="67D08307" w14:textId="77777777" w:rsidTr="00976E6A">
        <w:tc>
          <w:tcPr>
            <w:tcW w:w="5524" w:type="dxa"/>
            <w:tcBorders>
              <w:top w:val="single" w:sz="4" w:space="0" w:color="auto"/>
              <w:left w:val="single" w:sz="4" w:space="0" w:color="auto"/>
              <w:bottom w:val="single" w:sz="4" w:space="0" w:color="auto"/>
              <w:right w:val="single" w:sz="4" w:space="0" w:color="auto"/>
            </w:tcBorders>
            <w:hideMark/>
          </w:tcPr>
          <w:p w14:paraId="44319AF5" w14:textId="77777777" w:rsidR="003324C7" w:rsidRPr="002E1ECF" w:rsidRDefault="003324C7" w:rsidP="00976E6A">
            <w:pPr>
              <w:spacing w:after="0" w:line="256" w:lineRule="auto"/>
              <w:jc w:val="both"/>
              <w:rPr>
                <w:rFonts w:ascii="Teutonica" w:eastAsia="Times New Roman" w:hAnsi="Teutonica" w:cs="Times New Roman"/>
                <w:sz w:val="24"/>
                <w:szCs w:val="24"/>
                <w:lang w:val="lv-LV" w:eastAsia="lv-LV"/>
              </w:rPr>
            </w:pPr>
            <w:r w:rsidRPr="002E1ECF">
              <w:rPr>
                <w:rFonts w:ascii="Teutonica" w:eastAsia="Times New Roman" w:hAnsi="Teutonica" w:cs="Times New Roman"/>
                <w:sz w:val="24"/>
                <w:szCs w:val="24"/>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3E1286F7" w14:textId="77777777" w:rsidR="003324C7" w:rsidRPr="002E1ECF" w:rsidRDefault="003324C7" w:rsidP="00976E6A">
            <w:pPr>
              <w:spacing w:after="0" w:line="256" w:lineRule="auto"/>
              <w:jc w:val="both"/>
              <w:rPr>
                <w:rFonts w:ascii="Calibri" w:eastAsia="Times New Roman" w:hAnsi="Calibri" w:cs="Times New Roman"/>
                <w:sz w:val="24"/>
                <w:szCs w:val="24"/>
                <w:lang w:val="lv-LV" w:eastAsia="lv-LV"/>
              </w:rPr>
            </w:pPr>
          </w:p>
        </w:tc>
      </w:tr>
      <w:tr w:rsidR="003324C7" w:rsidRPr="002E1ECF" w14:paraId="33A44E56" w14:textId="77777777" w:rsidTr="00976E6A">
        <w:tc>
          <w:tcPr>
            <w:tcW w:w="5524" w:type="dxa"/>
            <w:tcBorders>
              <w:top w:val="single" w:sz="4" w:space="0" w:color="auto"/>
              <w:left w:val="single" w:sz="4" w:space="0" w:color="auto"/>
              <w:bottom w:val="single" w:sz="4" w:space="0" w:color="auto"/>
              <w:right w:val="single" w:sz="4" w:space="0" w:color="auto"/>
            </w:tcBorders>
            <w:hideMark/>
          </w:tcPr>
          <w:p w14:paraId="453F8074" w14:textId="77777777" w:rsidR="003324C7" w:rsidRPr="002E1ECF" w:rsidRDefault="003324C7" w:rsidP="00976E6A">
            <w:pPr>
              <w:spacing w:after="0" w:line="256" w:lineRule="auto"/>
              <w:jc w:val="both"/>
              <w:rPr>
                <w:rFonts w:ascii="Teutonica" w:eastAsia="Times New Roman" w:hAnsi="Teutonica" w:cs="Times New Roman"/>
                <w:sz w:val="24"/>
                <w:szCs w:val="24"/>
                <w:lang w:val="lv-LV" w:eastAsia="lv-LV"/>
              </w:rPr>
            </w:pPr>
            <w:r w:rsidRPr="002E1ECF">
              <w:rPr>
                <w:rFonts w:ascii="Teutonica" w:eastAsia="Times New Roman" w:hAnsi="Teutonica" w:cs="Times New Roman"/>
                <w:sz w:val="24"/>
                <w:szCs w:val="24"/>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302FC4F9" w14:textId="77777777" w:rsidR="003324C7" w:rsidRPr="002E1ECF" w:rsidRDefault="003324C7" w:rsidP="00976E6A">
            <w:pPr>
              <w:spacing w:after="0" w:line="256" w:lineRule="auto"/>
              <w:jc w:val="both"/>
              <w:rPr>
                <w:rFonts w:ascii="Calibri" w:eastAsia="Times New Roman" w:hAnsi="Calibri" w:cs="Times New Roman"/>
                <w:sz w:val="24"/>
                <w:szCs w:val="24"/>
                <w:lang w:val="lv-LV" w:eastAsia="lv-LV"/>
              </w:rPr>
            </w:pPr>
          </w:p>
        </w:tc>
      </w:tr>
      <w:tr w:rsidR="003324C7" w:rsidRPr="002E1ECF" w14:paraId="4C33B7E5" w14:textId="77777777" w:rsidTr="00976E6A">
        <w:tc>
          <w:tcPr>
            <w:tcW w:w="5524" w:type="dxa"/>
            <w:tcBorders>
              <w:top w:val="single" w:sz="4" w:space="0" w:color="auto"/>
              <w:left w:val="single" w:sz="4" w:space="0" w:color="auto"/>
              <w:bottom w:val="single" w:sz="4" w:space="0" w:color="auto"/>
              <w:right w:val="single" w:sz="4" w:space="0" w:color="auto"/>
            </w:tcBorders>
            <w:hideMark/>
          </w:tcPr>
          <w:p w14:paraId="415E16D4" w14:textId="77777777" w:rsidR="003324C7" w:rsidRPr="002E1ECF" w:rsidRDefault="003324C7" w:rsidP="00976E6A">
            <w:pPr>
              <w:spacing w:after="0" w:line="256" w:lineRule="auto"/>
              <w:jc w:val="both"/>
              <w:rPr>
                <w:rFonts w:ascii="Teutonica" w:eastAsia="Times New Roman" w:hAnsi="Teutonica" w:cs="Times New Roman"/>
                <w:sz w:val="24"/>
                <w:szCs w:val="24"/>
                <w:lang w:val="lv-LV" w:eastAsia="lv-LV"/>
              </w:rPr>
            </w:pPr>
            <w:r w:rsidRPr="002E1ECF">
              <w:rPr>
                <w:rFonts w:ascii="Teutonica" w:eastAsia="Times New Roman" w:hAnsi="Teutonica" w:cs="Times New Roman"/>
                <w:sz w:val="24"/>
                <w:szCs w:val="24"/>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519E97D5" w14:textId="77777777" w:rsidR="003324C7" w:rsidRPr="002E1ECF" w:rsidRDefault="003324C7" w:rsidP="00976E6A">
            <w:pPr>
              <w:spacing w:after="0" w:line="256" w:lineRule="auto"/>
              <w:jc w:val="both"/>
              <w:rPr>
                <w:rFonts w:ascii="Calibri" w:eastAsia="Times New Roman" w:hAnsi="Calibri" w:cs="Times New Roman"/>
                <w:sz w:val="24"/>
                <w:szCs w:val="24"/>
                <w:lang w:val="lv-LV" w:eastAsia="lv-LV"/>
              </w:rPr>
            </w:pPr>
          </w:p>
        </w:tc>
      </w:tr>
      <w:tr w:rsidR="003324C7" w:rsidRPr="002E1ECF" w14:paraId="68B61CD7" w14:textId="77777777" w:rsidTr="00976E6A">
        <w:tc>
          <w:tcPr>
            <w:tcW w:w="5524" w:type="dxa"/>
            <w:tcBorders>
              <w:top w:val="single" w:sz="4" w:space="0" w:color="auto"/>
              <w:left w:val="single" w:sz="4" w:space="0" w:color="auto"/>
              <w:bottom w:val="single" w:sz="4" w:space="0" w:color="auto"/>
              <w:right w:val="single" w:sz="4" w:space="0" w:color="auto"/>
            </w:tcBorders>
            <w:hideMark/>
          </w:tcPr>
          <w:p w14:paraId="7722AD25" w14:textId="77777777" w:rsidR="003324C7" w:rsidRPr="002E1ECF" w:rsidRDefault="003324C7" w:rsidP="00976E6A">
            <w:pPr>
              <w:spacing w:after="0" w:line="256" w:lineRule="auto"/>
              <w:jc w:val="both"/>
              <w:rPr>
                <w:rFonts w:ascii="Teutonica" w:eastAsia="Times New Roman" w:hAnsi="Teutonica" w:cs="Times New Roman"/>
                <w:sz w:val="24"/>
                <w:szCs w:val="24"/>
                <w:lang w:val="lv-LV" w:eastAsia="lv-LV"/>
              </w:rPr>
            </w:pPr>
            <w:r w:rsidRPr="002E1ECF">
              <w:rPr>
                <w:rFonts w:ascii="Teutonica" w:eastAsia="Times New Roman" w:hAnsi="Teutonica" w:cs="Times New Roman"/>
                <w:sz w:val="24"/>
                <w:szCs w:val="24"/>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0859664C" w14:textId="77777777" w:rsidR="003324C7" w:rsidRPr="002E1ECF" w:rsidRDefault="003324C7" w:rsidP="00976E6A">
            <w:pPr>
              <w:spacing w:after="0" w:line="256" w:lineRule="auto"/>
              <w:jc w:val="both"/>
              <w:rPr>
                <w:rFonts w:ascii="Calibri" w:eastAsia="Times New Roman" w:hAnsi="Calibri" w:cs="Times New Roman"/>
                <w:sz w:val="24"/>
                <w:szCs w:val="24"/>
                <w:lang w:val="lv-LV" w:eastAsia="lv-LV"/>
              </w:rPr>
            </w:pPr>
          </w:p>
        </w:tc>
      </w:tr>
      <w:tr w:rsidR="003324C7" w:rsidRPr="002E1ECF" w14:paraId="5D0CAEB9" w14:textId="77777777" w:rsidTr="00976E6A">
        <w:tc>
          <w:tcPr>
            <w:tcW w:w="5524" w:type="dxa"/>
            <w:tcBorders>
              <w:top w:val="single" w:sz="4" w:space="0" w:color="auto"/>
              <w:left w:val="single" w:sz="4" w:space="0" w:color="auto"/>
              <w:bottom w:val="single" w:sz="4" w:space="0" w:color="auto"/>
              <w:right w:val="single" w:sz="4" w:space="0" w:color="auto"/>
            </w:tcBorders>
            <w:hideMark/>
          </w:tcPr>
          <w:p w14:paraId="2D7D5CE4" w14:textId="77777777" w:rsidR="003324C7" w:rsidRPr="002E1ECF" w:rsidRDefault="003324C7" w:rsidP="00976E6A">
            <w:pPr>
              <w:spacing w:after="0" w:line="256" w:lineRule="auto"/>
              <w:jc w:val="both"/>
              <w:rPr>
                <w:rFonts w:ascii="Teutonica" w:eastAsia="Times New Roman" w:hAnsi="Teutonica" w:cs="Times New Roman"/>
                <w:sz w:val="24"/>
                <w:szCs w:val="24"/>
                <w:lang w:val="lv-LV" w:eastAsia="lv-LV"/>
              </w:rPr>
            </w:pPr>
            <w:r w:rsidRPr="002E1ECF">
              <w:rPr>
                <w:rFonts w:ascii="Teutonica" w:eastAsia="Times New Roman" w:hAnsi="Teutonica" w:cs="Times New Roman"/>
                <w:sz w:val="24"/>
                <w:szCs w:val="24"/>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3D61692D" w14:textId="77777777" w:rsidR="003324C7" w:rsidRPr="002E1ECF" w:rsidRDefault="003324C7" w:rsidP="00976E6A">
            <w:pPr>
              <w:spacing w:after="0" w:line="256" w:lineRule="auto"/>
              <w:jc w:val="both"/>
              <w:rPr>
                <w:rFonts w:ascii="Calibri" w:eastAsia="Times New Roman" w:hAnsi="Calibri" w:cs="Times New Roman"/>
                <w:sz w:val="24"/>
                <w:szCs w:val="24"/>
                <w:lang w:val="lv-LV" w:eastAsia="lv-LV"/>
              </w:rPr>
            </w:pPr>
          </w:p>
        </w:tc>
      </w:tr>
      <w:tr w:rsidR="003324C7" w:rsidRPr="002E1ECF" w14:paraId="4D41F667" w14:textId="77777777" w:rsidTr="00976E6A">
        <w:tc>
          <w:tcPr>
            <w:tcW w:w="5524" w:type="dxa"/>
            <w:tcBorders>
              <w:top w:val="single" w:sz="4" w:space="0" w:color="auto"/>
              <w:left w:val="single" w:sz="4" w:space="0" w:color="auto"/>
              <w:bottom w:val="single" w:sz="4" w:space="0" w:color="auto"/>
              <w:right w:val="single" w:sz="4" w:space="0" w:color="auto"/>
            </w:tcBorders>
            <w:hideMark/>
          </w:tcPr>
          <w:p w14:paraId="4A97E512" w14:textId="77777777" w:rsidR="003324C7" w:rsidRPr="002E1ECF" w:rsidRDefault="003324C7" w:rsidP="00976E6A">
            <w:pPr>
              <w:spacing w:after="0" w:line="256" w:lineRule="auto"/>
              <w:jc w:val="both"/>
              <w:rPr>
                <w:rFonts w:ascii="Teutonica" w:eastAsia="Times New Roman" w:hAnsi="Teutonica" w:cs="Times New Roman"/>
                <w:sz w:val="24"/>
                <w:szCs w:val="24"/>
                <w:lang w:val="lv-LV" w:eastAsia="lv-LV"/>
              </w:rPr>
            </w:pPr>
            <w:r w:rsidRPr="002E1ECF">
              <w:rPr>
                <w:rFonts w:ascii="Teutonica" w:eastAsia="Times New Roman" w:hAnsi="Teutonica" w:cs="Times New Roman"/>
                <w:sz w:val="24"/>
                <w:szCs w:val="24"/>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403BB2AA" w14:textId="77777777" w:rsidR="003324C7" w:rsidRPr="002E1ECF" w:rsidRDefault="003324C7" w:rsidP="00976E6A">
            <w:pPr>
              <w:spacing w:after="0" w:line="256" w:lineRule="auto"/>
              <w:jc w:val="both"/>
              <w:rPr>
                <w:rFonts w:ascii="Calibri" w:eastAsia="Times New Roman" w:hAnsi="Calibri" w:cs="Times New Roman"/>
                <w:sz w:val="24"/>
                <w:szCs w:val="24"/>
                <w:lang w:val="lv-LV" w:eastAsia="lv-LV"/>
              </w:rPr>
            </w:pPr>
          </w:p>
        </w:tc>
      </w:tr>
      <w:tr w:rsidR="003324C7" w:rsidRPr="002E1ECF" w14:paraId="5B13A432" w14:textId="77777777" w:rsidTr="00976E6A">
        <w:tc>
          <w:tcPr>
            <w:tcW w:w="5524" w:type="dxa"/>
            <w:tcBorders>
              <w:top w:val="single" w:sz="4" w:space="0" w:color="auto"/>
              <w:left w:val="single" w:sz="4" w:space="0" w:color="auto"/>
              <w:bottom w:val="single" w:sz="4" w:space="0" w:color="auto"/>
              <w:right w:val="single" w:sz="4" w:space="0" w:color="auto"/>
            </w:tcBorders>
            <w:hideMark/>
          </w:tcPr>
          <w:p w14:paraId="7696B4AB" w14:textId="77777777" w:rsidR="003324C7" w:rsidRPr="002E1ECF" w:rsidRDefault="003324C7" w:rsidP="00976E6A">
            <w:pPr>
              <w:spacing w:after="0" w:line="256" w:lineRule="auto"/>
              <w:jc w:val="both"/>
              <w:rPr>
                <w:rFonts w:ascii="Teutonica" w:eastAsia="Times New Roman" w:hAnsi="Teutonica" w:cs="Times New Roman"/>
                <w:sz w:val="24"/>
                <w:szCs w:val="24"/>
                <w:lang w:val="lv-LV" w:eastAsia="lv-LV"/>
              </w:rPr>
            </w:pPr>
            <w:r w:rsidRPr="002E1ECF">
              <w:rPr>
                <w:rFonts w:ascii="Teutonica" w:eastAsia="Times New Roman" w:hAnsi="Teutonica" w:cs="Times New Roman"/>
                <w:sz w:val="24"/>
                <w:szCs w:val="24"/>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0E9DE981" w14:textId="77777777" w:rsidR="003324C7" w:rsidRPr="002E1ECF" w:rsidRDefault="003324C7" w:rsidP="00976E6A">
            <w:pPr>
              <w:spacing w:after="0" w:line="256" w:lineRule="auto"/>
              <w:jc w:val="both"/>
              <w:rPr>
                <w:rFonts w:ascii="Calibri" w:eastAsia="Times New Roman" w:hAnsi="Calibri" w:cs="Times New Roman"/>
                <w:sz w:val="24"/>
                <w:szCs w:val="24"/>
                <w:lang w:val="lv-LV" w:eastAsia="lv-LV"/>
              </w:rPr>
            </w:pPr>
          </w:p>
        </w:tc>
      </w:tr>
      <w:tr w:rsidR="003324C7" w:rsidRPr="002E1ECF" w14:paraId="09456FF7" w14:textId="77777777" w:rsidTr="00976E6A">
        <w:tc>
          <w:tcPr>
            <w:tcW w:w="5524" w:type="dxa"/>
            <w:tcBorders>
              <w:top w:val="single" w:sz="4" w:space="0" w:color="auto"/>
              <w:left w:val="single" w:sz="4" w:space="0" w:color="auto"/>
              <w:bottom w:val="single" w:sz="4" w:space="0" w:color="auto"/>
              <w:right w:val="single" w:sz="4" w:space="0" w:color="auto"/>
            </w:tcBorders>
          </w:tcPr>
          <w:p w14:paraId="1B8F040F" w14:textId="77777777" w:rsidR="003324C7" w:rsidRPr="002E1ECF" w:rsidRDefault="003324C7" w:rsidP="00976E6A">
            <w:pPr>
              <w:spacing w:after="0" w:line="256" w:lineRule="auto"/>
              <w:jc w:val="both"/>
              <w:rPr>
                <w:rFonts w:ascii="Teutonica" w:eastAsia="Times New Roman" w:hAnsi="Teutonica" w:cs="Times New Roman"/>
                <w:sz w:val="24"/>
                <w:szCs w:val="24"/>
                <w:lang w:val="lv-LV" w:eastAsia="lv-LV"/>
              </w:rPr>
            </w:pPr>
            <w:r w:rsidRPr="002E1ECF">
              <w:rPr>
                <w:rFonts w:ascii="Teutonica" w:eastAsia="Times New Roman" w:hAnsi="Teutonica" w:cs="Times New Roman"/>
                <w:sz w:val="24"/>
                <w:szCs w:val="24"/>
                <w:lang w:val="lv-LV" w:eastAsia="lv-LV"/>
              </w:rPr>
              <w:t xml:space="preserve">Persona, kura ir tiesīga pārstāvēt </w:t>
            </w:r>
          </w:p>
          <w:p w14:paraId="589B6A85" w14:textId="77777777" w:rsidR="003324C7" w:rsidRPr="002E1ECF" w:rsidRDefault="003324C7" w:rsidP="00976E6A">
            <w:pPr>
              <w:spacing w:after="0" w:line="256" w:lineRule="auto"/>
              <w:jc w:val="both"/>
              <w:rPr>
                <w:rFonts w:ascii="Teutonica" w:eastAsia="Times New Roman" w:hAnsi="Teutonica" w:cs="Times New Roman"/>
                <w:sz w:val="24"/>
                <w:szCs w:val="24"/>
                <w:lang w:val="lv-LV" w:eastAsia="lv-LV"/>
              </w:rPr>
            </w:pPr>
            <w:r w:rsidRPr="002E1ECF">
              <w:rPr>
                <w:rFonts w:ascii="Teutonica" w:eastAsia="Times New Roman" w:hAnsi="Teutonica" w:cs="Times New Roman"/>
                <w:sz w:val="24"/>
                <w:szCs w:val="24"/>
                <w:lang w:val="lv-LV" w:eastAsia="lv-LV"/>
              </w:rPr>
              <w:t xml:space="preserve">pretendentu vai pilnvarotā persona: </w:t>
            </w:r>
            <w:r w:rsidRPr="002E1ECF">
              <w:rPr>
                <w:rFonts w:ascii="Teutonica" w:eastAsia="Times New Roman" w:hAnsi="Teutonica" w:cs="Times New Roman"/>
                <w:i/>
                <w:sz w:val="24"/>
                <w:szCs w:val="24"/>
                <w:lang w:val="lv-LV" w:eastAsia="lv-LV"/>
              </w:rPr>
              <w:t>(vārds, uzvārds, personas kods)</w:t>
            </w:r>
          </w:p>
          <w:p w14:paraId="5D525D8F" w14:textId="77777777" w:rsidR="003324C7" w:rsidRPr="002E1ECF" w:rsidRDefault="003324C7" w:rsidP="00976E6A">
            <w:pPr>
              <w:spacing w:after="0" w:line="256" w:lineRule="auto"/>
              <w:jc w:val="both"/>
              <w:rPr>
                <w:rFonts w:ascii="Teutonica" w:eastAsia="Times New Roman" w:hAnsi="Teutonica" w:cs="Times New Roman"/>
                <w:sz w:val="24"/>
                <w:szCs w:val="24"/>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3BDC30B5" w14:textId="77777777" w:rsidR="003324C7" w:rsidRPr="002E1ECF" w:rsidRDefault="003324C7" w:rsidP="00976E6A">
            <w:pPr>
              <w:spacing w:after="0" w:line="256" w:lineRule="auto"/>
              <w:jc w:val="both"/>
              <w:rPr>
                <w:rFonts w:ascii="Calibri" w:eastAsia="Times New Roman" w:hAnsi="Calibri" w:cs="Times New Roman"/>
                <w:sz w:val="24"/>
                <w:szCs w:val="24"/>
                <w:lang w:val="lv-LV" w:eastAsia="lv-LV"/>
              </w:rPr>
            </w:pPr>
          </w:p>
        </w:tc>
      </w:tr>
      <w:tr w:rsidR="003324C7" w:rsidRPr="002E1ECF" w14:paraId="7FA5ACCD" w14:textId="77777777" w:rsidTr="00976E6A">
        <w:tc>
          <w:tcPr>
            <w:tcW w:w="5524" w:type="dxa"/>
            <w:tcBorders>
              <w:top w:val="single" w:sz="4" w:space="0" w:color="auto"/>
              <w:left w:val="single" w:sz="4" w:space="0" w:color="auto"/>
              <w:bottom w:val="single" w:sz="4" w:space="0" w:color="auto"/>
              <w:right w:val="single" w:sz="4" w:space="0" w:color="auto"/>
            </w:tcBorders>
            <w:hideMark/>
          </w:tcPr>
          <w:p w14:paraId="47E512E6" w14:textId="77777777" w:rsidR="003324C7" w:rsidRPr="002E1ECF" w:rsidRDefault="003324C7" w:rsidP="00976E6A">
            <w:pPr>
              <w:spacing w:after="0" w:line="256" w:lineRule="auto"/>
              <w:jc w:val="both"/>
              <w:rPr>
                <w:rFonts w:ascii="Teutonica" w:eastAsia="Times New Roman" w:hAnsi="Teutonica" w:cs="Times New Roman"/>
                <w:sz w:val="24"/>
                <w:szCs w:val="24"/>
                <w:lang w:val="lv-LV" w:eastAsia="lv-LV"/>
              </w:rPr>
            </w:pPr>
            <w:r w:rsidRPr="002E1ECF">
              <w:rPr>
                <w:rFonts w:ascii="Teutonica" w:eastAsia="Times New Roman" w:hAnsi="Teutonica" w:cs="Times New Roman"/>
                <w:sz w:val="24"/>
                <w:szCs w:val="20"/>
                <w:lang w:val="lv-LV"/>
              </w:rPr>
              <w:t>Komersanta veids (plānotā saimnieciskā darbība, NACE kods)</w:t>
            </w:r>
          </w:p>
        </w:tc>
        <w:tc>
          <w:tcPr>
            <w:tcW w:w="3537" w:type="dxa"/>
            <w:tcBorders>
              <w:top w:val="single" w:sz="4" w:space="0" w:color="auto"/>
              <w:left w:val="single" w:sz="4" w:space="0" w:color="auto"/>
              <w:bottom w:val="single" w:sz="4" w:space="0" w:color="auto"/>
              <w:right w:val="single" w:sz="4" w:space="0" w:color="auto"/>
            </w:tcBorders>
          </w:tcPr>
          <w:p w14:paraId="3A12D5ED" w14:textId="77777777" w:rsidR="003324C7" w:rsidRPr="002E1ECF" w:rsidRDefault="003324C7" w:rsidP="00976E6A">
            <w:pPr>
              <w:spacing w:after="0" w:line="256" w:lineRule="auto"/>
              <w:jc w:val="both"/>
              <w:rPr>
                <w:rFonts w:ascii="Calibri" w:eastAsia="Times New Roman" w:hAnsi="Calibri" w:cs="Times New Roman"/>
                <w:sz w:val="24"/>
                <w:szCs w:val="24"/>
                <w:lang w:val="lv-LV" w:eastAsia="lv-LV"/>
              </w:rPr>
            </w:pPr>
          </w:p>
        </w:tc>
      </w:tr>
    </w:tbl>
    <w:p w14:paraId="11E32E29" w14:textId="77777777" w:rsidR="003324C7" w:rsidRPr="002E1ECF" w:rsidRDefault="003324C7" w:rsidP="003324C7">
      <w:pPr>
        <w:spacing w:after="0" w:line="240" w:lineRule="auto"/>
        <w:jc w:val="both"/>
        <w:rPr>
          <w:rFonts w:ascii="Teutonica" w:eastAsia="Times New Roman" w:hAnsi="Teutonica" w:cs="Times New Roman"/>
          <w:sz w:val="24"/>
          <w:szCs w:val="20"/>
          <w:lang w:val="lv-LV" w:eastAsia="lv-LV"/>
        </w:rPr>
      </w:pPr>
    </w:p>
    <w:p w14:paraId="536E8DC5" w14:textId="77777777" w:rsidR="003324C7" w:rsidRPr="002E1ECF" w:rsidRDefault="003324C7" w:rsidP="003324C7">
      <w:pPr>
        <w:spacing w:after="0" w:line="240" w:lineRule="auto"/>
        <w:jc w:val="both"/>
        <w:rPr>
          <w:rFonts w:ascii="Teutonica" w:eastAsia="Times New Roman" w:hAnsi="Teutonica" w:cs="Times New Roman"/>
          <w:sz w:val="24"/>
          <w:szCs w:val="20"/>
          <w:lang w:val="lv-LV" w:eastAsia="lv-LV"/>
        </w:rPr>
      </w:pPr>
      <w:r w:rsidRPr="002E1ECF">
        <w:rPr>
          <w:rFonts w:ascii="Times New Roman" w:eastAsia="Times New Roman" w:hAnsi="Times New Roman" w:cs="Times New Roman"/>
          <w:sz w:val="24"/>
          <w:szCs w:val="20"/>
          <w:lang w:val="lv-LV" w:eastAsia="lv-LV"/>
        </w:rPr>
        <w:t xml:space="preserve">Ar šī pieteikuma iesniegšanu </w:t>
      </w:r>
      <w:r w:rsidRPr="002E1ECF">
        <w:rPr>
          <w:rFonts w:ascii="Times New Roman" w:eastAsia="Times New Roman" w:hAnsi="Times New Roman" w:cs="Times New Roman"/>
          <w:i/>
          <w:sz w:val="24"/>
          <w:szCs w:val="20"/>
          <w:u w:val="single"/>
          <w:lang w:val="lv-LV" w:eastAsia="lv-LV"/>
        </w:rPr>
        <w:t>(Pretendenta nosaukums vai vārds, uzvārds</w:t>
      </w:r>
      <w:r w:rsidRPr="002E1ECF">
        <w:rPr>
          <w:rFonts w:ascii="Times New Roman" w:eastAsia="Times New Roman" w:hAnsi="Times New Roman" w:cs="Times New Roman"/>
          <w:i/>
          <w:sz w:val="24"/>
          <w:szCs w:val="20"/>
          <w:lang w:val="lv-LV" w:eastAsia="lv-LV"/>
        </w:rPr>
        <w:t xml:space="preserve">) </w:t>
      </w:r>
      <w:r w:rsidRPr="002E1ECF">
        <w:rPr>
          <w:rFonts w:ascii="Times New Roman" w:eastAsia="Times New Roman" w:hAnsi="Times New Roman" w:cs="Times New Roman"/>
          <w:sz w:val="24"/>
          <w:szCs w:val="20"/>
          <w:lang w:val="lv-LV" w:eastAsia="lv-LV"/>
        </w:rPr>
        <w:t xml:space="preserve">(turpmāk - Pretendents) piesaku savu dalību </w:t>
      </w:r>
      <w:r w:rsidRPr="002E1ECF">
        <w:rPr>
          <w:rFonts w:ascii="Times New Roman" w:eastAsia="Times New Roman" w:hAnsi="Times New Roman" w:cs="Times New Roman"/>
          <w:sz w:val="24"/>
          <w:szCs w:val="20"/>
          <w:lang w:val="lv-LV"/>
        </w:rPr>
        <w:t xml:space="preserve">nekustamā īpašuma </w:t>
      </w:r>
      <w:r w:rsidRPr="002E1ECF">
        <w:rPr>
          <w:rFonts w:ascii="Teutonica" w:eastAsia="Times New Roman" w:hAnsi="Teutonica" w:cs="Times New Roman"/>
          <w:sz w:val="24"/>
          <w:szCs w:val="20"/>
          <w:lang w:val="lv-LV" w:eastAsia="lv-LV"/>
        </w:rPr>
        <w:t xml:space="preserve">“Dižlazdas”, Balvu pagasts, Balvu novads kadastra Nr. 3846 005 0443 </w:t>
      </w:r>
      <w:r w:rsidRPr="002E1ECF">
        <w:rPr>
          <w:rFonts w:ascii="Teutonica" w:eastAsia="Times New Roman" w:hAnsi="Teutonica" w:cs="Times New Roman"/>
          <w:bCs/>
          <w:sz w:val="24"/>
          <w:szCs w:val="20"/>
          <w:lang w:val="lv-LV"/>
        </w:rPr>
        <w:t>zemes vienības daļas 1.83</w:t>
      </w:r>
      <w:r w:rsidRPr="002E1ECF">
        <w:rPr>
          <w:rFonts w:ascii="Teutonica" w:eastAsia="Calibri" w:hAnsi="Teutonica" w:cs="Times New Roman"/>
          <w:sz w:val="24"/>
          <w:szCs w:val="20"/>
          <w:lang w:val="lv-LV"/>
        </w:rPr>
        <w:t xml:space="preserve"> ha platībā</w:t>
      </w:r>
      <w:r w:rsidRPr="002E1ECF">
        <w:rPr>
          <w:rFonts w:ascii="Times New Roman" w:eastAsia="Times New Roman" w:hAnsi="Times New Roman" w:cs="Times New Roman"/>
          <w:sz w:val="24"/>
          <w:szCs w:val="20"/>
          <w:lang w:val="lv-LV" w:eastAsia="lv-LV"/>
        </w:rPr>
        <w:t xml:space="preserve"> </w:t>
      </w:r>
      <w:r w:rsidRPr="002E1ECF">
        <w:rPr>
          <w:rFonts w:ascii="Teutonica" w:eastAsia="Times New Roman" w:hAnsi="Teutonica" w:cs="Times New Roman"/>
          <w:bCs/>
          <w:sz w:val="24"/>
          <w:szCs w:val="20"/>
          <w:lang w:val="lv-LV"/>
        </w:rPr>
        <w:t xml:space="preserve">(kadastra apzīmējums </w:t>
      </w:r>
      <w:r w:rsidRPr="002E1ECF">
        <w:rPr>
          <w:rFonts w:ascii="Teutonica" w:eastAsia="Calibri" w:hAnsi="Teutonica" w:cs="Times New Roman"/>
          <w:sz w:val="24"/>
          <w:szCs w:val="20"/>
          <w:lang w:val="lv-LV"/>
        </w:rPr>
        <w:t>3846 005 0443 8001)</w:t>
      </w:r>
      <w:r w:rsidRPr="002E1ECF">
        <w:rPr>
          <w:rFonts w:ascii="Teutonica" w:eastAsia="Times New Roman" w:hAnsi="Teutonica" w:cs="Times New Roman"/>
          <w:bCs/>
          <w:sz w:val="24"/>
          <w:szCs w:val="20"/>
          <w:lang w:val="lv-LV"/>
        </w:rPr>
        <w:t xml:space="preserve">, </w:t>
      </w:r>
      <w:r w:rsidRPr="002E1ECF">
        <w:rPr>
          <w:rFonts w:ascii="Times New Roman" w:eastAsia="Times New Roman" w:hAnsi="Times New Roman" w:cs="Times New Roman"/>
          <w:sz w:val="24"/>
          <w:szCs w:val="20"/>
          <w:lang w:val="lv-LV" w:eastAsia="lv-LV"/>
        </w:rPr>
        <w:t>apbūves tiesības pirmajai izsolei un apliecinu, ka:</w:t>
      </w:r>
      <w:r w:rsidRPr="002E1ECF">
        <w:rPr>
          <w:rFonts w:ascii="Times New Roman" w:eastAsia="Times New Roman" w:hAnsi="Times New Roman" w:cs="Times New Roman"/>
          <w:i/>
          <w:sz w:val="24"/>
          <w:szCs w:val="20"/>
          <w:lang w:val="lv-LV" w:eastAsia="lv-LV"/>
        </w:rPr>
        <w:t xml:space="preserve"> </w:t>
      </w:r>
    </w:p>
    <w:p w14:paraId="5341A538" w14:textId="77777777" w:rsidR="003324C7" w:rsidRPr="002E1ECF" w:rsidRDefault="003324C7" w:rsidP="003324C7">
      <w:pPr>
        <w:spacing w:after="0" w:line="240" w:lineRule="auto"/>
        <w:ind w:left="1106" w:hanging="550"/>
        <w:jc w:val="both"/>
        <w:rPr>
          <w:rFonts w:ascii="Times New Roman" w:eastAsia="Times New Roman" w:hAnsi="Times New Roman" w:cs="Times New Roman"/>
          <w:sz w:val="24"/>
          <w:szCs w:val="20"/>
          <w:lang w:val="lv-LV" w:eastAsia="lv-LV"/>
        </w:rPr>
      </w:pPr>
      <w:r w:rsidRPr="002E1ECF">
        <w:rPr>
          <w:rFonts w:ascii="Times New Roman" w:eastAsia="Times New Roman" w:hAnsi="Times New Roman" w:cs="Times New Roman"/>
          <w:i/>
          <w:sz w:val="24"/>
          <w:szCs w:val="20"/>
          <w:lang w:val="lv-LV" w:eastAsia="lv-LV"/>
        </w:rPr>
        <w:t xml:space="preserve"> </w:t>
      </w:r>
    </w:p>
    <w:p w14:paraId="186C2957" w14:textId="77777777" w:rsidR="003324C7" w:rsidRPr="002E1ECF" w:rsidRDefault="003324C7" w:rsidP="003324C7">
      <w:pPr>
        <w:numPr>
          <w:ilvl w:val="0"/>
          <w:numId w:val="7"/>
        </w:numPr>
        <w:spacing w:after="0" w:line="240" w:lineRule="auto"/>
        <w:ind w:left="567" w:hanging="567"/>
        <w:contextualSpacing/>
        <w:jc w:val="both"/>
        <w:rPr>
          <w:rFonts w:ascii="Times New Roman" w:eastAsia="Times New Roman" w:hAnsi="Times New Roman" w:cs="Times New Roman"/>
          <w:sz w:val="24"/>
          <w:szCs w:val="20"/>
          <w:lang w:val="lv-LV" w:eastAsia="lv-LV"/>
        </w:rPr>
      </w:pPr>
      <w:r w:rsidRPr="002E1ECF">
        <w:rPr>
          <w:rFonts w:ascii="Times New Roman" w:eastAsia="Times New Roman" w:hAnsi="Times New Roman" w:cs="Times New Roman"/>
          <w:sz w:val="24"/>
          <w:szCs w:val="20"/>
          <w:lang w:val="lv-LV" w:eastAsia="lv-LV"/>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14:paraId="087AB9D6" w14:textId="77777777" w:rsidR="003324C7" w:rsidRPr="002E1ECF" w:rsidRDefault="003324C7" w:rsidP="003324C7">
      <w:pPr>
        <w:numPr>
          <w:ilvl w:val="0"/>
          <w:numId w:val="7"/>
        </w:numPr>
        <w:spacing w:after="0" w:line="240" w:lineRule="auto"/>
        <w:ind w:left="567" w:hanging="567"/>
        <w:contextualSpacing/>
        <w:jc w:val="both"/>
        <w:rPr>
          <w:rFonts w:ascii="Times New Roman" w:eastAsia="Times New Roman" w:hAnsi="Times New Roman" w:cs="Times New Roman"/>
          <w:sz w:val="24"/>
          <w:szCs w:val="20"/>
          <w:lang w:val="lv-LV" w:eastAsia="lv-LV"/>
        </w:rPr>
      </w:pPr>
      <w:bookmarkStart w:id="2" w:name="_Hlk17326926"/>
      <w:r w:rsidRPr="002E1ECF">
        <w:rPr>
          <w:rFonts w:ascii="Times New Roman" w:eastAsia="Times New Roman" w:hAnsi="Times New Roman" w:cs="Times New Roman"/>
          <w:sz w:val="24"/>
          <w:szCs w:val="20"/>
          <w:lang w:val="lv-LV" w:eastAsia="lv-LV"/>
        </w:rPr>
        <w:t xml:space="preserve">apbūves tiesība Izsoles objektā tiks izmantota atbilstoši </w:t>
      </w:r>
      <w:r w:rsidRPr="002E1ECF">
        <w:rPr>
          <w:rFonts w:ascii="Times New Roman" w:eastAsia="Times New Roman" w:hAnsi="Times New Roman" w:cs="Times New Roman"/>
          <w:sz w:val="24"/>
          <w:szCs w:val="20"/>
          <w:lang w:val="lv-LV"/>
        </w:rPr>
        <w:t xml:space="preserve">nekustamā īpašuma </w:t>
      </w:r>
      <w:r w:rsidRPr="002E1ECF">
        <w:rPr>
          <w:rFonts w:ascii="Teutonica" w:eastAsia="Times New Roman" w:hAnsi="Teutonica" w:cs="Times New Roman"/>
          <w:sz w:val="24"/>
          <w:szCs w:val="20"/>
          <w:lang w:val="lv-LV" w:eastAsia="lv-LV"/>
        </w:rPr>
        <w:t xml:space="preserve">“Dižlazdas”, Balvu pagasts, Balvu novads kadastra Nr. 3846 005 0443 </w:t>
      </w:r>
      <w:r w:rsidRPr="002E1ECF">
        <w:rPr>
          <w:rFonts w:ascii="Teutonica" w:eastAsia="Times New Roman" w:hAnsi="Teutonica" w:cs="Times New Roman"/>
          <w:bCs/>
          <w:sz w:val="24"/>
          <w:szCs w:val="20"/>
          <w:lang w:val="lv-LV"/>
        </w:rPr>
        <w:t>zemes vienības daļas 1.83</w:t>
      </w:r>
      <w:r w:rsidRPr="002E1ECF">
        <w:rPr>
          <w:rFonts w:ascii="Teutonica" w:eastAsia="Calibri" w:hAnsi="Teutonica" w:cs="Times New Roman"/>
          <w:sz w:val="24"/>
          <w:szCs w:val="20"/>
          <w:lang w:val="lv-LV"/>
        </w:rPr>
        <w:t xml:space="preserve"> ha platībā</w:t>
      </w:r>
      <w:r w:rsidRPr="002E1ECF">
        <w:rPr>
          <w:rFonts w:ascii="Times New Roman" w:eastAsia="Times New Roman" w:hAnsi="Times New Roman" w:cs="Times New Roman"/>
          <w:sz w:val="24"/>
          <w:szCs w:val="20"/>
          <w:lang w:val="lv-LV" w:eastAsia="lv-LV"/>
        </w:rPr>
        <w:t xml:space="preserve"> </w:t>
      </w:r>
      <w:r w:rsidRPr="002E1ECF">
        <w:rPr>
          <w:rFonts w:ascii="Teutonica" w:eastAsia="Times New Roman" w:hAnsi="Teutonica" w:cs="Times New Roman"/>
          <w:bCs/>
          <w:sz w:val="24"/>
          <w:szCs w:val="20"/>
          <w:lang w:val="lv-LV"/>
        </w:rPr>
        <w:t xml:space="preserve">(kadastra apzīmējums </w:t>
      </w:r>
      <w:r w:rsidRPr="002E1ECF">
        <w:rPr>
          <w:rFonts w:ascii="Teutonica" w:eastAsia="Calibri" w:hAnsi="Teutonica" w:cs="Times New Roman"/>
          <w:sz w:val="24"/>
          <w:szCs w:val="20"/>
          <w:lang w:val="lv-LV"/>
        </w:rPr>
        <w:t xml:space="preserve">3846 005 0443 8001) </w:t>
      </w:r>
      <w:r w:rsidRPr="002E1ECF">
        <w:rPr>
          <w:rFonts w:ascii="Times New Roman" w:eastAsia="Times New Roman" w:hAnsi="Times New Roman" w:cs="Times New Roman"/>
          <w:sz w:val="24"/>
          <w:szCs w:val="20"/>
          <w:lang w:val="lv-LV" w:eastAsia="lv-LV"/>
        </w:rPr>
        <w:t>apbūves tiesības izsoles noteikumos minētajam izmantošanas mērķiem un nosacījumiem.</w:t>
      </w:r>
    </w:p>
    <w:bookmarkEnd w:id="2"/>
    <w:p w14:paraId="6738084D" w14:textId="77777777" w:rsidR="003324C7" w:rsidRPr="002E1ECF" w:rsidRDefault="003324C7" w:rsidP="003324C7">
      <w:pPr>
        <w:numPr>
          <w:ilvl w:val="0"/>
          <w:numId w:val="7"/>
        </w:numPr>
        <w:spacing w:after="0" w:line="240" w:lineRule="auto"/>
        <w:ind w:left="567" w:hanging="567"/>
        <w:contextualSpacing/>
        <w:jc w:val="both"/>
        <w:rPr>
          <w:rFonts w:ascii="Times New Roman" w:eastAsia="Times New Roman" w:hAnsi="Times New Roman" w:cs="Times New Roman"/>
          <w:sz w:val="24"/>
          <w:szCs w:val="20"/>
          <w:lang w:val="lv-LV" w:eastAsia="lv-LV"/>
        </w:rPr>
      </w:pPr>
      <w:r w:rsidRPr="002E1ECF">
        <w:rPr>
          <w:rFonts w:ascii="Times New Roman" w:eastAsia="Times New Roman" w:hAnsi="Times New Roman" w:cs="Times New Roman"/>
          <w:sz w:val="24"/>
          <w:szCs w:val="20"/>
          <w:lang w:val="lv-LV" w:eastAsia="lv-LV"/>
        </w:rPr>
        <w:t xml:space="preserve">Pretendents 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3" w:name="_Hlk529971277"/>
      <w:r w:rsidRPr="002E1ECF">
        <w:rPr>
          <w:rFonts w:ascii="Times New Roman" w:eastAsia="Times New Roman" w:hAnsi="Times New Roman" w:cs="Times New Roman"/>
          <w:sz w:val="24"/>
          <w:szCs w:val="20"/>
          <w:lang w:val="lv-LV" w:eastAsia="lv-LV"/>
        </w:rPr>
        <w:t>iesniegtās informācijas pārbaudei</w:t>
      </w:r>
      <w:bookmarkEnd w:id="3"/>
      <w:r w:rsidRPr="002E1ECF">
        <w:rPr>
          <w:rFonts w:ascii="Times New Roman" w:eastAsia="Times New Roman" w:hAnsi="Times New Roman" w:cs="Times New Roman"/>
          <w:sz w:val="24"/>
          <w:szCs w:val="20"/>
          <w:lang w:val="lv-LV" w:eastAsia="lv-LV"/>
        </w:rPr>
        <w:t>.</w:t>
      </w:r>
    </w:p>
    <w:p w14:paraId="6BA36FB3" w14:textId="77777777" w:rsidR="003324C7" w:rsidRPr="002E1ECF" w:rsidRDefault="003324C7" w:rsidP="003324C7">
      <w:pPr>
        <w:numPr>
          <w:ilvl w:val="0"/>
          <w:numId w:val="7"/>
        </w:numPr>
        <w:spacing w:after="0" w:line="240" w:lineRule="auto"/>
        <w:ind w:left="567" w:hanging="567"/>
        <w:contextualSpacing/>
        <w:jc w:val="both"/>
        <w:rPr>
          <w:rFonts w:ascii="Teutonica" w:eastAsia="Times New Roman" w:hAnsi="Teutonica" w:cs="Times New Roman"/>
          <w:sz w:val="24"/>
          <w:szCs w:val="20"/>
          <w:lang w:val="lv-LV" w:eastAsia="lv-LV"/>
        </w:rPr>
      </w:pPr>
      <w:r w:rsidRPr="002E1ECF">
        <w:rPr>
          <w:rFonts w:ascii="Times New Roman" w:eastAsia="Times New Roman" w:hAnsi="Times New Roman" w:cs="Times New Roman"/>
          <w:sz w:val="24"/>
          <w:szCs w:val="20"/>
          <w:lang w:val="lv-LV" w:eastAsia="lv-LV"/>
        </w:rPr>
        <w:lastRenderedPageBreak/>
        <w:t>Pretendents piekrīt, ka Zemesgabala īpašnieks kā kredītinformācijas lietotājs ir tiesīgs pieprasīt un saņemt kredītinformāciju, tai skaitā</w:t>
      </w:r>
      <w:r w:rsidRPr="002E1ECF">
        <w:rPr>
          <w:rFonts w:ascii="Teutonica" w:eastAsia="Times New Roman" w:hAnsi="Teutonica" w:cs="Times New Roman"/>
          <w:sz w:val="24"/>
          <w:szCs w:val="20"/>
          <w:lang w:val="lv-LV" w:eastAsia="lv-LV"/>
        </w:rPr>
        <w:t xml:space="preserve"> ziņas par nomas tiesību pretendenta kavētajiem maksājumiem un tā kredītreitingu, no Zemesgabala īpašniekam pieejamām datubāzēm.</w:t>
      </w:r>
    </w:p>
    <w:p w14:paraId="78011E49" w14:textId="77777777" w:rsidR="003324C7" w:rsidRPr="002E1ECF" w:rsidRDefault="003324C7" w:rsidP="003324C7">
      <w:pPr>
        <w:numPr>
          <w:ilvl w:val="0"/>
          <w:numId w:val="7"/>
        </w:numPr>
        <w:spacing w:after="0" w:line="240" w:lineRule="auto"/>
        <w:ind w:left="567" w:hanging="567"/>
        <w:contextualSpacing/>
        <w:jc w:val="both"/>
        <w:rPr>
          <w:rFonts w:ascii="Teutonica" w:eastAsia="Times New Roman" w:hAnsi="Teutonica" w:cs="Times New Roman"/>
          <w:sz w:val="24"/>
          <w:szCs w:val="20"/>
          <w:lang w:val="lv-LV" w:eastAsia="lv-LV"/>
        </w:rPr>
      </w:pPr>
      <w:bookmarkStart w:id="4" w:name="_Hlk17327018"/>
      <w:r w:rsidRPr="002E1ECF">
        <w:rPr>
          <w:rFonts w:ascii="Teutonica" w:eastAsia="Times New Roman" w:hAnsi="Teutonica" w:cs="Times New Roman"/>
          <w:sz w:val="24"/>
          <w:szCs w:val="20"/>
          <w:lang w:val="lv-LV" w:eastAsia="lv-LV"/>
        </w:rPr>
        <w:t>Pretendents ir iepazinies un tam ir zināms Izsoles objekta esošais stāvoklis un piekrīt visiem Apbūves tiesības izsoles noteikumiem un līguma par apbūves tiesības piešķiršanas nosacījumiem un iebildumu neceļ.</w:t>
      </w:r>
    </w:p>
    <w:p w14:paraId="5DF3C4E3" w14:textId="77777777" w:rsidR="003324C7" w:rsidRPr="002E1ECF" w:rsidRDefault="003324C7" w:rsidP="003324C7">
      <w:pPr>
        <w:numPr>
          <w:ilvl w:val="0"/>
          <w:numId w:val="7"/>
        </w:numPr>
        <w:spacing w:after="0" w:line="240" w:lineRule="auto"/>
        <w:ind w:left="567" w:hanging="567"/>
        <w:contextualSpacing/>
        <w:jc w:val="both"/>
        <w:rPr>
          <w:rFonts w:ascii="Teutonica" w:eastAsia="Times New Roman" w:hAnsi="Teutonica" w:cs="Times New Roman"/>
          <w:sz w:val="24"/>
          <w:szCs w:val="20"/>
          <w:lang w:val="lv-LV" w:eastAsia="lv-LV"/>
        </w:rPr>
      </w:pPr>
      <w:r w:rsidRPr="002E1ECF">
        <w:rPr>
          <w:rFonts w:ascii="Teutonica" w:eastAsia="Times New Roman" w:hAnsi="Teutonica" w:cs="Times New Roman"/>
          <w:sz w:val="24"/>
          <w:szCs w:val="20"/>
          <w:lang w:val="lv-LV" w:eastAsia="lv-LV"/>
        </w:rPr>
        <w:t xml:space="preserve">Pretendentam ir skaidras un saprotamas Pretendenta tiesības un pienākumi. t.sk. </w:t>
      </w:r>
      <w:r w:rsidRPr="002E1ECF">
        <w:rPr>
          <w:rFonts w:ascii="Teutonica" w:eastAsia="Times New Roman" w:hAnsi="Teutonica" w:cs="Times New Roman"/>
          <w:sz w:val="24"/>
          <w:szCs w:val="20"/>
          <w:lang w:val="lv-LV"/>
        </w:rPr>
        <w:t>Apbūves tiesības izsoles noteikumu 5.nodaļas “Apbūves tiesības īpašie nosacījumi” prasības,</w:t>
      </w:r>
      <w:r w:rsidRPr="002E1ECF">
        <w:rPr>
          <w:rFonts w:ascii="Teutonica" w:eastAsia="Times New Roman" w:hAnsi="Teutonica" w:cs="Times New Roman"/>
          <w:sz w:val="24"/>
          <w:szCs w:val="20"/>
          <w:lang w:val="lv-LV" w:eastAsia="lv-LV"/>
        </w:rPr>
        <w:t xml:space="preserve"> kas ir noteikti </w:t>
      </w:r>
      <w:r w:rsidRPr="002E1ECF">
        <w:rPr>
          <w:rFonts w:ascii="Teutonica" w:eastAsia="Times New Roman" w:hAnsi="Teutonica" w:cs="Times New Roman"/>
          <w:sz w:val="24"/>
          <w:szCs w:val="20"/>
          <w:lang w:val="lv-LV"/>
        </w:rPr>
        <w:t xml:space="preserve">nekustamā īpašuma </w:t>
      </w:r>
      <w:r w:rsidRPr="002E1ECF">
        <w:rPr>
          <w:rFonts w:ascii="Teutonica" w:eastAsia="Times New Roman" w:hAnsi="Teutonica" w:cs="Times New Roman"/>
          <w:sz w:val="24"/>
          <w:szCs w:val="20"/>
          <w:lang w:val="lv-LV" w:eastAsia="lv-LV"/>
        </w:rPr>
        <w:t xml:space="preserve">“Dižlazdas”, Balvu pagasts, Balvu novads kadastra Nr. 3846 005 0443 </w:t>
      </w:r>
      <w:r w:rsidRPr="002E1ECF">
        <w:rPr>
          <w:rFonts w:ascii="Teutonica" w:eastAsia="Times New Roman" w:hAnsi="Teutonica" w:cs="Times New Roman"/>
          <w:bCs/>
          <w:sz w:val="24"/>
          <w:szCs w:val="20"/>
          <w:lang w:val="lv-LV"/>
        </w:rPr>
        <w:t>zemes vienības daļas 1.83</w:t>
      </w:r>
      <w:r w:rsidRPr="002E1ECF">
        <w:rPr>
          <w:rFonts w:ascii="Teutonica" w:eastAsia="Calibri" w:hAnsi="Teutonica" w:cs="Times New Roman"/>
          <w:sz w:val="24"/>
          <w:szCs w:val="20"/>
          <w:lang w:val="lv-LV"/>
        </w:rPr>
        <w:t xml:space="preserve"> ha platībā</w:t>
      </w:r>
      <w:r w:rsidRPr="002E1ECF">
        <w:rPr>
          <w:rFonts w:ascii="Times New Roman" w:eastAsia="Times New Roman" w:hAnsi="Times New Roman" w:cs="Times New Roman"/>
          <w:sz w:val="24"/>
          <w:szCs w:val="20"/>
          <w:lang w:val="lv-LV" w:eastAsia="lv-LV"/>
        </w:rPr>
        <w:t xml:space="preserve"> </w:t>
      </w:r>
      <w:r w:rsidRPr="002E1ECF">
        <w:rPr>
          <w:rFonts w:ascii="Teutonica" w:eastAsia="Times New Roman" w:hAnsi="Teutonica" w:cs="Times New Roman"/>
          <w:bCs/>
          <w:sz w:val="24"/>
          <w:szCs w:val="20"/>
          <w:lang w:val="lv-LV"/>
        </w:rPr>
        <w:t xml:space="preserve">(kadastra apzīmējums </w:t>
      </w:r>
      <w:r w:rsidRPr="002E1ECF">
        <w:rPr>
          <w:rFonts w:ascii="Teutonica" w:eastAsia="Calibri" w:hAnsi="Teutonica" w:cs="Times New Roman"/>
          <w:sz w:val="24"/>
          <w:szCs w:val="20"/>
          <w:lang w:val="lv-LV"/>
        </w:rPr>
        <w:t xml:space="preserve">3846 005 0443 8001) </w:t>
      </w:r>
      <w:r w:rsidRPr="002E1ECF">
        <w:rPr>
          <w:rFonts w:ascii="Teutonica" w:eastAsia="Times New Roman" w:hAnsi="Teutonica" w:cs="Times New Roman"/>
          <w:sz w:val="24"/>
          <w:szCs w:val="20"/>
          <w:lang w:val="lv-LV"/>
        </w:rPr>
        <w:t xml:space="preserve">Apbūves tiesības izsoles </w:t>
      </w:r>
      <w:r w:rsidRPr="002E1ECF">
        <w:rPr>
          <w:rFonts w:ascii="Teutonica" w:eastAsia="Times New Roman" w:hAnsi="Teutonica" w:cs="Times New Roman"/>
          <w:sz w:val="24"/>
          <w:szCs w:val="20"/>
          <w:lang w:val="lv-LV" w:eastAsia="lv-LV"/>
        </w:rPr>
        <w:t>noteikumos, tajā skaitā līgumā par apbūves tiesības piešķiršanu un normatīvajos aktos</w:t>
      </w:r>
      <w:bookmarkEnd w:id="4"/>
      <w:r w:rsidRPr="002E1ECF">
        <w:rPr>
          <w:rFonts w:ascii="Teutonica" w:eastAsia="Times New Roman" w:hAnsi="Teutonica" w:cs="Times New Roman"/>
          <w:sz w:val="24"/>
          <w:szCs w:val="20"/>
          <w:lang w:val="lv-LV" w:eastAsia="lv-LV"/>
        </w:rPr>
        <w:t>.</w:t>
      </w:r>
    </w:p>
    <w:p w14:paraId="6BD527BB" w14:textId="77777777" w:rsidR="003324C7" w:rsidRPr="002E1ECF" w:rsidRDefault="003324C7" w:rsidP="003324C7">
      <w:pPr>
        <w:numPr>
          <w:ilvl w:val="0"/>
          <w:numId w:val="7"/>
        </w:numPr>
        <w:spacing w:after="0" w:line="240" w:lineRule="auto"/>
        <w:ind w:left="567" w:hanging="567"/>
        <w:contextualSpacing/>
        <w:jc w:val="both"/>
        <w:rPr>
          <w:rFonts w:ascii="Teutonica" w:eastAsia="Times New Roman" w:hAnsi="Teutonica" w:cs="Times New Roman"/>
          <w:sz w:val="24"/>
          <w:szCs w:val="20"/>
          <w:lang w:val="lv-LV" w:eastAsia="lv-LV"/>
        </w:rPr>
      </w:pPr>
      <w:r w:rsidRPr="002E1ECF">
        <w:rPr>
          <w:rFonts w:ascii="Teutonica" w:eastAsia="Times New Roman" w:hAnsi="Teutonica" w:cs="Times New Roman"/>
          <w:sz w:val="24"/>
          <w:szCs w:val="20"/>
          <w:lang w:val="lv-LV" w:eastAsia="lv-LV"/>
        </w:rPr>
        <w:t>Pretendenta sniegtās ziņas par Pretendentu un tā piedāvājumiem ir patiesas.</w:t>
      </w:r>
    </w:p>
    <w:p w14:paraId="6B622705" w14:textId="77777777" w:rsidR="003324C7" w:rsidRPr="002E1ECF" w:rsidRDefault="003324C7" w:rsidP="003324C7">
      <w:pPr>
        <w:numPr>
          <w:ilvl w:val="0"/>
          <w:numId w:val="7"/>
        </w:numPr>
        <w:spacing w:after="0" w:line="240" w:lineRule="auto"/>
        <w:ind w:left="567" w:hanging="567"/>
        <w:jc w:val="both"/>
        <w:rPr>
          <w:rFonts w:ascii="Teutonica" w:eastAsia="Times New Roman" w:hAnsi="Teutonica" w:cs="Times New Roman"/>
          <w:sz w:val="24"/>
          <w:szCs w:val="20"/>
          <w:lang w:val="lv-LV" w:eastAsia="lv-LV"/>
        </w:rPr>
      </w:pPr>
      <w:r w:rsidRPr="002E1ECF">
        <w:rPr>
          <w:rFonts w:ascii="Teutonica" w:eastAsia="Times New Roman" w:hAnsi="Teutonica" w:cs="Times New Roman"/>
          <w:sz w:val="24"/>
          <w:szCs w:val="20"/>
          <w:lang w:val="lv-LV" w:eastAsia="lv-LV"/>
        </w:rPr>
        <w:t>Pretendents nav ieinteresēts citu Pretendentu apbūves tiesību izsolei iesniegtajos piedāvājumos, piedāvājums ir sagatavots individuāli un nav saskaņots ar citiem pretendentiem.</w:t>
      </w:r>
    </w:p>
    <w:p w14:paraId="2F7FCED9" w14:textId="77777777" w:rsidR="003324C7" w:rsidRPr="002E1ECF" w:rsidRDefault="003324C7" w:rsidP="003324C7">
      <w:pPr>
        <w:numPr>
          <w:ilvl w:val="0"/>
          <w:numId w:val="7"/>
        </w:numPr>
        <w:spacing w:after="0" w:line="240" w:lineRule="auto"/>
        <w:ind w:left="567" w:hanging="567"/>
        <w:jc w:val="both"/>
        <w:rPr>
          <w:rFonts w:ascii="Teutonica" w:eastAsia="Times New Roman" w:hAnsi="Teutonica" w:cs="Times New Roman"/>
          <w:sz w:val="24"/>
          <w:szCs w:val="20"/>
          <w:lang w:val="lv-LV" w:eastAsia="lv-LV"/>
        </w:rPr>
      </w:pPr>
      <w:r w:rsidRPr="002E1ECF">
        <w:rPr>
          <w:rFonts w:ascii="Teutonica" w:eastAsia="Times New Roman" w:hAnsi="Teutonica" w:cs="Times New Roman"/>
          <w:sz w:val="24"/>
          <w:szCs w:val="2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552F2130" w14:textId="77777777" w:rsidR="003324C7" w:rsidRPr="002E1ECF" w:rsidRDefault="003324C7" w:rsidP="003324C7">
      <w:pPr>
        <w:spacing w:after="0" w:line="240" w:lineRule="auto"/>
        <w:jc w:val="both"/>
        <w:rPr>
          <w:rFonts w:ascii="Teutonica" w:eastAsia="Times New Roman" w:hAnsi="Teutonica" w:cs="Times New Roman"/>
          <w:sz w:val="24"/>
          <w:szCs w:val="20"/>
          <w:lang w:val="lv-LV" w:eastAsia="lv-LV"/>
        </w:rPr>
      </w:pPr>
    </w:p>
    <w:p w14:paraId="0C191DC9" w14:textId="77777777" w:rsidR="003324C7" w:rsidRPr="002E1ECF" w:rsidRDefault="003324C7" w:rsidP="003324C7">
      <w:pPr>
        <w:spacing w:after="0" w:line="240" w:lineRule="auto"/>
        <w:ind w:left="1106" w:hanging="550"/>
        <w:jc w:val="both"/>
        <w:rPr>
          <w:rFonts w:ascii="Teutonica" w:eastAsia="Times New Roman" w:hAnsi="Teutonica" w:cs="Times New Roman"/>
          <w:sz w:val="24"/>
          <w:szCs w:val="20"/>
          <w:lang w:val="lv-LV" w:eastAsia="lv-LV"/>
        </w:rPr>
      </w:pPr>
    </w:p>
    <w:p w14:paraId="3A985859" w14:textId="77777777" w:rsidR="003324C7" w:rsidRPr="002E1ECF" w:rsidRDefault="003324C7" w:rsidP="003324C7">
      <w:pPr>
        <w:spacing w:after="0" w:line="240" w:lineRule="auto"/>
        <w:jc w:val="both"/>
        <w:rPr>
          <w:rFonts w:ascii="Teutonica" w:eastAsia="Times New Roman" w:hAnsi="Teutonica" w:cs="Times New Roman"/>
          <w:sz w:val="24"/>
          <w:szCs w:val="20"/>
          <w:lang w:val="lv-LV" w:eastAsia="lv-LV"/>
        </w:rPr>
      </w:pPr>
      <w:r w:rsidRPr="002E1ECF">
        <w:rPr>
          <w:rFonts w:ascii="Teutonica" w:eastAsia="Times New Roman" w:hAnsi="Teutonica" w:cs="Times New Roman"/>
          <w:sz w:val="24"/>
          <w:szCs w:val="20"/>
          <w:lang w:val="lv-LV" w:eastAsia="lv-LV"/>
        </w:rPr>
        <w:t>Pielikumā:</w:t>
      </w:r>
    </w:p>
    <w:p w14:paraId="01822E3F" w14:textId="77777777" w:rsidR="003324C7" w:rsidRPr="002E1ECF" w:rsidRDefault="003324C7" w:rsidP="003324C7">
      <w:pPr>
        <w:numPr>
          <w:ilvl w:val="0"/>
          <w:numId w:val="8"/>
        </w:numPr>
        <w:spacing w:after="0" w:line="240" w:lineRule="auto"/>
        <w:contextualSpacing/>
        <w:jc w:val="both"/>
        <w:rPr>
          <w:rFonts w:ascii="Teutonica" w:eastAsia="Times New Roman" w:hAnsi="Teutonica" w:cs="Times New Roman"/>
          <w:sz w:val="24"/>
          <w:szCs w:val="20"/>
          <w:lang w:val="lv-LV" w:eastAsia="lv-LV"/>
        </w:rPr>
      </w:pPr>
      <w:r w:rsidRPr="002E1ECF">
        <w:rPr>
          <w:rFonts w:ascii="Teutonica" w:eastAsia="Times New Roman" w:hAnsi="Teutonica" w:cs="Times New Roman"/>
          <w:sz w:val="24"/>
          <w:szCs w:val="20"/>
          <w:lang w:val="lv-LV" w:eastAsia="lv-LV"/>
        </w:rPr>
        <w:t>Pilnvara pārstāvēt Pretendentu izsolē un parakstīt līgumu par apbūves tiesības piešķiršanu, ja Pretendentu pārstāv persona, kuras pārstāvības tiesības nav norādītas Uzņēmumu reģistra vai ārvalstu reģistra izsniegtajā izziņā uz ___ lp.</w:t>
      </w:r>
    </w:p>
    <w:p w14:paraId="7A34C72D" w14:textId="77777777" w:rsidR="003324C7" w:rsidRPr="002E1ECF" w:rsidRDefault="003324C7" w:rsidP="003324C7">
      <w:pPr>
        <w:numPr>
          <w:ilvl w:val="0"/>
          <w:numId w:val="8"/>
        </w:numPr>
        <w:spacing w:after="0" w:line="240" w:lineRule="auto"/>
        <w:contextualSpacing/>
        <w:jc w:val="both"/>
        <w:rPr>
          <w:rFonts w:ascii="Teutonica" w:eastAsia="Times New Roman" w:hAnsi="Teutonica" w:cs="Times New Roman"/>
          <w:sz w:val="24"/>
          <w:szCs w:val="20"/>
          <w:lang w:val="lv-LV" w:eastAsia="lv-LV"/>
        </w:rPr>
      </w:pPr>
      <w:r w:rsidRPr="002E1ECF">
        <w:rPr>
          <w:rFonts w:ascii="Teutonica" w:eastAsia="Times New Roman" w:hAnsi="Teutonica" w:cs="Times New Roman"/>
          <w:sz w:val="24"/>
          <w:szCs w:val="20"/>
          <w:lang w:val="lv-LV" w:eastAsia="lv-LV"/>
        </w:rPr>
        <w:t xml:space="preserve">Apliecinājums </w:t>
      </w:r>
      <w:r w:rsidRPr="002E1ECF">
        <w:rPr>
          <w:rFonts w:ascii="Teutonica" w:eastAsia="Times New Roman" w:hAnsi="Teutonica" w:cs="Times New Roman"/>
          <w:sz w:val="24"/>
          <w:szCs w:val="20"/>
          <w:lang w:val="lv-LV"/>
        </w:rPr>
        <w:t>par gatavību un spēju izpildīt Apbūves tiesības izsoles noteikumu 5.nodaļas “Apbūves tiesības īpašie nosacījumi” prasības.</w:t>
      </w:r>
    </w:p>
    <w:p w14:paraId="55CA1491" w14:textId="77777777" w:rsidR="003324C7" w:rsidRPr="002E1ECF" w:rsidRDefault="003324C7" w:rsidP="003324C7">
      <w:pPr>
        <w:numPr>
          <w:ilvl w:val="0"/>
          <w:numId w:val="8"/>
        </w:numPr>
        <w:spacing w:after="0" w:line="240" w:lineRule="auto"/>
        <w:contextualSpacing/>
        <w:jc w:val="both"/>
        <w:rPr>
          <w:rFonts w:ascii="Teutonica" w:eastAsia="Times New Roman" w:hAnsi="Teutonica" w:cs="Times New Roman"/>
          <w:sz w:val="24"/>
          <w:szCs w:val="20"/>
          <w:lang w:val="lv-LV" w:eastAsia="lv-LV"/>
        </w:rPr>
      </w:pPr>
      <w:r w:rsidRPr="002E1ECF">
        <w:rPr>
          <w:rFonts w:ascii="Teutonica" w:eastAsia="Times New Roman" w:hAnsi="Teutonica" w:cs="Times New Roman"/>
          <w:sz w:val="24"/>
          <w:szCs w:val="20"/>
          <w:lang w:val="lv-LV" w:eastAsia="lv-LV"/>
        </w:rPr>
        <w:t>citi pielikumi.</w:t>
      </w:r>
    </w:p>
    <w:p w14:paraId="4483D06C" w14:textId="77777777" w:rsidR="003324C7" w:rsidRPr="002E1ECF" w:rsidRDefault="003324C7" w:rsidP="003324C7">
      <w:pPr>
        <w:spacing w:after="0" w:line="240" w:lineRule="auto"/>
        <w:ind w:left="1106" w:hanging="550"/>
        <w:jc w:val="both"/>
        <w:rPr>
          <w:rFonts w:ascii="Teutonica" w:eastAsia="Times New Roman" w:hAnsi="Teutonica" w:cs="Times New Roman"/>
          <w:sz w:val="24"/>
          <w:szCs w:val="20"/>
          <w:lang w:val="lv-LV" w:eastAsia="lv-LV"/>
        </w:rPr>
      </w:pPr>
      <w:r w:rsidRPr="002E1ECF">
        <w:rPr>
          <w:rFonts w:ascii="Teutonica" w:eastAsia="Times New Roman" w:hAnsi="Teutonica" w:cs="Times New Roman"/>
          <w:sz w:val="24"/>
          <w:szCs w:val="20"/>
          <w:lang w:val="lv-LV" w:eastAsia="lv-LV"/>
        </w:rPr>
        <w:t xml:space="preserve"> </w:t>
      </w:r>
    </w:p>
    <w:p w14:paraId="0FDF9F98" w14:textId="77777777" w:rsidR="003324C7" w:rsidRPr="002E1ECF" w:rsidRDefault="003324C7" w:rsidP="003324C7">
      <w:pPr>
        <w:spacing w:after="0" w:line="240" w:lineRule="auto"/>
        <w:jc w:val="both"/>
        <w:rPr>
          <w:rFonts w:ascii="Teutonica" w:eastAsia="Times New Roman" w:hAnsi="Teutonica" w:cs="Times New Roman"/>
          <w:sz w:val="24"/>
          <w:szCs w:val="20"/>
          <w:u w:val="single"/>
          <w:lang w:val="lv-LV" w:eastAsia="lv-LV"/>
        </w:rPr>
      </w:pPr>
    </w:p>
    <w:p w14:paraId="10FA5453" w14:textId="77777777" w:rsidR="003324C7" w:rsidRPr="002E1ECF" w:rsidRDefault="003324C7" w:rsidP="003324C7">
      <w:pPr>
        <w:spacing w:after="0" w:line="240" w:lineRule="auto"/>
        <w:jc w:val="both"/>
        <w:rPr>
          <w:rFonts w:ascii="Teutonica" w:eastAsia="Times New Roman" w:hAnsi="Teutonica" w:cs="Times New Roman"/>
          <w:sz w:val="24"/>
          <w:szCs w:val="20"/>
          <w:u w:val="single"/>
          <w:lang w:val="lv-LV" w:eastAsia="lv-LV"/>
        </w:rPr>
      </w:pPr>
    </w:p>
    <w:p w14:paraId="6E81C047" w14:textId="77777777" w:rsidR="003324C7" w:rsidRPr="002E1ECF" w:rsidRDefault="003324C7" w:rsidP="003324C7">
      <w:pPr>
        <w:spacing w:after="0" w:line="240" w:lineRule="auto"/>
        <w:jc w:val="both"/>
        <w:rPr>
          <w:rFonts w:ascii="Teutonica" w:eastAsia="Times New Roman" w:hAnsi="Teutonica" w:cs="Times New Roman"/>
          <w:i/>
          <w:sz w:val="24"/>
          <w:szCs w:val="20"/>
          <w:u w:val="single"/>
          <w:lang w:val="lv-LV" w:eastAsia="lv-LV"/>
        </w:rPr>
      </w:pPr>
      <w:r w:rsidRPr="002E1ECF">
        <w:rPr>
          <w:rFonts w:ascii="Teutonica" w:eastAsia="Times New Roman" w:hAnsi="Teutonica" w:cs="Times New Roman"/>
          <w:i/>
          <w:sz w:val="24"/>
          <w:szCs w:val="20"/>
          <w:u w:val="single"/>
          <w:lang w:val="lv-LV" w:eastAsia="lv-LV"/>
        </w:rPr>
        <w:t xml:space="preserve">(vieta un datums) </w:t>
      </w:r>
    </w:p>
    <w:p w14:paraId="02BA529E" w14:textId="77777777" w:rsidR="003324C7" w:rsidRPr="002E1ECF" w:rsidRDefault="003324C7" w:rsidP="003324C7">
      <w:pPr>
        <w:spacing w:after="0" w:line="240" w:lineRule="auto"/>
        <w:ind w:left="1106" w:hanging="550"/>
        <w:jc w:val="both"/>
        <w:rPr>
          <w:rFonts w:ascii="Teutonica" w:eastAsia="Times New Roman" w:hAnsi="Teutonica" w:cs="Times New Roman"/>
          <w:sz w:val="24"/>
          <w:szCs w:val="20"/>
          <w:lang w:val="lv-LV" w:eastAsia="lv-LV"/>
        </w:rPr>
      </w:pPr>
      <w:r w:rsidRPr="002E1ECF">
        <w:rPr>
          <w:rFonts w:ascii="Teutonica" w:eastAsia="Times New Roman" w:hAnsi="Teutonica" w:cs="Times New Roman"/>
          <w:sz w:val="24"/>
          <w:szCs w:val="20"/>
          <w:lang w:val="lv-LV" w:eastAsia="lv-LV"/>
        </w:rPr>
        <w:t xml:space="preserve"> </w:t>
      </w:r>
    </w:p>
    <w:p w14:paraId="41001D63" w14:textId="77777777" w:rsidR="003324C7" w:rsidRPr="002E1ECF" w:rsidRDefault="003324C7" w:rsidP="003324C7">
      <w:pPr>
        <w:spacing w:after="0" w:line="240" w:lineRule="auto"/>
        <w:jc w:val="both"/>
        <w:rPr>
          <w:rFonts w:ascii="Teutonica" w:eastAsia="Times New Roman" w:hAnsi="Teutonica" w:cs="Times New Roman"/>
          <w:i/>
          <w:sz w:val="24"/>
          <w:szCs w:val="20"/>
          <w:u w:val="single"/>
          <w:lang w:val="lv-LV" w:eastAsia="lv-LV"/>
        </w:rPr>
      </w:pPr>
      <w:r w:rsidRPr="002E1ECF">
        <w:rPr>
          <w:rFonts w:ascii="Teutonica" w:eastAsia="Times New Roman" w:hAnsi="Teutonica" w:cs="Times New Roman"/>
          <w:i/>
          <w:sz w:val="24"/>
          <w:szCs w:val="20"/>
          <w:u w:val="single"/>
          <w:lang w:val="lv-LV" w:eastAsia="lv-LV"/>
        </w:rPr>
        <w:t>(amata nosaukums)</w:t>
      </w:r>
      <w:r w:rsidRPr="002E1ECF">
        <w:rPr>
          <w:rFonts w:ascii="Teutonica" w:eastAsia="Times New Roman" w:hAnsi="Teutonica" w:cs="Times New Roman"/>
          <w:i/>
          <w:sz w:val="24"/>
          <w:szCs w:val="20"/>
          <w:lang w:val="lv-LV" w:eastAsia="lv-LV"/>
        </w:rPr>
        <w:tab/>
      </w:r>
      <w:r w:rsidRPr="002E1ECF">
        <w:rPr>
          <w:rFonts w:ascii="Teutonica" w:eastAsia="Times New Roman" w:hAnsi="Teutonica" w:cs="Times New Roman"/>
          <w:i/>
          <w:sz w:val="24"/>
          <w:szCs w:val="20"/>
          <w:lang w:val="lv-LV" w:eastAsia="lv-LV"/>
        </w:rPr>
        <w:tab/>
      </w:r>
      <w:r w:rsidRPr="002E1ECF">
        <w:rPr>
          <w:rFonts w:ascii="Teutonica" w:eastAsia="Times New Roman" w:hAnsi="Teutonica" w:cs="Times New Roman"/>
          <w:i/>
          <w:sz w:val="24"/>
          <w:szCs w:val="20"/>
          <w:lang w:val="lv-LV" w:eastAsia="lv-LV"/>
        </w:rPr>
        <w:tab/>
        <w:t xml:space="preserve">   </w:t>
      </w:r>
      <w:r w:rsidRPr="002E1ECF">
        <w:rPr>
          <w:rFonts w:ascii="Teutonica" w:eastAsia="Times New Roman" w:hAnsi="Teutonica" w:cs="Times New Roman"/>
          <w:i/>
          <w:sz w:val="24"/>
          <w:szCs w:val="20"/>
          <w:u w:val="single"/>
          <w:lang w:val="lv-LV" w:eastAsia="lv-LV"/>
        </w:rPr>
        <w:t>(paraksts)</w:t>
      </w:r>
      <w:r w:rsidRPr="002E1ECF">
        <w:rPr>
          <w:rFonts w:ascii="Teutonica" w:eastAsia="Times New Roman" w:hAnsi="Teutonica" w:cs="Times New Roman"/>
          <w:i/>
          <w:sz w:val="24"/>
          <w:szCs w:val="20"/>
          <w:lang w:val="lv-LV" w:eastAsia="lv-LV"/>
        </w:rPr>
        <w:tab/>
      </w:r>
      <w:r w:rsidRPr="002E1ECF">
        <w:rPr>
          <w:rFonts w:ascii="Teutonica" w:eastAsia="Times New Roman" w:hAnsi="Teutonica" w:cs="Times New Roman"/>
          <w:i/>
          <w:sz w:val="24"/>
          <w:szCs w:val="20"/>
          <w:lang w:val="lv-LV" w:eastAsia="lv-LV"/>
        </w:rPr>
        <w:tab/>
      </w:r>
      <w:r w:rsidRPr="002E1ECF">
        <w:rPr>
          <w:rFonts w:ascii="Teutonica" w:eastAsia="Times New Roman" w:hAnsi="Teutonica" w:cs="Times New Roman"/>
          <w:i/>
          <w:sz w:val="24"/>
          <w:szCs w:val="20"/>
          <w:lang w:val="lv-LV" w:eastAsia="lv-LV"/>
        </w:rPr>
        <w:tab/>
      </w:r>
      <w:r w:rsidRPr="002E1ECF">
        <w:rPr>
          <w:rFonts w:ascii="Teutonica" w:eastAsia="Times New Roman" w:hAnsi="Teutonica" w:cs="Times New Roman"/>
          <w:i/>
          <w:sz w:val="24"/>
          <w:szCs w:val="20"/>
          <w:u w:val="single"/>
          <w:lang w:val="lv-LV" w:eastAsia="lv-LV"/>
        </w:rPr>
        <w:t>(paraksta atšifrējums)</w:t>
      </w:r>
    </w:p>
    <w:p w14:paraId="3C743C54" w14:textId="77777777" w:rsidR="003324C7" w:rsidRPr="002E1ECF" w:rsidRDefault="003324C7" w:rsidP="003324C7">
      <w:pPr>
        <w:spacing w:after="0" w:line="240" w:lineRule="auto"/>
        <w:ind w:left="1107" w:hanging="550"/>
        <w:jc w:val="both"/>
        <w:rPr>
          <w:rFonts w:ascii="Teutonica" w:eastAsia="Times New Roman" w:hAnsi="Teutonica" w:cs="Times New Roman"/>
          <w:sz w:val="26"/>
          <w:lang w:val="lv-LV" w:eastAsia="lv-LV"/>
        </w:rPr>
      </w:pPr>
    </w:p>
    <w:p w14:paraId="523B396F" w14:textId="77777777" w:rsidR="003324C7" w:rsidRPr="002E1ECF" w:rsidRDefault="003324C7" w:rsidP="003324C7">
      <w:pPr>
        <w:widowControl w:val="0"/>
        <w:spacing w:after="0" w:line="240" w:lineRule="auto"/>
        <w:rPr>
          <w:rFonts w:ascii="Teutonica" w:eastAsia="Times New Roman" w:hAnsi="Teutonica" w:cs="Times New Roman"/>
          <w:sz w:val="24"/>
          <w:szCs w:val="20"/>
          <w:lang w:val="lv-LV"/>
        </w:rPr>
      </w:pPr>
    </w:p>
    <w:p w14:paraId="451725C6" w14:textId="77777777" w:rsidR="003324C7" w:rsidRPr="002E1ECF" w:rsidRDefault="003324C7" w:rsidP="003324C7">
      <w:pPr>
        <w:spacing w:after="0" w:line="240" w:lineRule="auto"/>
        <w:rPr>
          <w:rFonts w:ascii="Teutonica" w:eastAsia="Times New Roman" w:hAnsi="Teutonica" w:cs="Times New Roman"/>
          <w:sz w:val="24"/>
          <w:szCs w:val="20"/>
          <w:lang w:val="lv-LV"/>
        </w:rPr>
      </w:pPr>
    </w:p>
    <w:p w14:paraId="2410FD97" w14:textId="77777777" w:rsidR="003324C7" w:rsidRPr="002E1ECF" w:rsidRDefault="003324C7" w:rsidP="003324C7">
      <w:pPr>
        <w:spacing w:after="0" w:line="240" w:lineRule="auto"/>
        <w:jc w:val="both"/>
        <w:rPr>
          <w:rFonts w:ascii="Teutonica" w:eastAsia="Times New Roman" w:hAnsi="Teutonica" w:cs="Times New Roman"/>
          <w:sz w:val="24"/>
          <w:szCs w:val="20"/>
          <w:lang w:val="lv-LV"/>
        </w:rPr>
      </w:pPr>
    </w:p>
    <w:p w14:paraId="3ADD4978" w14:textId="77777777" w:rsidR="003324C7" w:rsidRPr="002E1ECF" w:rsidRDefault="003324C7" w:rsidP="003324C7">
      <w:pPr>
        <w:spacing w:after="0" w:line="240" w:lineRule="auto"/>
        <w:jc w:val="both"/>
        <w:rPr>
          <w:rFonts w:ascii="Teutonica" w:eastAsia="Times New Roman" w:hAnsi="Teutonica" w:cs="Times New Roman"/>
          <w:sz w:val="24"/>
          <w:szCs w:val="20"/>
          <w:lang w:val="lv-LV"/>
        </w:rPr>
      </w:pPr>
    </w:p>
    <w:p w14:paraId="56586299" w14:textId="77777777" w:rsidR="003324C7" w:rsidRPr="00BB566D" w:rsidRDefault="003324C7" w:rsidP="003324C7">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r w:rsidRPr="00BB566D">
        <w:rPr>
          <w:rFonts w:ascii="Times New Roman" w:eastAsia="Times New Roman" w:hAnsi="Times New Roman" w:cs="Times New Roman"/>
          <w:bCs/>
          <w:sz w:val="24"/>
          <w:szCs w:val="24"/>
          <w:lang w:val="lv-LV" w:eastAsia="lv-LV"/>
        </w:rPr>
        <w:t xml:space="preserve">Domes priekšsēdētājs                                                               </w:t>
      </w:r>
      <w:r>
        <w:rPr>
          <w:rFonts w:ascii="Times New Roman" w:eastAsia="Times New Roman" w:hAnsi="Times New Roman" w:cs="Times New Roman"/>
          <w:bCs/>
          <w:sz w:val="24"/>
          <w:szCs w:val="24"/>
          <w:lang w:val="lv-LV" w:eastAsia="lv-LV"/>
        </w:rPr>
        <w:t xml:space="preserve">                                              </w:t>
      </w:r>
      <w:r w:rsidRPr="00BB566D">
        <w:rPr>
          <w:rFonts w:ascii="Times New Roman" w:eastAsia="Times New Roman" w:hAnsi="Times New Roman" w:cs="Times New Roman"/>
          <w:bCs/>
          <w:sz w:val="24"/>
          <w:szCs w:val="24"/>
          <w:lang w:val="lv-LV" w:eastAsia="lv-LV"/>
        </w:rPr>
        <w:t>A. Pušpurs</w:t>
      </w:r>
    </w:p>
    <w:p w14:paraId="17CB77E7" w14:textId="77777777" w:rsidR="003324C7" w:rsidRPr="002E1ECF" w:rsidRDefault="003324C7" w:rsidP="003324C7">
      <w:pPr>
        <w:spacing w:after="0" w:line="240" w:lineRule="auto"/>
        <w:jc w:val="both"/>
        <w:rPr>
          <w:rFonts w:ascii="Teutonica" w:eastAsia="Times New Roman" w:hAnsi="Teutonica" w:cs="Times New Roman"/>
          <w:sz w:val="24"/>
          <w:szCs w:val="20"/>
          <w:lang w:val="lv-LV"/>
        </w:rPr>
      </w:pPr>
    </w:p>
    <w:p w14:paraId="73C3971B" w14:textId="77777777" w:rsidR="003324C7" w:rsidRPr="002E1ECF" w:rsidRDefault="003324C7" w:rsidP="003324C7">
      <w:pPr>
        <w:spacing w:after="0" w:line="240" w:lineRule="auto"/>
        <w:jc w:val="both"/>
        <w:rPr>
          <w:rFonts w:ascii="Teutonica" w:eastAsia="Times New Roman" w:hAnsi="Teutonica" w:cs="Times New Roman"/>
          <w:sz w:val="24"/>
          <w:szCs w:val="20"/>
          <w:lang w:val="lv-LV"/>
        </w:rPr>
      </w:pPr>
    </w:p>
    <w:p w14:paraId="3188DDDF" w14:textId="77777777" w:rsidR="003324C7" w:rsidRPr="002E1ECF" w:rsidRDefault="003324C7" w:rsidP="003324C7">
      <w:pPr>
        <w:spacing w:after="0" w:line="240" w:lineRule="auto"/>
        <w:jc w:val="both"/>
        <w:rPr>
          <w:rFonts w:ascii="Teutonica" w:eastAsia="Times New Roman" w:hAnsi="Teutonica" w:cs="Times New Roman"/>
          <w:sz w:val="24"/>
          <w:szCs w:val="20"/>
          <w:lang w:val="lv-LV"/>
        </w:rPr>
      </w:pPr>
    </w:p>
    <w:p w14:paraId="6AB47F9D" w14:textId="77777777" w:rsidR="003324C7" w:rsidRPr="002E1ECF" w:rsidRDefault="003324C7" w:rsidP="003324C7">
      <w:pPr>
        <w:spacing w:after="0" w:line="240" w:lineRule="auto"/>
        <w:jc w:val="both"/>
        <w:rPr>
          <w:rFonts w:ascii="Teutonica" w:eastAsia="Times New Roman" w:hAnsi="Teutonica" w:cs="Times New Roman"/>
          <w:sz w:val="24"/>
          <w:szCs w:val="20"/>
          <w:lang w:val="lv-LV"/>
        </w:rPr>
      </w:pPr>
    </w:p>
    <w:p w14:paraId="29908E71" w14:textId="77777777" w:rsidR="003324C7" w:rsidRPr="002E1ECF" w:rsidRDefault="003324C7" w:rsidP="003324C7">
      <w:pPr>
        <w:spacing w:after="0" w:line="240" w:lineRule="auto"/>
        <w:jc w:val="both"/>
        <w:rPr>
          <w:rFonts w:ascii="Teutonica" w:eastAsia="Times New Roman" w:hAnsi="Teutonica" w:cs="Times New Roman"/>
          <w:sz w:val="24"/>
          <w:szCs w:val="20"/>
          <w:lang w:val="lv-LV"/>
        </w:rPr>
      </w:pPr>
    </w:p>
    <w:p w14:paraId="29B547D0" w14:textId="77777777" w:rsidR="003324C7" w:rsidRPr="002E1ECF" w:rsidRDefault="003324C7" w:rsidP="003324C7">
      <w:pPr>
        <w:spacing w:after="0" w:line="240" w:lineRule="auto"/>
        <w:jc w:val="both"/>
        <w:rPr>
          <w:rFonts w:ascii="Teutonica" w:eastAsia="Times New Roman" w:hAnsi="Teutonica" w:cs="Times New Roman"/>
          <w:sz w:val="24"/>
          <w:szCs w:val="20"/>
          <w:lang w:val="lv-LV"/>
        </w:rPr>
      </w:pPr>
    </w:p>
    <w:p w14:paraId="46F5B79A" w14:textId="686447DB" w:rsidR="003324C7" w:rsidRDefault="003324C7" w:rsidP="00846F23">
      <w:pPr>
        <w:spacing w:after="0" w:line="240" w:lineRule="auto"/>
        <w:rPr>
          <w:rFonts w:ascii="Teutonica" w:eastAsia="Times New Roman" w:hAnsi="Teutonica" w:cs="Times New Roman"/>
          <w:sz w:val="24"/>
          <w:szCs w:val="20"/>
          <w:lang w:val="lv-LV"/>
        </w:rPr>
      </w:pPr>
    </w:p>
    <w:p w14:paraId="6A258947" w14:textId="77777777" w:rsidR="00846F23" w:rsidRPr="002E1ECF" w:rsidRDefault="00846F23" w:rsidP="00846F23">
      <w:pPr>
        <w:spacing w:after="0" w:line="240" w:lineRule="auto"/>
        <w:rPr>
          <w:rFonts w:ascii="Times New Roman" w:eastAsia="Calibri" w:hAnsi="Times New Roman" w:cs="Times New Roman"/>
          <w:iCs/>
          <w:sz w:val="24"/>
          <w:szCs w:val="24"/>
          <w:lang w:val="lv-LV" w:eastAsia="lv-LV"/>
        </w:rPr>
      </w:pPr>
    </w:p>
    <w:p w14:paraId="5B916530" w14:textId="77777777" w:rsidR="003324C7" w:rsidRPr="002E1ECF" w:rsidRDefault="003324C7" w:rsidP="003324C7">
      <w:pPr>
        <w:spacing w:after="0" w:line="240" w:lineRule="auto"/>
        <w:ind w:left="1106" w:hanging="550"/>
        <w:jc w:val="right"/>
        <w:rPr>
          <w:rFonts w:ascii="Times New Roman" w:eastAsia="Calibri" w:hAnsi="Times New Roman" w:cs="Times New Roman"/>
          <w:iCs/>
          <w:sz w:val="24"/>
          <w:szCs w:val="24"/>
          <w:lang w:val="lv-LV" w:eastAsia="lv-LV"/>
        </w:rPr>
      </w:pPr>
      <w:r w:rsidRPr="002E1ECF">
        <w:rPr>
          <w:rFonts w:ascii="Times New Roman" w:eastAsia="Calibri" w:hAnsi="Times New Roman" w:cs="Times New Roman"/>
          <w:iCs/>
          <w:sz w:val="24"/>
          <w:szCs w:val="24"/>
          <w:lang w:val="lv-LV" w:eastAsia="lv-LV"/>
        </w:rPr>
        <w:lastRenderedPageBreak/>
        <w:t>Pielikums Nr.3</w:t>
      </w:r>
    </w:p>
    <w:p w14:paraId="73E3BEE5" w14:textId="77777777" w:rsidR="003324C7" w:rsidRPr="002E1ECF" w:rsidRDefault="003324C7" w:rsidP="003324C7">
      <w:pPr>
        <w:tabs>
          <w:tab w:val="left" w:pos="9072"/>
        </w:tabs>
        <w:autoSpaceDE w:val="0"/>
        <w:spacing w:after="0" w:line="240" w:lineRule="auto"/>
        <w:jc w:val="right"/>
        <w:rPr>
          <w:rFonts w:ascii="Times New Roman" w:eastAsia="Times New Roman" w:hAnsi="Times New Roman" w:cs="Times New Roman"/>
          <w:bCs/>
          <w:caps/>
          <w:sz w:val="24"/>
          <w:szCs w:val="24"/>
          <w:lang w:val="lv-LV"/>
        </w:rPr>
      </w:pPr>
      <w:r w:rsidRPr="002E1ECF">
        <w:rPr>
          <w:rFonts w:ascii="Times New Roman" w:eastAsia="Times New Roman" w:hAnsi="Times New Roman" w:cs="Times New Roman"/>
          <w:bCs/>
          <w:sz w:val="24"/>
          <w:szCs w:val="24"/>
          <w:lang w:val="lv-LV"/>
        </w:rPr>
        <w:t xml:space="preserve">Balvu  novada </w:t>
      </w:r>
      <w:r>
        <w:rPr>
          <w:rFonts w:ascii="Times New Roman" w:eastAsia="Times New Roman" w:hAnsi="Times New Roman" w:cs="Times New Roman"/>
          <w:bCs/>
          <w:sz w:val="24"/>
          <w:szCs w:val="24"/>
          <w:lang w:val="lv-LV"/>
        </w:rPr>
        <w:t>pašvaldības nekustamā īpašuma “D</w:t>
      </w:r>
      <w:r w:rsidRPr="002E1ECF">
        <w:rPr>
          <w:rFonts w:ascii="Times New Roman" w:eastAsia="Times New Roman" w:hAnsi="Times New Roman" w:cs="Times New Roman"/>
          <w:bCs/>
          <w:sz w:val="24"/>
          <w:szCs w:val="24"/>
          <w:lang w:val="lv-LV"/>
        </w:rPr>
        <w:t xml:space="preserve">ižlazdas”, Balvu pagastā, Balvu novadā, zemes vienības daļas 1.83 ha platībā </w:t>
      </w:r>
      <w:r w:rsidRPr="002E1ECF">
        <w:rPr>
          <w:rFonts w:ascii="Times New Roman" w:eastAsia="Times New Roman" w:hAnsi="Times New Roman" w:cs="Times New Roman"/>
          <w:sz w:val="24"/>
          <w:szCs w:val="24"/>
          <w:lang w:val="lv-LV"/>
        </w:rPr>
        <w:t>(kadastra apzīmējums 3846 005 0443 8001)  apbūves nomas tiesības izsoles noteikumiem</w:t>
      </w:r>
    </w:p>
    <w:p w14:paraId="031F5CF1" w14:textId="77777777" w:rsidR="003324C7" w:rsidRPr="002E1ECF" w:rsidRDefault="003324C7" w:rsidP="003324C7">
      <w:pPr>
        <w:widowControl w:val="0"/>
        <w:spacing w:after="0" w:line="240" w:lineRule="auto"/>
        <w:jc w:val="right"/>
        <w:rPr>
          <w:rFonts w:ascii="Times New Roman" w:eastAsia="Courier New" w:hAnsi="Times New Roman" w:cs="Times New Roman"/>
          <w:sz w:val="24"/>
          <w:szCs w:val="24"/>
          <w:lang w:val="lv-LV" w:eastAsia="lv-LV"/>
        </w:rPr>
      </w:pPr>
    </w:p>
    <w:p w14:paraId="653D45DE" w14:textId="77777777" w:rsidR="003324C7" w:rsidRPr="002E1ECF" w:rsidRDefault="003324C7" w:rsidP="003324C7">
      <w:pPr>
        <w:widowControl w:val="0"/>
        <w:spacing w:after="0" w:line="240" w:lineRule="auto"/>
        <w:jc w:val="center"/>
        <w:rPr>
          <w:rFonts w:ascii="Times New Roman" w:eastAsia="Courier New" w:hAnsi="Times New Roman" w:cs="Times New Roman"/>
          <w:b/>
          <w:sz w:val="24"/>
          <w:szCs w:val="24"/>
          <w:lang w:val="lv-LV" w:eastAsia="lv-LV"/>
        </w:rPr>
      </w:pPr>
      <w:r w:rsidRPr="002E1ECF">
        <w:rPr>
          <w:rFonts w:ascii="Times New Roman" w:eastAsia="Courier New" w:hAnsi="Times New Roman" w:cs="Times New Roman"/>
          <w:b/>
          <w:sz w:val="24"/>
          <w:szCs w:val="24"/>
          <w:lang w:val="lv-LV" w:eastAsia="lv-LV"/>
        </w:rPr>
        <w:t>Līguma par apbūves tiesību piešķiršanu projekts</w:t>
      </w:r>
    </w:p>
    <w:p w14:paraId="7AAE37F4" w14:textId="77777777" w:rsidR="003324C7" w:rsidRPr="002E1ECF" w:rsidRDefault="003324C7" w:rsidP="003324C7">
      <w:pPr>
        <w:widowControl w:val="0"/>
        <w:spacing w:after="0" w:line="240" w:lineRule="auto"/>
        <w:jc w:val="center"/>
        <w:rPr>
          <w:rFonts w:ascii="Times New Roman" w:eastAsia="Courier New" w:hAnsi="Times New Roman" w:cs="Times New Roman"/>
          <w:sz w:val="24"/>
          <w:szCs w:val="24"/>
          <w:lang w:val="lv-LV" w:eastAsia="lv-LV"/>
        </w:rPr>
      </w:pPr>
    </w:p>
    <w:p w14:paraId="08A5887A" w14:textId="77777777" w:rsidR="003324C7" w:rsidRPr="002E1ECF" w:rsidRDefault="003324C7" w:rsidP="003324C7">
      <w:pPr>
        <w:widowControl w:val="0"/>
        <w:spacing w:after="0" w:line="240" w:lineRule="auto"/>
        <w:jc w:val="center"/>
        <w:rPr>
          <w:rFonts w:ascii="Times New Roman" w:eastAsia="Courier New" w:hAnsi="Times New Roman" w:cs="Times New Roman"/>
          <w:sz w:val="24"/>
          <w:szCs w:val="24"/>
          <w:lang w:val="lv-LV" w:eastAsia="lv-LV"/>
        </w:rPr>
      </w:pPr>
    </w:p>
    <w:p w14:paraId="5171551C" w14:textId="77777777" w:rsidR="003324C7" w:rsidRPr="002E1ECF" w:rsidRDefault="003324C7" w:rsidP="003324C7">
      <w:pPr>
        <w:spacing w:after="0" w:line="240" w:lineRule="auto"/>
        <w:rPr>
          <w:rFonts w:ascii="Times New Roman" w:eastAsia="Calibri" w:hAnsi="Times New Roman" w:cs="Times New Roman"/>
          <w:sz w:val="24"/>
          <w:szCs w:val="24"/>
          <w:lang w:val="lv-LV"/>
        </w:rPr>
      </w:pPr>
      <w:r w:rsidRPr="002E1ECF">
        <w:rPr>
          <w:rFonts w:ascii="Times New Roman" w:eastAsia="Calibri" w:hAnsi="Times New Roman" w:cs="Times New Roman"/>
          <w:sz w:val="24"/>
          <w:szCs w:val="24"/>
          <w:lang w:val="lv-LV"/>
        </w:rPr>
        <w:t xml:space="preserve">Balvos </w:t>
      </w:r>
      <w:r w:rsidRPr="002E1ECF">
        <w:rPr>
          <w:rFonts w:ascii="Times New Roman" w:eastAsia="Calibri" w:hAnsi="Times New Roman" w:cs="Times New Roman"/>
          <w:sz w:val="24"/>
          <w:szCs w:val="24"/>
          <w:lang w:val="lv-LV"/>
        </w:rPr>
        <w:tab/>
      </w:r>
      <w:r w:rsidRPr="002E1ECF">
        <w:rPr>
          <w:rFonts w:ascii="Times New Roman" w:eastAsia="Calibri" w:hAnsi="Times New Roman" w:cs="Times New Roman"/>
          <w:sz w:val="24"/>
          <w:szCs w:val="24"/>
          <w:lang w:val="lv-LV"/>
        </w:rPr>
        <w:tab/>
      </w:r>
      <w:r w:rsidRPr="002E1ECF">
        <w:rPr>
          <w:rFonts w:ascii="Times New Roman" w:eastAsia="Calibri" w:hAnsi="Times New Roman" w:cs="Times New Roman"/>
          <w:sz w:val="24"/>
          <w:szCs w:val="24"/>
          <w:lang w:val="lv-LV"/>
        </w:rPr>
        <w:tab/>
      </w:r>
      <w:r w:rsidRPr="002E1ECF">
        <w:rPr>
          <w:rFonts w:ascii="Times New Roman" w:eastAsia="Calibri" w:hAnsi="Times New Roman" w:cs="Times New Roman"/>
          <w:sz w:val="24"/>
          <w:szCs w:val="24"/>
          <w:lang w:val="lv-LV"/>
        </w:rPr>
        <w:tab/>
      </w:r>
      <w:r w:rsidRPr="002E1ECF">
        <w:rPr>
          <w:rFonts w:ascii="Times New Roman" w:eastAsia="Calibri" w:hAnsi="Times New Roman" w:cs="Times New Roman"/>
          <w:sz w:val="24"/>
          <w:szCs w:val="24"/>
          <w:lang w:val="lv-LV"/>
        </w:rPr>
        <w:tab/>
      </w:r>
      <w:r w:rsidRPr="002E1ECF">
        <w:rPr>
          <w:rFonts w:ascii="Times New Roman" w:eastAsia="Calibri" w:hAnsi="Times New Roman" w:cs="Times New Roman"/>
          <w:sz w:val="24"/>
          <w:szCs w:val="24"/>
          <w:lang w:val="lv-LV"/>
        </w:rPr>
        <w:tab/>
        <w:t xml:space="preserve">                  2021.gada ___.____________</w:t>
      </w:r>
    </w:p>
    <w:p w14:paraId="03DAF422" w14:textId="77777777" w:rsidR="003324C7" w:rsidRPr="002E1ECF" w:rsidRDefault="003324C7" w:rsidP="003324C7">
      <w:pPr>
        <w:spacing w:after="0" w:line="240" w:lineRule="auto"/>
        <w:ind w:firstLine="720"/>
        <w:jc w:val="both"/>
        <w:rPr>
          <w:rFonts w:ascii="Times New Roman" w:eastAsia="Calibri" w:hAnsi="Times New Roman" w:cs="Times New Roman"/>
          <w:sz w:val="24"/>
          <w:szCs w:val="24"/>
          <w:lang w:val="lv-LV"/>
        </w:rPr>
      </w:pPr>
      <w:r w:rsidRPr="002E1ECF">
        <w:rPr>
          <w:rFonts w:ascii="Times New Roman" w:eastAsia="Calibri" w:hAnsi="Times New Roman" w:cs="Times New Roman"/>
          <w:b/>
          <w:bCs/>
          <w:sz w:val="24"/>
          <w:szCs w:val="24"/>
          <w:lang w:val="lv-LV" w:eastAsia="lv-LV"/>
        </w:rPr>
        <w:t>Balvu novada pašvaldība</w:t>
      </w:r>
      <w:r w:rsidRPr="002E1ECF">
        <w:rPr>
          <w:rFonts w:ascii="Times New Roman" w:eastAsia="Calibri" w:hAnsi="Times New Roman" w:cs="Times New Roman"/>
          <w:bCs/>
          <w:sz w:val="24"/>
          <w:szCs w:val="24"/>
          <w:lang w:val="lv-LV" w:eastAsia="lv-LV"/>
        </w:rPr>
        <w:t>, reģistrācijas numurs</w:t>
      </w:r>
      <w:r w:rsidRPr="002E1ECF">
        <w:rPr>
          <w:rFonts w:ascii="Times New Roman" w:eastAsia="Calibri" w:hAnsi="Times New Roman" w:cs="Times New Roman"/>
          <w:sz w:val="24"/>
          <w:szCs w:val="24"/>
          <w:lang w:val="lv-LV" w:eastAsia="lv-LV"/>
        </w:rPr>
        <w:t xml:space="preserve"> </w:t>
      </w:r>
      <w:r w:rsidRPr="002E1ECF">
        <w:rPr>
          <w:rFonts w:ascii="Times New Roman" w:eastAsia="Calibri" w:hAnsi="Times New Roman" w:cs="Times New Roman"/>
          <w:bCs/>
          <w:sz w:val="24"/>
          <w:szCs w:val="24"/>
          <w:lang w:val="lv-LV" w:eastAsia="lv-LV"/>
        </w:rPr>
        <w:t>90009115622, juridiskā adrese Bērzpils iela 1A, Balvi, Balvu novads, LV-4501</w:t>
      </w:r>
      <w:r w:rsidRPr="002E1ECF">
        <w:rPr>
          <w:rFonts w:ascii="Times New Roman" w:eastAsia="Calibri" w:hAnsi="Times New Roman" w:cs="Times New Roman"/>
          <w:sz w:val="24"/>
          <w:szCs w:val="24"/>
          <w:lang w:val="lv-LV" w:eastAsia="lv-LV"/>
        </w:rPr>
        <w:t>, kuras vārdā saskaņā ar Balvu novada pašvaldības nolikumu rīkojas ___________ ,</w:t>
      </w:r>
      <w:r w:rsidRPr="002E1ECF">
        <w:rPr>
          <w:rFonts w:ascii="Times New Roman" w:eastAsia="Calibri" w:hAnsi="Times New Roman" w:cs="Times New Roman"/>
          <w:sz w:val="24"/>
          <w:szCs w:val="24"/>
          <w:lang w:val="lv-LV"/>
        </w:rPr>
        <w:t>(turpmāk – ZEMES ĪPAŠNIEKS), no vienas puses, un</w:t>
      </w:r>
    </w:p>
    <w:p w14:paraId="01D4717B" w14:textId="77777777" w:rsidR="003324C7" w:rsidRPr="002E1ECF" w:rsidRDefault="003324C7" w:rsidP="003324C7">
      <w:pPr>
        <w:widowControl w:val="0"/>
        <w:tabs>
          <w:tab w:val="left" w:leader="underscore" w:pos="8090"/>
        </w:tabs>
        <w:spacing w:after="0" w:line="240" w:lineRule="auto"/>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ab/>
        <w:t xml:space="preserve"> (turpmāk - APBŪVES TIESĪGAIS), no otras puses, abas kopā sauktas PUSES, pamatojoties uz 20__.gada __.________ izsoles protokolu Nr.___un Balvu novada domes (turpmāk - Dome) 202__.gada</w:t>
      </w:r>
      <w:r w:rsidRPr="002E1ECF">
        <w:rPr>
          <w:rFonts w:ascii="Times New Roman" w:eastAsia="Times New Roman" w:hAnsi="Times New Roman" w:cs="Times New Roman"/>
          <w:sz w:val="24"/>
          <w:szCs w:val="24"/>
          <w:u w:val="single"/>
          <w:lang w:val="lv-LV" w:eastAsia="lv-LV" w:bidi="lv-LV"/>
        </w:rPr>
        <w:t xml:space="preserve">    </w:t>
      </w:r>
      <w:r w:rsidRPr="002E1ECF">
        <w:rPr>
          <w:rFonts w:ascii="Times New Roman" w:eastAsia="Times New Roman" w:hAnsi="Times New Roman" w:cs="Times New Roman"/>
          <w:sz w:val="24"/>
          <w:szCs w:val="24"/>
          <w:lang w:val="lv-LV" w:eastAsia="lv-LV" w:bidi="lv-LV"/>
        </w:rPr>
        <w:t>.</w:t>
      </w:r>
      <w:r w:rsidRPr="002E1ECF">
        <w:rPr>
          <w:rFonts w:ascii="Times New Roman" w:eastAsia="Times New Roman" w:hAnsi="Times New Roman" w:cs="Times New Roman"/>
          <w:sz w:val="24"/>
          <w:szCs w:val="24"/>
          <w:u w:val="single"/>
          <w:lang w:val="lv-LV" w:eastAsia="lv-LV" w:bidi="lv-LV"/>
        </w:rPr>
        <w:t xml:space="preserve">                  </w:t>
      </w:r>
      <w:r w:rsidRPr="002E1ECF">
        <w:rPr>
          <w:rFonts w:ascii="Times New Roman" w:eastAsia="Times New Roman" w:hAnsi="Times New Roman" w:cs="Times New Roman"/>
          <w:sz w:val="24"/>
          <w:szCs w:val="24"/>
          <w:lang w:val="lv-LV" w:eastAsia="lv-LV" w:bidi="lv-LV"/>
        </w:rPr>
        <w:t xml:space="preserve">lēmumu </w:t>
      </w:r>
      <w:r w:rsidRPr="002E1ECF">
        <w:rPr>
          <w:rFonts w:ascii="Times New Roman" w:eastAsia="Calibri" w:hAnsi="Times New Roman" w:cs="Times New Roman"/>
          <w:sz w:val="24"/>
          <w:szCs w:val="24"/>
          <w:lang w:val="lv-LV"/>
        </w:rPr>
        <w:t>“</w:t>
      </w:r>
      <w:r w:rsidRPr="002E1ECF">
        <w:rPr>
          <w:rFonts w:ascii="Times New Roman" w:eastAsia="Calibri" w:hAnsi="Times New Roman" w:cs="Times New Roman"/>
          <w:sz w:val="24"/>
          <w:szCs w:val="24"/>
          <w:u w:val="single"/>
          <w:lang w:val="lv-LV"/>
        </w:rPr>
        <w:t xml:space="preserve">                     </w:t>
      </w:r>
      <w:r w:rsidRPr="002E1ECF">
        <w:rPr>
          <w:rFonts w:ascii="Times New Roman" w:eastAsia="Calibri" w:hAnsi="Times New Roman" w:cs="Times New Roman"/>
          <w:sz w:val="24"/>
          <w:szCs w:val="24"/>
          <w:lang w:val="lv-LV"/>
        </w:rPr>
        <w:t xml:space="preserve">” (prot. </w:t>
      </w:r>
      <w:r w:rsidRPr="002E1ECF">
        <w:rPr>
          <w:rFonts w:ascii="Times New Roman" w:eastAsia="Times New Roman" w:hAnsi="Times New Roman" w:cs="Times New Roman"/>
          <w:sz w:val="24"/>
          <w:szCs w:val="24"/>
          <w:lang w:val="lv-LV" w:eastAsia="lv-LV" w:bidi="lv-LV"/>
        </w:rPr>
        <w:t>Nr.</w:t>
      </w:r>
      <w:r w:rsidRPr="002E1ECF">
        <w:rPr>
          <w:rFonts w:ascii="Times New Roman" w:eastAsia="Times New Roman" w:hAnsi="Times New Roman" w:cs="Times New Roman"/>
          <w:sz w:val="24"/>
          <w:szCs w:val="24"/>
          <w:u w:val="single"/>
          <w:lang w:val="lv-LV" w:eastAsia="lv-LV" w:bidi="lv-LV"/>
        </w:rPr>
        <w:t xml:space="preserve">             </w:t>
      </w:r>
      <w:r w:rsidRPr="002E1ECF">
        <w:rPr>
          <w:rFonts w:ascii="Times New Roman" w:eastAsia="Times New Roman" w:hAnsi="Times New Roman" w:cs="Times New Roman"/>
          <w:sz w:val="24"/>
          <w:szCs w:val="24"/>
          <w:lang w:val="lv-LV" w:eastAsia="lv-LV" w:bidi="lv-LV"/>
        </w:rPr>
        <w:t xml:space="preserve">,____) noslēdza savā starpā </w:t>
      </w:r>
      <w:r w:rsidRPr="002E1ECF">
        <w:rPr>
          <w:rFonts w:ascii="Times New Roman" w:eastAsia="Times New Roman" w:hAnsi="Times New Roman" w:cs="Times New Roman"/>
          <w:b/>
          <w:bCs/>
          <w:sz w:val="24"/>
          <w:szCs w:val="24"/>
          <w:lang w:val="lv-LV" w:eastAsia="lv-LV" w:bidi="lv-LV"/>
        </w:rPr>
        <w:t>apbūves tiesības</w:t>
      </w:r>
      <w:r w:rsidRPr="002E1ECF">
        <w:rPr>
          <w:rFonts w:ascii="Times New Roman" w:eastAsia="Times New Roman" w:hAnsi="Times New Roman" w:cs="Times New Roman"/>
          <w:sz w:val="24"/>
          <w:szCs w:val="24"/>
          <w:lang w:val="lv-LV" w:eastAsia="lv-LV" w:bidi="lv-LV"/>
        </w:rPr>
        <w:t xml:space="preserve"> līgumu par apbūves tiesības piešķiršanu (turpmāk - Līgums):</w:t>
      </w:r>
    </w:p>
    <w:p w14:paraId="4E1226D7" w14:textId="77777777" w:rsidR="003324C7" w:rsidRPr="002E1ECF" w:rsidRDefault="003324C7" w:rsidP="003324C7">
      <w:pPr>
        <w:widowControl w:val="0"/>
        <w:tabs>
          <w:tab w:val="left" w:leader="underscore" w:pos="8090"/>
        </w:tabs>
        <w:spacing w:after="0" w:line="240" w:lineRule="auto"/>
        <w:jc w:val="both"/>
        <w:rPr>
          <w:rFonts w:ascii="Times New Roman" w:eastAsia="Times New Roman" w:hAnsi="Times New Roman" w:cs="Times New Roman"/>
          <w:sz w:val="24"/>
          <w:szCs w:val="24"/>
          <w:lang w:val="lv-LV" w:eastAsia="lv-LV" w:bidi="lv-LV"/>
        </w:rPr>
      </w:pPr>
    </w:p>
    <w:p w14:paraId="2968F7ED" w14:textId="77777777" w:rsidR="003324C7" w:rsidRPr="002E1ECF" w:rsidRDefault="003324C7" w:rsidP="003324C7">
      <w:pPr>
        <w:widowControl w:val="0"/>
        <w:spacing w:after="0" w:line="240" w:lineRule="auto"/>
        <w:jc w:val="center"/>
        <w:rPr>
          <w:rFonts w:ascii="Times New Roman" w:eastAsia="Times New Roman" w:hAnsi="Times New Roman" w:cs="Times New Roman"/>
          <w:b/>
          <w:bCs/>
          <w:sz w:val="24"/>
          <w:szCs w:val="24"/>
          <w:lang w:val="lv-LV" w:eastAsia="lv-LV" w:bidi="lv-LV"/>
        </w:rPr>
      </w:pPr>
      <w:r w:rsidRPr="002E1ECF">
        <w:rPr>
          <w:rFonts w:ascii="Times New Roman" w:eastAsia="Times New Roman" w:hAnsi="Times New Roman" w:cs="Times New Roman"/>
          <w:b/>
          <w:bCs/>
          <w:sz w:val="24"/>
          <w:szCs w:val="24"/>
          <w:lang w:val="lv-LV" w:eastAsia="lv-LV" w:bidi="lv-LV"/>
        </w:rPr>
        <w:t>I. LĪGUMA PRIEKŠMETS</w:t>
      </w:r>
    </w:p>
    <w:p w14:paraId="3AFC0635" w14:textId="77777777" w:rsidR="003324C7" w:rsidRPr="002E1ECF" w:rsidRDefault="003324C7" w:rsidP="003324C7">
      <w:pPr>
        <w:spacing w:after="0" w:line="240" w:lineRule="auto"/>
        <w:jc w:val="both"/>
        <w:rPr>
          <w:rFonts w:ascii="Times New Roman" w:eastAsia="Calibri" w:hAnsi="Times New Roman" w:cs="Times New Roman"/>
          <w:sz w:val="24"/>
          <w:szCs w:val="24"/>
          <w:lang w:val="lv-LV"/>
        </w:rPr>
      </w:pPr>
      <w:r w:rsidRPr="002E1ECF">
        <w:rPr>
          <w:rFonts w:ascii="Times New Roman" w:eastAsia="Times New Roman" w:hAnsi="Times New Roman" w:cs="Times New Roman"/>
          <w:sz w:val="24"/>
          <w:szCs w:val="24"/>
          <w:lang w:val="lv-LV" w:eastAsia="lv-LV" w:bidi="lv-LV"/>
        </w:rPr>
        <w:t xml:space="preserve">1.1. ZEMES ĪPAŠNIEKS piešķir par atlīdzību APBŪVES TIESĪGAJAM tiesību izbūvēt būves un lietot </w:t>
      </w:r>
      <w:r w:rsidRPr="002E1ECF">
        <w:rPr>
          <w:rFonts w:ascii="Times New Roman" w:eastAsia="Times New Roman" w:hAnsi="Times New Roman" w:cs="Times New Roman"/>
          <w:sz w:val="24"/>
          <w:szCs w:val="24"/>
          <w:lang w:val="lv-LV"/>
        </w:rPr>
        <w:t xml:space="preserve">īpašuma </w:t>
      </w:r>
      <w:r w:rsidRPr="002E1ECF">
        <w:rPr>
          <w:rFonts w:ascii="Teutonica" w:eastAsia="Times New Roman" w:hAnsi="Teutonica" w:cs="Times New Roman"/>
          <w:sz w:val="24"/>
          <w:szCs w:val="20"/>
          <w:lang w:val="lv-LV" w:eastAsia="lv-LV"/>
        </w:rPr>
        <w:t xml:space="preserve">“Dižlazdas”, Balvu pagasts, Balvu novads kadastra Nr. 3846 005 0443, </w:t>
      </w:r>
      <w:r w:rsidRPr="002E1ECF">
        <w:rPr>
          <w:rFonts w:ascii="Teutonica" w:eastAsia="Times New Roman" w:hAnsi="Teutonica" w:cs="Times New Roman"/>
          <w:bCs/>
          <w:sz w:val="24"/>
          <w:szCs w:val="20"/>
          <w:lang w:val="lv-LV"/>
        </w:rPr>
        <w:t xml:space="preserve">zemes vienības daļā 1.83 ha platībā (kadastra apzīmējums </w:t>
      </w:r>
      <w:r w:rsidRPr="002E1ECF">
        <w:rPr>
          <w:rFonts w:ascii="Teutonica" w:eastAsia="Calibri" w:hAnsi="Teutonica" w:cs="Times New Roman"/>
          <w:sz w:val="24"/>
          <w:szCs w:val="20"/>
          <w:lang w:val="lv-LV"/>
        </w:rPr>
        <w:t>3846 005 0443 8001)</w:t>
      </w:r>
      <w:r w:rsidRPr="002E1ECF">
        <w:rPr>
          <w:rFonts w:ascii="Times New Roman" w:eastAsia="Calibri" w:hAnsi="Times New Roman" w:cs="Times New Roman"/>
          <w:sz w:val="24"/>
          <w:szCs w:val="24"/>
          <w:lang w:val="lv-LV"/>
        </w:rPr>
        <w:t xml:space="preserve"> </w:t>
      </w:r>
      <w:r w:rsidRPr="002E1ECF">
        <w:rPr>
          <w:rFonts w:ascii="Times New Roman" w:eastAsia="Times New Roman" w:hAnsi="Times New Roman" w:cs="Times New Roman"/>
          <w:sz w:val="24"/>
          <w:szCs w:val="24"/>
          <w:lang w:val="lv-LV" w:eastAsia="lv-LV" w:bidi="lv-LV"/>
        </w:rPr>
        <w:t>(turpmāk – Apbūves tiesība)</w:t>
      </w:r>
      <w:r w:rsidRPr="002E1ECF">
        <w:rPr>
          <w:rFonts w:ascii="Times New Roman" w:eastAsia="Times New Roman" w:hAnsi="Times New Roman" w:cs="Times New Roman"/>
          <w:sz w:val="24"/>
          <w:szCs w:val="24"/>
          <w:lang w:val="lv-LV"/>
        </w:rPr>
        <w:t>.</w:t>
      </w:r>
    </w:p>
    <w:p w14:paraId="7186E130" w14:textId="77777777" w:rsidR="003324C7" w:rsidRPr="002E1ECF" w:rsidRDefault="003324C7" w:rsidP="003324C7">
      <w:pPr>
        <w:widowControl w:val="0"/>
        <w:tabs>
          <w:tab w:val="left" w:pos="567"/>
          <w:tab w:val="left" w:pos="9072"/>
        </w:tabs>
        <w:autoSpaceDE w:val="0"/>
        <w:autoSpaceDN w:val="0"/>
        <w:spacing w:after="0" w:line="240" w:lineRule="auto"/>
        <w:jc w:val="both"/>
        <w:rPr>
          <w:rFonts w:ascii="Teutonica" w:eastAsia="Calibri" w:hAnsi="Teutonica" w:cs="Times New Roman"/>
          <w:sz w:val="24"/>
          <w:szCs w:val="24"/>
          <w:lang w:val="lv-LV"/>
        </w:rPr>
      </w:pPr>
      <w:r w:rsidRPr="002E1ECF">
        <w:rPr>
          <w:rFonts w:ascii="Times New Roman" w:eastAsia="Calibri" w:hAnsi="Times New Roman" w:cs="Times New Roman"/>
          <w:sz w:val="24"/>
          <w:szCs w:val="24"/>
          <w:lang w:val="lv-LV"/>
        </w:rPr>
        <w:t xml:space="preserve">1.2. ZEMES ĪPAŠNIEKA </w:t>
      </w:r>
      <w:r w:rsidRPr="002E1ECF">
        <w:rPr>
          <w:rFonts w:ascii="Times New Roman" w:eastAsia="Times New Roman" w:hAnsi="Times New Roman" w:cs="Times New Roman"/>
          <w:sz w:val="24"/>
          <w:szCs w:val="24"/>
          <w:lang w:val="lv-LV"/>
        </w:rPr>
        <w:t>īpašuma tiesības uz zemesgabalu ar kadastra apzīmējumu Nr.3846 005 0443 ir reģistrētas Rēzeknes tiesas Balvu pagasta zemesgrāmatas nodalījumā Nr.</w:t>
      </w:r>
      <w:r w:rsidRPr="002E1ECF">
        <w:rPr>
          <w:rFonts w:ascii="Teutonica" w:eastAsia="Calibri" w:hAnsi="Teutonica" w:cs="Times New Roman"/>
          <w:sz w:val="24"/>
          <w:szCs w:val="24"/>
          <w:lang w:val="lv-LV"/>
        </w:rPr>
        <w:t xml:space="preserve"> 100000094323. </w:t>
      </w:r>
    </w:p>
    <w:p w14:paraId="5E79E8A5"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1.3. APBŪVES TIESĪGAJAM ir zināms Zemesgabala faktiskais stāvoklis dabā un APBŪVES TIESĪGAIS apņemas turpmāk necelt šajā sakarā pretenzijas attiecībā pret ZEMES ĪPAŠNIEKU.</w:t>
      </w:r>
    </w:p>
    <w:p w14:paraId="05DEE5AD"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1.4.APBŪVES TIESĪGAIS Zemesgabalu pieņem ar nodošanas – pieņemšanas aktu, kuru PUSES paraksta 3 (trīs) darba dienu laikā no Līguma spēkā stāšanās dienas un tas ir Līguma neatņemama sastāvdaļa.</w:t>
      </w:r>
    </w:p>
    <w:p w14:paraId="531DC842"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1.5.Līguma slēgšanas brīdī Zemesgabals nav apbūvēts atbilstoši būvniecības tiesiskajam regulējumam. Zemesgabala lietošanas mērķis – </w:t>
      </w:r>
      <w:r w:rsidRPr="002E1ECF">
        <w:rPr>
          <w:rFonts w:ascii="Times New Roman" w:eastAsia="Times New Roman" w:hAnsi="Times New Roman" w:cs="Times New Roman"/>
          <w:sz w:val="24"/>
          <w:szCs w:val="20"/>
          <w:lang w:val="lv-LV"/>
        </w:rPr>
        <w:t>“rūpnieciskās ražošanas uzņēmumu apbūve” (lietošanas mērķa kods 1001)</w:t>
      </w:r>
      <w:r w:rsidRPr="002E1ECF">
        <w:rPr>
          <w:rFonts w:ascii="Times New Roman" w:eastAsia="Times New Roman" w:hAnsi="Times New Roman" w:cs="Times New Roman"/>
          <w:sz w:val="24"/>
          <w:szCs w:val="24"/>
          <w:lang w:val="lv-LV" w:eastAsia="lv-LV" w:bidi="lv-LV"/>
        </w:rPr>
        <w:t>.</w:t>
      </w:r>
    </w:p>
    <w:p w14:paraId="38985E79"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1.7.Līguma neatņemama sastāvdaļa ir Zemesgabala shēma (robežu plāns) (Līguma Pielikums Nr.1). Zemesgabala izvietojuma robežas APBŪVES TIESĪGAJAM dabā ierādītas un zināmas.</w:t>
      </w:r>
    </w:p>
    <w:p w14:paraId="486D2145"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1.8.</w:t>
      </w:r>
      <w:r w:rsidRPr="002E1ECF">
        <w:rPr>
          <w:rFonts w:ascii="Times New Roman" w:eastAsia="Lucida Sans Unicode" w:hAnsi="Times New Roman" w:cs="Times New Roman"/>
          <w:kern w:val="2"/>
          <w:sz w:val="24"/>
          <w:szCs w:val="24"/>
          <w:lang w:val="lv-LV"/>
        </w:rPr>
        <w:t xml:space="preserve">Apbūves tiesības piešķiršanas mērķis – izbūvēt un lietot Līguma 1.1.apakšpunktā minētajā teritorijā inženierbūves, kas nav pastāvīgs īpašuma objekts, atbilstoši būvniecību regulējošo normatīvo aktu prasībām </w:t>
      </w:r>
      <w:bookmarkStart w:id="5" w:name="_Hlk17322080"/>
      <w:r w:rsidRPr="002E1ECF">
        <w:rPr>
          <w:rFonts w:ascii="Times New Roman" w:eastAsia="Lucida Sans Unicode" w:hAnsi="Times New Roman" w:cs="Times New Roman"/>
          <w:kern w:val="2"/>
          <w:sz w:val="24"/>
          <w:szCs w:val="24"/>
          <w:lang w:val="lv-LV"/>
        </w:rPr>
        <w:t>un saskaņā ar Balvu teritoriālo plānojumu, Balvu novada teritorijas izmantošanas un apbūves noteikumiem, un nav pretrunā ar vides veselību un aizsardzības jomu regulējošo normatīvo aktu prasībām.</w:t>
      </w:r>
      <w:bookmarkEnd w:id="5"/>
    </w:p>
    <w:p w14:paraId="1DA241B0" w14:textId="77777777" w:rsidR="003324C7" w:rsidRPr="002E1ECF" w:rsidRDefault="003324C7" w:rsidP="003324C7">
      <w:pPr>
        <w:spacing w:after="0" w:line="240" w:lineRule="auto"/>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1.9. </w:t>
      </w:r>
      <w:r w:rsidRPr="002E1ECF">
        <w:rPr>
          <w:rFonts w:ascii="Times New Roman" w:eastAsia="Calibri" w:hAnsi="Times New Roman" w:cs="Times New Roman"/>
          <w:sz w:val="24"/>
          <w:szCs w:val="24"/>
          <w:lang w:val="lv-LV"/>
        </w:rPr>
        <w:t>Apbūves tiesība ir spēkā tikai pēc apbūves tiesības ierakstīšanas Zemesgrāmatā, tā izbeidzas pati no sevis līdz ar Zemesgrāmatā reģistrētā apbūves tiesības termiņa notecējumu (atbilstoši spēkā esošajiem normatīvajiem aktiem).</w:t>
      </w:r>
    </w:p>
    <w:p w14:paraId="74BECCCF" w14:textId="77777777" w:rsidR="003324C7" w:rsidRPr="002E1ECF" w:rsidRDefault="003324C7" w:rsidP="003324C7">
      <w:pPr>
        <w:tabs>
          <w:tab w:val="left" w:pos="993"/>
        </w:tabs>
        <w:spacing w:after="0" w:line="240" w:lineRule="auto"/>
        <w:jc w:val="both"/>
        <w:rPr>
          <w:rFonts w:ascii="Times New Roman" w:eastAsia="Times New Roman" w:hAnsi="Times New Roman" w:cs="Times New Roman"/>
          <w:bCs/>
          <w:sz w:val="24"/>
          <w:szCs w:val="24"/>
          <w:lang w:val="lv-LV"/>
        </w:rPr>
      </w:pPr>
      <w:r w:rsidRPr="002E1ECF">
        <w:rPr>
          <w:rFonts w:ascii="Times New Roman" w:eastAsia="Calibri" w:hAnsi="Times New Roman" w:cs="Times New Roman"/>
          <w:sz w:val="24"/>
          <w:szCs w:val="24"/>
          <w:lang w:val="lv-LV"/>
        </w:rPr>
        <w:t xml:space="preserve">1.10. Nomniekam iznomātajā īpašumā atbilstoši </w:t>
      </w:r>
      <w:r w:rsidRPr="002E1ECF">
        <w:rPr>
          <w:rFonts w:ascii="Times New Roman" w:eastAsia="Times New Roman" w:hAnsi="Times New Roman" w:cs="Times New Roman"/>
          <w:sz w:val="24"/>
          <w:szCs w:val="24"/>
          <w:lang w:val="lv-LV"/>
        </w:rPr>
        <w:t>2015.gada 10.novembra Ministru kabineta noteikumu Nr.645 „Darbības programmas „Izaugsme un noteikumi”</w:t>
      </w:r>
      <w:r w:rsidRPr="002E1ECF">
        <w:rPr>
          <w:rFonts w:ascii="Teutonica" w:eastAsia="Times New Roman" w:hAnsi="Teutonica" w:cs="Times New Roman"/>
          <w:sz w:val="24"/>
          <w:szCs w:val="20"/>
          <w:lang w:val="lv-LV"/>
        </w:rPr>
        <w:t xml:space="preserve"> (</w:t>
      </w:r>
      <w:hyperlink r:id="rId8" w:history="1">
        <w:r w:rsidRPr="002E1ECF">
          <w:rPr>
            <w:rFonts w:ascii="Teutonica" w:eastAsia="Times New Roman" w:hAnsi="Teutonica" w:cs="Times New Roman"/>
            <w:sz w:val="24"/>
            <w:szCs w:val="20"/>
            <w:u w:val="single"/>
            <w:lang w:val="lv-LV"/>
          </w:rPr>
          <w:t>https://likumi.lv/ta/id/278254-darbibas-programmas-izaugsme-un-nodarbinatiba-5-6-2-specifiska-atbalsta-merka-teritoriju-revitalizacija-regenerejot-degradetas 10.punktam</w:t>
        </w:r>
      </w:hyperlink>
      <w:r w:rsidRPr="002E1ECF">
        <w:rPr>
          <w:rFonts w:ascii="Teutonica" w:eastAsia="Times New Roman" w:hAnsi="Teutonica" w:cs="Times New Roman"/>
          <w:sz w:val="24"/>
          <w:szCs w:val="20"/>
          <w:u w:val="single"/>
          <w:lang w:val="lv-LV"/>
        </w:rPr>
        <w:t>)</w:t>
      </w:r>
      <w:r w:rsidRPr="002E1ECF">
        <w:rPr>
          <w:rFonts w:ascii="Times New Roman" w:eastAsia="Times New Roman" w:hAnsi="Times New Roman" w:cs="Times New Roman"/>
          <w:sz w:val="24"/>
          <w:szCs w:val="24"/>
          <w:lang w:val="lv-LV"/>
        </w:rPr>
        <w:t xml:space="preserve"> </w:t>
      </w:r>
      <w:r w:rsidRPr="002E1ECF">
        <w:rPr>
          <w:rFonts w:ascii="Times New Roman" w:eastAsia="Calibri" w:hAnsi="Times New Roman" w:cs="Times New Roman"/>
          <w:sz w:val="24"/>
          <w:szCs w:val="24"/>
          <w:lang w:val="lv-LV"/>
        </w:rPr>
        <w:t xml:space="preserve">un Balvu novada pašvaldības īstenota projekta </w:t>
      </w:r>
      <w:r w:rsidRPr="002E1ECF">
        <w:rPr>
          <w:rFonts w:ascii="Times New Roman" w:eastAsia="Times New Roman" w:hAnsi="Times New Roman" w:cs="Times New Roman"/>
          <w:sz w:val="24"/>
          <w:szCs w:val="24"/>
          <w:lang w:val="lv-LV"/>
        </w:rPr>
        <w:t>„</w:t>
      </w:r>
      <w:r w:rsidRPr="002E1ECF">
        <w:rPr>
          <w:rFonts w:ascii="Times New Roman" w:eastAsia="Calibri" w:hAnsi="Times New Roman" w:cs="Times New Roman"/>
          <w:sz w:val="24"/>
          <w:szCs w:val="24"/>
          <w:lang w:val="lv-LV"/>
        </w:rPr>
        <w:t xml:space="preserve">Uzņēmējdarbības </w:t>
      </w:r>
      <w:r w:rsidRPr="002E1ECF">
        <w:rPr>
          <w:rFonts w:ascii="Times New Roman" w:eastAsia="Times New Roman" w:hAnsi="Times New Roman" w:cs="Times New Roman"/>
          <w:sz w:val="24"/>
          <w:szCs w:val="24"/>
          <w:lang w:val="lv-LV"/>
        </w:rPr>
        <w:t xml:space="preserve">nodarbinātība” 5.6.2.specifiskā atbalsta mērķa „Teritoriju revitalizācija, reģenerējot degradētās teritorijas atbilstoši pašvaldību </w:t>
      </w:r>
      <w:r w:rsidRPr="002E1ECF">
        <w:rPr>
          <w:rFonts w:ascii="Times New Roman" w:eastAsia="Times New Roman" w:hAnsi="Times New Roman" w:cs="Times New Roman"/>
          <w:sz w:val="24"/>
          <w:szCs w:val="24"/>
          <w:lang w:val="lv-LV"/>
        </w:rPr>
        <w:lastRenderedPageBreak/>
        <w:t xml:space="preserve">integrētajām attīstības programmām” īstenošanas </w:t>
      </w:r>
      <w:r w:rsidRPr="002E1ECF">
        <w:rPr>
          <w:rFonts w:ascii="Times New Roman" w:eastAsia="Calibri" w:hAnsi="Times New Roman" w:cs="Times New Roman"/>
          <w:sz w:val="24"/>
          <w:szCs w:val="24"/>
          <w:lang w:val="lv-LV"/>
        </w:rPr>
        <w:t>attīstība Austrumu pierobežā” (turpmāk tekstā – Projekts) ietvaros paredzētajam laikā līdz 2023.gada 31.decembrim jānodrošina:</w:t>
      </w:r>
    </w:p>
    <w:p w14:paraId="638926F7" w14:textId="77777777" w:rsidR="007F3AFE" w:rsidRPr="007F3AFE" w:rsidRDefault="007F3AFE" w:rsidP="007F3AFE">
      <w:pPr>
        <w:widowControl w:val="0"/>
        <w:tabs>
          <w:tab w:val="left" w:pos="8505"/>
          <w:tab w:val="left" w:pos="9072"/>
        </w:tabs>
        <w:autoSpaceDE w:val="0"/>
        <w:autoSpaceDN w:val="0"/>
        <w:spacing w:after="0" w:line="240" w:lineRule="auto"/>
        <w:ind w:left="360" w:right="566"/>
        <w:contextualSpacing/>
        <w:jc w:val="both"/>
        <w:rPr>
          <w:rFonts w:ascii="Times New Roman" w:eastAsia="Calibri" w:hAnsi="Times New Roman" w:cs="Times New Roman"/>
          <w:sz w:val="24"/>
          <w:szCs w:val="24"/>
          <w:lang w:val="lv-LV"/>
        </w:rPr>
      </w:pPr>
      <w:r w:rsidRPr="007F3AFE">
        <w:rPr>
          <w:rFonts w:ascii="Times New Roman" w:eastAsia="Calibri" w:hAnsi="Times New Roman" w:cs="Times New Roman"/>
          <w:sz w:val="24"/>
          <w:szCs w:val="24"/>
        </w:rPr>
        <w:t>1.10.1.</w:t>
      </w:r>
      <w:r w:rsidRPr="007F3AFE">
        <w:rPr>
          <w:rFonts w:ascii="Times New Roman" w:eastAsia="Calibri" w:hAnsi="Times New Roman" w:cs="Times New Roman"/>
          <w:color w:val="FF0000"/>
          <w:sz w:val="24"/>
          <w:szCs w:val="24"/>
        </w:rPr>
        <w:t xml:space="preserve"> </w:t>
      </w:r>
      <w:proofErr w:type="spellStart"/>
      <w:r w:rsidRPr="007F3AFE">
        <w:rPr>
          <w:rFonts w:ascii="Times New Roman" w:eastAsia="Calibri" w:hAnsi="Times New Roman" w:cs="Times New Roman"/>
          <w:sz w:val="24"/>
          <w:szCs w:val="24"/>
        </w:rPr>
        <w:t>jaunu</w:t>
      </w:r>
      <w:proofErr w:type="spellEnd"/>
      <w:r w:rsidRPr="007F3AFE">
        <w:rPr>
          <w:rFonts w:ascii="Times New Roman" w:eastAsia="Calibri" w:hAnsi="Times New Roman" w:cs="Times New Roman"/>
          <w:sz w:val="24"/>
          <w:szCs w:val="24"/>
        </w:rPr>
        <w:t xml:space="preserve"> </w:t>
      </w:r>
      <w:proofErr w:type="spellStart"/>
      <w:r w:rsidRPr="007F3AFE">
        <w:rPr>
          <w:rFonts w:ascii="Times New Roman" w:eastAsia="Calibri" w:hAnsi="Times New Roman" w:cs="Times New Roman"/>
          <w:sz w:val="24"/>
          <w:szCs w:val="24"/>
        </w:rPr>
        <w:t>darba</w:t>
      </w:r>
      <w:proofErr w:type="spellEnd"/>
      <w:r w:rsidRPr="007F3AFE">
        <w:rPr>
          <w:rFonts w:ascii="Times New Roman" w:eastAsia="Calibri" w:hAnsi="Times New Roman" w:cs="Times New Roman"/>
          <w:sz w:val="24"/>
          <w:szCs w:val="24"/>
        </w:rPr>
        <w:t xml:space="preserve"> </w:t>
      </w:r>
      <w:proofErr w:type="spellStart"/>
      <w:r w:rsidRPr="007F3AFE">
        <w:rPr>
          <w:rFonts w:ascii="Times New Roman" w:eastAsia="Calibri" w:hAnsi="Times New Roman" w:cs="Times New Roman"/>
          <w:sz w:val="24"/>
          <w:szCs w:val="24"/>
        </w:rPr>
        <w:t>vietu</w:t>
      </w:r>
      <w:proofErr w:type="spellEnd"/>
      <w:r w:rsidRPr="007F3AFE">
        <w:rPr>
          <w:rFonts w:ascii="Times New Roman" w:eastAsia="Calibri" w:hAnsi="Times New Roman" w:cs="Times New Roman"/>
          <w:sz w:val="24"/>
          <w:szCs w:val="24"/>
        </w:rPr>
        <w:t xml:space="preserve"> </w:t>
      </w:r>
      <w:proofErr w:type="spellStart"/>
      <w:r w:rsidRPr="007F3AFE">
        <w:rPr>
          <w:rFonts w:ascii="Times New Roman" w:eastAsia="Calibri" w:hAnsi="Times New Roman" w:cs="Times New Roman"/>
          <w:sz w:val="24"/>
          <w:szCs w:val="24"/>
        </w:rPr>
        <w:t>izveide</w:t>
      </w:r>
      <w:proofErr w:type="spellEnd"/>
      <w:r w:rsidRPr="007F3AFE">
        <w:rPr>
          <w:rFonts w:ascii="Times New Roman" w:eastAsia="Calibri" w:hAnsi="Times New Roman" w:cs="Times New Roman"/>
          <w:sz w:val="24"/>
          <w:szCs w:val="24"/>
        </w:rPr>
        <w:t xml:space="preserve"> – </w:t>
      </w:r>
      <w:proofErr w:type="spellStart"/>
      <w:r w:rsidRPr="007F3AFE">
        <w:rPr>
          <w:rFonts w:ascii="Times New Roman" w:eastAsia="Calibri" w:hAnsi="Times New Roman" w:cs="Times New Roman"/>
          <w:sz w:val="24"/>
          <w:szCs w:val="24"/>
        </w:rPr>
        <w:t>vismaz</w:t>
      </w:r>
      <w:proofErr w:type="spellEnd"/>
      <w:r w:rsidRPr="007F3AFE">
        <w:rPr>
          <w:rFonts w:ascii="Times New Roman" w:eastAsia="Calibri" w:hAnsi="Times New Roman" w:cs="Times New Roman"/>
          <w:sz w:val="24"/>
          <w:szCs w:val="24"/>
        </w:rPr>
        <w:t xml:space="preserve"> 8(</w:t>
      </w:r>
      <w:proofErr w:type="spellStart"/>
      <w:r w:rsidRPr="007F3AFE">
        <w:rPr>
          <w:rFonts w:ascii="Times New Roman" w:eastAsia="Calibri" w:hAnsi="Times New Roman" w:cs="Times New Roman"/>
          <w:sz w:val="24"/>
          <w:szCs w:val="24"/>
        </w:rPr>
        <w:t>astoņas</w:t>
      </w:r>
      <w:proofErr w:type="spellEnd"/>
      <w:r w:rsidRPr="007F3AFE">
        <w:rPr>
          <w:rFonts w:ascii="Times New Roman" w:eastAsia="Calibri" w:hAnsi="Times New Roman" w:cs="Times New Roman"/>
          <w:sz w:val="24"/>
          <w:szCs w:val="24"/>
        </w:rPr>
        <w:t xml:space="preserve">) </w:t>
      </w:r>
      <w:proofErr w:type="spellStart"/>
      <w:r w:rsidRPr="007F3AFE">
        <w:rPr>
          <w:rFonts w:ascii="Times New Roman" w:eastAsia="Calibri" w:hAnsi="Times New Roman" w:cs="Times New Roman"/>
          <w:sz w:val="24"/>
          <w:szCs w:val="24"/>
        </w:rPr>
        <w:t>jaunizveidotas</w:t>
      </w:r>
      <w:proofErr w:type="spellEnd"/>
      <w:r w:rsidRPr="007F3AFE">
        <w:rPr>
          <w:rFonts w:ascii="Times New Roman" w:eastAsia="Calibri" w:hAnsi="Times New Roman" w:cs="Times New Roman"/>
          <w:sz w:val="24"/>
          <w:szCs w:val="24"/>
        </w:rPr>
        <w:t xml:space="preserve"> </w:t>
      </w:r>
      <w:proofErr w:type="spellStart"/>
      <w:r w:rsidRPr="007F3AFE">
        <w:rPr>
          <w:rFonts w:ascii="Times New Roman" w:eastAsia="Calibri" w:hAnsi="Times New Roman" w:cs="Times New Roman"/>
          <w:sz w:val="24"/>
          <w:szCs w:val="24"/>
        </w:rPr>
        <w:t>darba</w:t>
      </w:r>
      <w:proofErr w:type="spellEnd"/>
      <w:r w:rsidRPr="007F3AFE">
        <w:rPr>
          <w:rFonts w:ascii="Times New Roman" w:eastAsia="Calibri" w:hAnsi="Times New Roman" w:cs="Times New Roman"/>
          <w:sz w:val="24"/>
          <w:szCs w:val="24"/>
        </w:rPr>
        <w:t xml:space="preserve"> </w:t>
      </w:r>
      <w:proofErr w:type="spellStart"/>
      <w:r w:rsidRPr="007F3AFE">
        <w:rPr>
          <w:rFonts w:ascii="Times New Roman" w:eastAsia="Calibri" w:hAnsi="Times New Roman" w:cs="Times New Roman"/>
          <w:sz w:val="24"/>
          <w:szCs w:val="24"/>
        </w:rPr>
        <w:t>vietas</w:t>
      </w:r>
      <w:proofErr w:type="spellEnd"/>
    </w:p>
    <w:p w14:paraId="1FA8C605" w14:textId="77777777" w:rsidR="007F3AFE" w:rsidRPr="007F3AFE" w:rsidRDefault="007F3AFE" w:rsidP="007F3AFE">
      <w:pPr>
        <w:widowControl w:val="0"/>
        <w:tabs>
          <w:tab w:val="left" w:pos="8505"/>
        </w:tabs>
        <w:autoSpaceDE w:val="0"/>
        <w:autoSpaceDN w:val="0"/>
        <w:spacing w:after="0" w:line="240" w:lineRule="auto"/>
        <w:ind w:left="360" w:right="566"/>
        <w:contextualSpacing/>
        <w:jc w:val="both"/>
        <w:rPr>
          <w:rFonts w:ascii="Times New Roman" w:eastAsia="Calibri" w:hAnsi="Times New Roman" w:cs="Times New Roman"/>
          <w:strike/>
          <w:sz w:val="24"/>
          <w:szCs w:val="24"/>
          <w:lang w:val="lv-LV"/>
        </w:rPr>
      </w:pPr>
      <w:r w:rsidRPr="007F3AFE">
        <w:rPr>
          <w:rFonts w:ascii="Times New Roman" w:eastAsia="Calibri" w:hAnsi="Times New Roman" w:cs="Times New Roman"/>
          <w:sz w:val="24"/>
          <w:szCs w:val="24"/>
          <w:lang w:val="lv-LV"/>
        </w:rPr>
        <w:t xml:space="preserve">1.10.2.nefinanšu investīcijas pašu nemateriālajos ieguldījumos un pamatlīdzekļos – vismaz </w:t>
      </w:r>
      <w:r w:rsidRPr="007F3AFE">
        <w:rPr>
          <w:rFonts w:ascii="Times New Roman" w:eastAsia="Calibri" w:hAnsi="Times New Roman" w:cs="Times New Roman"/>
          <w:iCs/>
          <w:sz w:val="24"/>
          <w:szCs w:val="24"/>
          <w:lang w:val="lv-LV"/>
        </w:rPr>
        <w:t>EUR</w:t>
      </w:r>
      <w:r w:rsidRPr="007F3AFE">
        <w:rPr>
          <w:rFonts w:ascii="Times New Roman" w:eastAsia="Calibri" w:hAnsi="Times New Roman" w:cs="Times New Roman"/>
          <w:sz w:val="24"/>
          <w:szCs w:val="24"/>
          <w:lang w:val="lv-LV"/>
        </w:rPr>
        <w:t xml:space="preserve"> 500 000.00 </w:t>
      </w:r>
      <w:r w:rsidRPr="007F3AFE">
        <w:rPr>
          <w:rFonts w:ascii="Times New Roman" w:eastAsia="Calibri" w:hAnsi="Times New Roman" w:cs="Times New Roman"/>
          <w:iCs/>
          <w:sz w:val="24"/>
          <w:szCs w:val="24"/>
          <w:lang w:val="lv-LV"/>
        </w:rPr>
        <w:t xml:space="preserve">(piece simti tūkstoši </w:t>
      </w:r>
      <w:r w:rsidRPr="007F3AFE">
        <w:rPr>
          <w:rFonts w:ascii="Times New Roman" w:eastAsia="Calibri" w:hAnsi="Times New Roman" w:cs="Times New Roman"/>
          <w:i/>
          <w:iCs/>
          <w:sz w:val="24"/>
          <w:szCs w:val="24"/>
          <w:lang w:val="lv-LV"/>
        </w:rPr>
        <w:t>euro</w:t>
      </w:r>
      <w:r w:rsidRPr="007F3AFE">
        <w:rPr>
          <w:rFonts w:ascii="Times New Roman" w:eastAsia="Calibri" w:hAnsi="Times New Roman" w:cs="Times New Roman"/>
          <w:iCs/>
          <w:sz w:val="24"/>
          <w:szCs w:val="24"/>
          <w:lang w:val="lv-LV"/>
        </w:rPr>
        <w:t xml:space="preserve">, 00 centi). </w:t>
      </w:r>
      <w:r w:rsidRPr="007F3AFE">
        <w:rPr>
          <w:rFonts w:ascii="Times New Roman" w:eastAsia="Calibri" w:hAnsi="Times New Roman" w:cs="Times New Roman"/>
          <w:sz w:val="24"/>
          <w:szCs w:val="24"/>
          <w:lang w:val="lv-LV"/>
        </w:rPr>
        <w:t>Rādītāji var tikt ieskaitīti, ja tie radušies pirms nomas līguma slēgšanas, bet ne agrāk kā 2016.gadā un ir saistīti ar projekta teritoriju.</w:t>
      </w:r>
    </w:p>
    <w:p w14:paraId="59151A63" w14:textId="77777777" w:rsidR="003324C7" w:rsidRPr="002E1ECF" w:rsidRDefault="003324C7" w:rsidP="003324C7">
      <w:pPr>
        <w:spacing w:after="0" w:line="240" w:lineRule="auto"/>
        <w:jc w:val="both"/>
        <w:rPr>
          <w:rFonts w:ascii="Times New Roman" w:eastAsia="Calibri" w:hAnsi="Times New Roman" w:cs="Times New Roman"/>
          <w:sz w:val="24"/>
          <w:szCs w:val="24"/>
          <w:lang w:val="lv-LV"/>
        </w:rPr>
      </w:pPr>
    </w:p>
    <w:p w14:paraId="19A23DFB" w14:textId="77777777" w:rsidR="003324C7" w:rsidRPr="002E1ECF" w:rsidRDefault="003324C7" w:rsidP="003324C7">
      <w:pPr>
        <w:widowControl w:val="0"/>
        <w:spacing w:after="0" w:line="240" w:lineRule="auto"/>
        <w:jc w:val="center"/>
        <w:rPr>
          <w:rFonts w:ascii="Times New Roman" w:eastAsia="Times New Roman" w:hAnsi="Times New Roman" w:cs="Times New Roman"/>
          <w:b/>
          <w:bCs/>
          <w:sz w:val="24"/>
          <w:szCs w:val="24"/>
          <w:lang w:val="lv-LV" w:eastAsia="lv-LV" w:bidi="lv-LV"/>
        </w:rPr>
      </w:pPr>
      <w:r w:rsidRPr="002E1ECF">
        <w:rPr>
          <w:rFonts w:ascii="Times New Roman" w:eastAsia="Times New Roman" w:hAnsi="Times New Roman" w:cs="Times New Roman"/>
          <w:b/>
          <w:bCs/>
          <w:sz w:val="24"/>
          <w:szCs w:val="24"/>
          <w:lang w:val="lv-LV" w:eastAsia="lv-LV" w:bidi="lv-LV"/>
        </w:rPr>
        <w:t>II. LĪGUMA DARBĪBAS TERMIŅŠ</w:t>
      </w:r>
    </w:p>
    <w:p w14:paraId="00307CE3" w14:textId="77777777" w:rsidR="003324C7" w:rsidRPr="002E1ECF" w:rsidRDefault="003324C7" w:rsidP="003324C7">
      <w:pPr>
        <w:widowControl w:val="0"/>
        <w:spacing w:after="0" w:line="240" w:lineRule="auto"/>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2.1.Līgums stājas spēkā ar tā parakstīšanas dienu. Līguma termiņš ir 20 (divdesmit) </w:t>
      </w:r>
      <w:r w:rsidRPr="002E1ECF">
        <w:rPr>
          <w:rFonts w:ascii="Teutonica" w:eastAsia="Times New Roman" w:hAnsi="Teutonica" w:cs="Times New Roman"/>
          <w:sz w:val="24"/>
          <w:szCs w:val="20"/>
          <w:lang w:val="lv-LV"/>
        </w:rPr>
        <w:t xml:space="preserve">gadi. Apbūves tiesība ir spēkā tikai pēc apbūves tiesības ierakstīšanas Zemesgrāmatā. </w:t>
      </w:r>
    </w:p>
    <w:p w14:paraId="5F33B481" w14:textId="77777777" w:rsidR="003324C7" w:rsidRPr="002E1ECF" w:rsidRDefault="003324C7" w:rsidP="003324C7">
      <w:pPr>
        <w:widowControl w:val="0"/>
        <w:tabs>
          <w:tab w:val="left" w:pos="2777"/>
        </w:tabs>
        <w:spacing w:after="0" w:line="240" w:lineRule="auto"/>
        <w:jc w:val="center"/>
        <w:rPr>
          <w:rFonts w:ascii="Times New Roman" w:eastAsia="Times New Roman" w:hAnsi="Times New Roman" w:cs="Times New Roman"/>
          <w:b/>
          <w:bCs/>
          <w:sz w:val="24"/>
          <w:szCs w:val="24"/>
          <w:lang w:val="lv-LV" w:eastAsia="lv-LV" w:bidi="lv-LV"/>
        </w:rPr>
      </w:pPr>
      <w:r w:rsidRPr="002E1ECF">
        <w:rPr>
          <w:rFonts w:ascii="Times New Roman" w:eastAsia="Times New Roman" w:hAnsi="Times New Roman" w:cs="Times New Roman"/>
          <w:b/>
          <w:bCs/>
          <w:sz w:val="24"/>
          <w:szCs w:val="24"/>
          <w:lang w:val="lv-LV" w:eastAsia="lv-LV" w:bidi="lv-LV"/>
        </w:rPr>
        <w:t>III ZEMES ĪPAŠNIEKA TIESĪBAS UN PIENĀKUMI</w:t>
      </w:r>
    </w:p>
    <w:p w14:paraId="5DA0A0DD" w14:textId="77777777" w:rsidR="003324C7" w:rsidRPr="002E1ECF" w:rsidRDefault="003324C7" w:rsidP="003324C7">
      <w:pPr>
        <w:widowControl w:val="0"/>
        <w:numPr>
          <w:ilvl w:val="0"/>
          <w:numId w:val="9"/>
        </w:numPr>
        <w:tabs>
          <w:tab w:val="left" w:pos="426"/>
          <w:tab w:val="left" w:pos="1065"/>
        </w:tabs>
        <w:spacing w:after="0" w:line="240" w:lineRule="auto"/>
        <w:ind w:left="567" w:hanging="567"/>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ZEMES ĪPAŠNIEKAM ir pienākums atļaut APBŪVES TIESĪGAJAM lietot apbūvei nodoto Zemesgabalu, ciktāl tas nepieciešams apbūves tiesības izlietošanai.</w:t>
      </w:r>
    </w:p>
    <w:p w14:paraId="76482B01" w14:textId="77777777" w:rsidR="003324C7" w:rsidRPr="002E1ECF" w:rsidRDefault="003324C7" w:rsidP="003324C7">
      <w:pPr>
        <w:widowControl w:val="0"/>
        <w:numPr>
          <w:ilvl w:val="0"/>
          <w:numId w:val="9"/>
        </w:numPr>
        <w:tabs>
          <w:tab w:val="left" w:pos="426"/>
        </w:tabs>
        <w:spacing w:after="0" w:line="240" w:lineRule="auto"/>
        <w:ind w:left="567" w:hanging="567"/>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ZEMES ĪPAŠNIEKS apņemas nepasliktināt APBŪVES TIESĪGAJAM Zemesgabala lietošanas tiesības, izņemot izpildītu normatīvajos aktos noteiktās prasības.</w:t>
      </w:r>
    </w:p>
    <w:p w14:paraId="49A6B4B5" w14:textId="77777777" w:rsidR="003324C7" w:rsidRPr="002E1ECF" w:rsidRDefault="003324C7" w:rsidP="003324C7">
      <w:pPr>
        <w:widowControl w:val="0"/>
        <w:numPr>
          <w:ilvl w:val="0"/>
          <w:numId w:val="9"/>
        </w:numPr>
        <w:tabs>
          <w:tab w:val="left" w:pos="426"/>
        </w:tabs>
        <w:spacing w:after="0" w:line="240" w:lineRule="auto"/>
        <w:ind w:left="567" w:hanging="567"/>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ZEMES ĪPAŠNIEKAM ir tiesības:</w:t>
      </w:r>
    </w:p>
    <w:p w14:paraId="1B6F5A99" w14:textId="77777777" w:rsidR="003324C7" w:rsidRPr="002E1ECF" w:rsidRDefault="003324C7" w:rsidP="003324C7">
      <w:pPr>
        <w:widowControl w:val="0"/>
        <w:numPr>
          <w:ilvl w:val="0"/>
          <w:numId w:val="10"/>
        </w:numPr>
        <w:spacing w:after="0" w:line="240" w:lineRule="auto"/>
        <w:ind w:left="1134" w:hanging="567"/>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kontrolēt, vai Zemesgabals tiek izmantots atbilstoši Līguma nosacījumiem;</w:t>
      </w:r>
    </w:p>
    <w:p w14:paraId="19F36711" w14:textId="77777777" w:rsidR="003324C7" w:rsidRPr="002E1ECF" w:rsidRDefault="003324C7" w:rsidP="003324C7">
      <w:pPr>
        <w:widowControl w:val="0"/>
        <w:numPr>
          <w:ilvl w:val="0"/>
          <w:numId w:val="10"/>
        </w:numPr>
        <w:spacing w:after="0" w:line="240" w:lineRule="auto"/>
        <w:ind w:left="1134" w:hanging="567"/>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rakstiski nosūtot APBŪVES TIESĪGAJAM paziņojumu, vienpusēji mainīt maksu par apbūves tiesību bez grozījumu izdarīšanas Līgumā, ja izdarīti grozījumi normatīvajos aktos par pašvaldības zemes nomas maksas aprēķināšanas kārtību un šādas ZEMES ĪPAŠNIEKA noteiktas izmaiņas ir saistošas APBŪVES TIESĪGAJAM ar dienu, kad stājušies spēkā grozījumi normatīvajos aktos;</w:t>
      </w:r>
    </w:p>
    <w:p w14:paraId="29C5B598" w14:textId="77777777" w:rsidR="003324C7" w:rsidRPr="002E1ECF" w:rsidRDefault="003324C7" w:rsidP="003324C7">
      <w:pPr>
        <w:widowControl w:val="0"/>
        <w:numPr>
          <w:ilvl w:val="0"/>
          <w:numId w:val="10"/>
        </w:numPr>
        <w:spacing w:after="0" w:line="240" w:lineRule="auto"/>
        <w:ind w:left="1134" w:hanging="567"/>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prasīt APBŪVES TIESĪGAJAM nekavējoties novērst tā darbības vai bezdarbības dēļ radīto Līguma nosacījumu pārkāpumu sekas un pēc apbūves tiesības izbeigšanās prasīt atlīdzināt visus radītos zaudējumus, kurus APBŪVES TIESĪGAIS nodarījis lietojot apbūvei iznomāto Zemesgabalu;</w:t>
      </w:r>
    </w:p>
    <w:p w14:paraId="20D44776" w14:textId="77777777" w:rsidR="003324C7" w:rsidRPr="002E1ECF" w:rsidRDefault="003324C7" w:rsidP="003324C7">
      <w:pPr>
        <w:widowControl w:val="0"/>
        <w:numPr>
          <w:ilvl w:val="0"/>
          <w:numId w:val="10"/>
        </w:numPr>
        <w:spacing w:after="0" w:line="240" w:lineRule="auto"/>
        <w:ind w:left="1134" w:hanging="567"/>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vērst piedziņu pret APBŪVES TIESĪGO, ja maksājumi par apbūves tiesību tiek kavēti vairāk par 15 (piecpadsmit) dienām no maksājuma termiņa iestāšanās dienas.</w:t>
      </w:r>
    </w:p>
    <w:p w14:paraId="0AC63909" w14:textId="77777777" w:rsidR="003324C7" w:rsidRPr="002E1ECF" w:rsidRDefault="003324C7" w:rsidP="003324C7">
      <w:pPr>
        <w:widowControl w:val="0"/>
        <w:numPr>
          <w:ilvl w:val="0"/>
          <w:numId w:val="9"/>
        </w:numPr>
        <w:tabs>
          <w:tab w:val="left" w:pos="284"/>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ZEMES ĪPAŠNIEKS neatlīdzina APBŪVES TIESĪGAJAM nekādus izdevumus par būvniecību un Zemesgabalā veiktajiem ieguldījumiem.</w:t>
      </w:r>
    </w:p>
    <w:p w14:paraId="7186C677" w14:textId="77777777" w:rsidR="003324C7" w:rsidRPr="002E1ECF" w:rsidRDefault="003324C7" w:rsidP="003324C7">
      <w:pPr>
        <w:widowControl w:val="0"/>
        <w:numPr>
          <w:ilvl w:val="0"/>
          <w:numId w:val="9"/>
        </w:numPr>
        <w:tabs>
          <w:tab w:val="left" w:pos="284"/>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ZEMES ĪPAŠNIEKS</w:t>
      </w:r>
      <w:r w:rsidRPr="002E1ECF">
        <w:rPr>
          <w:rFonts w:ascii="Times New Roman" w:eastAsia="Calibri" w:hAnsi="Times New Roman" w:cs="Times New Roman"/>
          <w:sz w:val="24"/>
          <w:szCs w:val="24"/>
          <w:lang w:val="lv-LV"/>
        </w:rPr>
        <w:t>  apbūves tiesības maksu palielina, piemērojot koeficientu 1,5 uz laiku līdz šajā punktā norādīto apstākļu novēršanai, ja:</w:t>
      </w:r>
    </w:p>
    <w:p w14:paraId="5A78A5E9" w14:textId="77777777" w:rsidR="003324C7" w:rsidRPr="002E1ECF" w:rsidRDefault="003324C7" w:rsidP="003324C7">
      <w:pPr>
        <w:widowControl w:val="0"/>
        <w:numPr>
          <w:ilvl w:val="2"/>
          <w:numId w:val="11"/>
        </w:numPr>
        <w:spacing w:after="0" w:line="240" w:lineRule="auto"/>
        <w:ind w:hanging="834"/>
        <w:jc w:val="both"/>
        <w:rPr>
          <w:rFonts w:ascii="Times New Roman" w:eastAsia="Times New Roman" w:hAnsi="Times New Roman" w:cs="Times New Roman"/>
          <w:sz w:val="24"/>
          <w:szCs w:val="24"/>
          <w:lang w:val="lv-LV" w:eastAsia="lv-LV" w:bidi="lv-LV"/>
        </w:rPr>
      </w:pPr>
      <w:r w:rsidRPr="002E1ECF">
        <w:rPr>
          <w:rFonts w:ascii="Times New Roman" w:eastAsia="Calibri" w:hAnsi="Times New Roman" w:cs="Times New Roman"/>
          <w:sz w:val="24"/>
          <w:szCs w:val="24"/>
          <w:lang w:val="lv-LV"/>
        </w:rPr>
        <w:t>APBŪVES TIESĪGAIS uz apbūvei nodotā Zemesgabala ir veicis nelikumīgu būvniecību;</w:t>
      </w:r>
    </w:p>
    <w:p w14:paraId="6181BE06" w14:textId="77777777" w:rsidR="003324C7" w:rsidRPr="002E1ECF" w:rsidRDefault="003324C7" w:rsidP="003324C7">
      <w:pPr>
        <w:widowControl w:val="0"/>
        <w:numPr>
          <w:ilvl w:val="2"/>
          <w:numId w:val="11"/>
        </w:numPr>
        <w:spacing w:after="0" w:line="240" w:lineRule="auto"/>
        <w:ind w:hanging="834"/>
        <w:jc w:val="both"/>
        <w:rPr>
          <w:rFonts w:ascii="Times New Roman" w:eastAsia="Times New Roman" w:hAnsi="Times New Roman" w:cs="Times New Roman"/>
          <w:sz w:val="24"/>
          <w:szCs w:val="24"/>
          <w:lang w:val="lv-LV" w:eastAsia="lv-LV" w:bidi="lv-LV"/>
        </w:rPr>
      </w:pPr>
      <w:r w:rsidRPr="002E1ECF">
        <w:rPr>
          <w:rFonts w:ascii="Times New Roman" w:eastAsia="Calibri" w:hAnsi="Times New Roman" w:cs="Times New Roman"/>
          <w:sz w:val="24"/>
          <w:szCs w:val="24"/>
          <w:lang w:val="lv-LV"/>
        </w:rPr>
        <w:t>APBŪVES TIESĪGAS nav nojaucis uz apbūves tiesību pamata uzceltās būves, kas noteiktas Līguma 1.1.apakšpunktā, Līgumā noteiktajā termiņā.</w:t>
      </w:r>
    </w:p>
    <w:p w14:paraId="4963D8FA" w14:textId="77777777" w:rsidR="003324C7" w:rsidRPr="002E1ECF" w:rsidRDefault="003324C7" w:rsidP="003324C7">
      <w:pPr>
        <w:widowControl w:val="0"/>
        <w:numPr>
          <w:ilvl w:val="0"/>
          <w:numId w:val="12"/>
        </w:numPr>
        <w:tabs>
          <w:tab w:val="left" w:pos="2774"/>
        </w:tabs>
        <w:spacing w:after="0" w:line="240" w:lineRule="auto"/>
        <w:ind w:left="2280"/>
        <w:jc w:val="both"/>
        <w:rPr>
          <w:rFonts w:ascii="Times New Roman" w:eastAsia="Times New Roman" w:hAnsi="Times New Roman" w:cs="Times New Roman"/>
          <w:b/>
          <w:bCs/>
          <w:sz w:val="24"/>
          <w:szCs w:val="24"/>
          <w:lang w:val="lv-LV" w:eastAsia="lv-LV" w:bidi="lv-LV"/>
        </w:rPr>
      </w:pPr>
      <w:r w:rsidRPr="002E1ECF">
        <w:rPr>
          <w:rFonts w:ascii="Times New Roman" w:eastAsia="Times New Roman" w:hAnsi="Times New Roman" w:cs="Times New Roman"/>
          <w:b/>
          <w:bCs/>
          <w:sz w:val="24"/>
          <w:szCs w:val="24"/>
          <w:lang w:val="lv-LV" w:eastAsia="lv-LV" w:bidi="lv-LV"/>
        </w:rPr>
        <w:t>APBŪVES TIESĪGĀ TIESĪBAS UN PIENĀKUMI</w:t>
      </w:r>
    </w:p>
    <w:p w14:paraId="1687BEC6" w14:textId="77777777" w:rsidR="003324C7" w:rsidRPr="002E1ECF" w:rsidRDefault="003324C7" w:rsidP="003324C7">
      <w:pPr>
        <w:widowControl w:val="0"/>
        <w:numPr>
          <w:ilvl w:val="0"/>
          <w:numId w:val="13"/>
        </w:numPr>
        <w:tabs>
          <w:tab w:val="left" w:pos="284"/>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APBŪVES TIESĪGAJAM Līguma darbības laikā ir tiesības netraucēti izmantot Zemesgabalu atbilstoši Līguma noteiktajam mērķim, tai skaitā īstenot apbūves tiesību.</w:t>
      </w:r>
    </w:p>
    <w:p w14:paraId="70AE5E22" w14:textId="77777777" w:rsidR="003324C7" w:rsidRPr="002E1ECF" w:rsidRDefault="003324C7" w:rsidP="003324C7">
      <w:pPr>
        <w:widowControl w:val="0"/>
        <w:numPr>
          <w:ilvl w:val="0"/>
          <w:numId w:val="13"/>
        </w:numPr>
        <w:tabs>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APBŪVES TIESĪGAIS apņemas:</w:t>
      </w:r>
    </w:p>
    <w:p w14:paraId="6C5E44FF" w14:textId="77777777" w:rsidR="003324C7" w:rsidRPr="002E1ECF" w:rsidRDefault="003324C7" w:rsidP="003324C7">
      <w:pPr>
        <w:widowControl w:val="0"/>
        <w:numPr>
          <w:ilvl w:val="0"/>
          <w:numId w:val="14"/>
        </w:numPr>
        <w:spacing w:after="0" w:line="240" w:lineRule="auto"/>
        <w:ind w:left="1276" w:hanging="85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ievērot šī Līguma nosacījumus;</w:t>
      </w:r>
    </w:p>
    <w:p w14:paraId="7789D435" w14:textId="77777777" w:rsidR="003324C7" w:rsidRPr="002E1ECF" w:rsidRDefault="003324C7" w:rsidP="003324C7">
      <w:pPr>
        <w:widowControl w:val="0"/>
        <w:numPr>
          <w:ilvl w:val="0"/>
          <w:numId w:val="14"/>
        </w:numPr>
        <w:spacing w:after="0" w:line="240" w:lineRule="auto"/>
        <w:ind w:left="1276" w:hanging="85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lietot Zemesgabalu atbilstoši Līgumā noteiktajam mērķim;</w:t>
      </w:r>
    </w:p>
    <w:p w14:paraId="7D9EF2E8" w14:textId="77777777" w:rsidR="003324C7" w:rsidRPr="002E1ECF" w:rsidRDefault="003324C7" w:rsidP="003324C7">
      <w:pPr>
        <w:widowControl w:val="0"/>
        <w:numPr>
          <w:ilvl w:val="0"/>
          <w:numId w:val="14"/>
        </w:numPr>
        <w:spacing w:after="0" w:line="240" w:lineRule="auto"/>
        <w:ind w:left="1276" w:hanging="85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būvniecību veikt saskaņā ar spēkā esošajiem normatīvajiem aktiem un nodot Līguma 1.1. apakšpunktā noteiktās būves ekspluatācijā normatīvajos aktos noteiktajā termiņā un kārtībā;</w:t>
      </w:r>
    </w:p>
    <w:p w14:paraId="55D99FA6" w14:textId="77777777" w:rsidR="003324C7" w:rsidRPr="002E1ECF" w:rsidRDefault="003324C7" w:rsidP="003324C7">
      <w:pPr>
        <w:widowControl w:val="0"/>
        <w:numPr>
          <w:ilvl w:val="0"/>
          <w:numId w:val="14"/>
        </w:numPr>
        <w:spacing w:after="0" w:line="240" w:lineRule="auto"/>
        <w:ind w:left="1276" w:hanging="85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uzsākt būvniecību 1(viena) gada laikā no apbūves tiesības reģistrēšanas Zemesgrāmatā;</w:t>
      </w:r>
    </w:p>
    <w:p w14:paraId="18CE7667" w14:textId="77777777" w:rsidR="003324C7" w:rsidRPr="002E1ECF" w:rsidRDefault="003324C7" w:rsidP="003324C7">
      <w:pPr>
        <w:widowControl w:val="0"/>
        <w:numPr>
          <w:ilvl w:val="0"/>
          <w:numId w:val="14"/>
        </w:numPr>
        <w:spacing w:after="0" w:line="240" w:lineRule="auto"/>
        <w:ind w:left="1276" w:hanging="85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apbūves tiesību ierakstīt Zemesgrāmatā (atbilstoši spēkā esošajiem normatīvajiem </w:t>
      </w:r>
      <w:r w:rsidRPr="002E1ECF">
        <w:rPr>
          <w:rFonts w:ascii="Times New Roman" w:eastAsia="Times New Roman" w:hAnsi="Times New Roman" w:cs="Times New Roman"/>
          <w:sz w:val="24"/>
          <w:szCs w:val="24"/>
          <w:lang w:val="lv-LV" w:eastAsia="lv-LV" w:bidi="lv-LV"/>
        </w:rPr>
        <w:lastRenderedPageBreak/>
        <w:t xml:space="preserve">aktiem) </w:t>
      </w:r>
      <w:r w:rsidRPr="002E1ECF">
        <w:rPr>
          <w:rFonts w:ascii="Times New Roman" w:eastAsia="Times New Roman" w:hAnsi="Times New Roman" w:cs="Times New Roman"/>
          <w:sz w:val="24"/>
          <w:szCs w:val="24"/>
          <w:u w:val="single"/>
          <w:lang w:val="lv-LV" w:eastAsia="lv-LV" w:bidi="lv-LV"/>
        </w:rPr>
        <w:t>viena mēneša laikā pēc nostiprinājuma lūguma parakstīšanas:</w:t>
      </w:r>
    </w:p>
    <w:p w14:paraId="43A111C1" w14:textId="77777777" w:rsidR="003324C7" w:rsidRPr="002E1ECF" w:rsidRDefault="003324C7" w:rsidP="003324C7">
      <w:pPr>
        <w:widowControl w:val="0"/>
        <w:numPr>
          <w:ilvl w:val="0"/>
          <w:numId w:val="14"/>
        </w:numPr>
        <w:spacing w:after="0" w:line="240" w:lineRule="auto"/>
        <w:ind w:left="1276" w:hanging="85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segt ar apbūves tiesības ierakstīšanu un </w:t>
      </w:r>
      <w:r w:rsidRPr="002E1ECF">
        <w:rPr>
          <w:rFonts w:ascii="Times New Roman" w:eastAsia="Calibri" w:hAnsi="Times New Roman" w:cs="Times New Roman"/>
          <w:sz w:val="24"/>
          <w:szCs w:val="24"/>
          <w:shd w:val="clear" w:color="auto" w:fill="FFFFFF"/>
          <w:lang w:val="lv-LV"/>
        </w:rPr>
        <w:t xml:space="preserve">attiecīgā ieraksta dzēšanu </w:t>
      </w:r>
      <w:r w:rsidRPr="002E1ECF">
        <w:rPr>
          <w:rFonts w:ascii="Times New Roman" w:eastAsia="Times New Roman" w:hAnsi="Times New Roman" w:cs="Times New Roman"/>
          <w:sz w:val="24"/>
          <w:szCs w:val="24"/>
          <w:lang w:val="lv-LV" w:eastAsia="lv-LV" w:bidi="lv-LV"/>
        </w:rPr>
        <w:t>Zemesgrāmatā saistītos izdevumus;</w:t>
      </w:r>
    </w:p>
    <w:p w14:paraId="1532E5C5" w14:textId="77777777" w:rsidR="003324C7" w:rsidRPr="002E1ECF" w:rsidRDefault="003324C7" w:rsidP="003324C7">
      <w:pPr>
        <w:widowControl w:val="0"/>
        <w:numPr>
          <w:ilvl w:val="0"/>
          <w:numId w:val="14"/>
        </w:numPr>
        <w:spacing w:after="0" w:line="240" w:lineRule="auto"/>
        <w:ind w:left="1276" w:hanging="85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maksāt maksu par apbūves tiesību Līgumā noteiktajos termiņos un apmērā. Papildus maksai par apbūves tiesību maksāt nodokļus, kas šī Līguma darbības laikā paredzēti Latvijas Republikas normatīvajos aktos;</w:t>
      </w:r>
    </w:p>
    <w:p w14:paraId="5CA56313" w14:textId="77777777" w:rsidR="003324C7" w:rsidRPr="002E1ECF" w:rsidRDefault="003324C7" w:rsidP="003324C7">
      <w:pPr>
        <w:widowControl w:val="0"/>
        <w:numPr>
          <w:ilvl w:val="0"/>
          <w:numId w:val="14"/>
        </w:numPr>
        <w:spacing w:after="0" w:line="240" w:lineRule="auto"/>
        <w:ind w:left="1276" w:hanging="85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ievērot Zemesgrāmatā un Līgumā noteiktos zemes lietošanas ierobežojumus un apgrūtinājumus, ja tādus nosaka normatīvie akti vai saskaņā ar normatīvajiem aktiem kompetentas valsts vai pašvaldības institūcijas;</w:t>
      </w:r>
    </w:p>
    <w:p w14:paraId="4FD6A5B2" w14:textId="77777777" w:rsidR="003324C7" w:rsidRPr="002E1ECF" w:rsidRDefault="003324C7" w:rsidP="003324C7">
      <w:pPr>
        <w:widowControl w:val="0"/>
        <w:numPr>
          <w:ilvl w:val="0"/>
          <w:numId w:val="14"/>
        </w:numPr>
        <w:spacing w:after="0" w:line="240" w:lineRule="auto"/>
        <w:ind w:left="1276" w:hanging="85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nepieļaut darbību, kas pasliktina vai aizskar citu zemes lietotāju vai īpašnieku likumīgās intereses;</w:t>
      </w:r>
    </w:p>
    <w:p w14:paraId="789F76AD" w14:textId="77777777" w:rsidR="003324C7" w:rsidRPr="002E1ECF" w:rsidRDefault="003324C7" w:rsidP="003324C7">
      <w:pPr>
        <w:widowControl w:val="0"/>
        <w:numPr>
          <w:ilvl w:val="0"/>
          <w:numId w:val="14"/>
        </w:numPr>
        <w:spacing w:after="0" w:line="240" w:lineRule="auto"/>
        <w:ind w:left="1276" w:hanging="85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atlīdzināt kaitējumu, kas nodarīts citiem zemes lietotājiem, sabiedrībai, videi vai dabai;</w:t>
      </w:r>
    </w:p>
    <w:p w14:paraId="1898C2F6" w14:textId="77777777" w:rsidR="003324C7" w:rsidRPr="002E1ECF" w:rsidRDefault="003324C7" w:rsidP="003324C7">
      <w:pPr>
        <w:widowControl w:val="0"/>
        <w:numPr>
          <w:ilvl w:val="0"/>
          <w:numId w:val="14"/>
        </w:numPr>
        <w:spacing w:after="0" w:line="240" w:lineRule="auto"/>
        <w:ind w:left="1276" w:hanging="85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par saviem līdzekļiem labiekārtot Zemesgabalu un uzturēt to kārtībā, kā arī, uzturēt kārtībā tam pieguļošo teritoriju, nepieprasot par to atlīdzību no ZEMES ĪPAŠNIEKA;</w:t>
      </w:r>
    </w:p>
    <w:p w14:paraId="377C1170" w14:textId="77777777" w:rsidR="003324C7" w:rsidRPr="002E1ECF" w:rsidRDefault="003324C7" w:rsidP="003324C7">
      <w:pPr>
        <w:widowControl w:val="0"/>
        <w:numPr>
          <w:ilvl w:val="0"/>
          <w:numId w:val="14"/>
        </w:numPr>
        <w:spacing w:after="0" w:line="240" w:lineRule="auto"/>
        <w:ind w:left="1276" w:hanging="85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Zemesgabalā nodrošināt visu esošo inženiertehniskās apgādes tīklu saglabāšanu, kā arī nodrošināt ekspluatācijas dienestu darbiniekiem iespēju brīvi piekļūt inženiertehniskās apgādes tīkliem.</w:t>
      </w:r>
    </w:p>
    <w:p w14:paraId="2DB5C6C3" w14:textId="77777777" w:rsidR="003324C7" w:rsidRPr="002E1ECF" w:rsidRDefault="003324C7" w:rsidP="003324C7">
      <w:pPr>
        <w:widowControl w:val="0"/>
        <w:numPr>
          <w:ilvl w:val="0"/>
          <w:numId w:val="14"/>
        </w:numPr>
        <w:spacing w:after="0" w:line="240" w:lineRule="auto"/>
        <w:ind w:left="1276" w:hanging="85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veikt pieslēgšanos pie inženiertehniskās apgādes tīkliem par saviem līdzekļiem;</w:t>
      </w:r>
    </w:p>
    <w:p w14:paraId="3196EED9" w14:textId="77777777" w:rsidR="003324C7" w:rsidRPr="002E1ECF" w:rsidRDefault="003324C7" w:rsidP="003324C7">
      <w:pPr>
        <w:widowControl w:val="0"/>
        <w:numPr>
          <w:ilvl w:val="0"/>
          <w:numId w:val="14"/>
        </w:numPr>
        <w:spacing w:after="0" w:line="240" w:lineRule="auto"/>
        <w:ind w:left="1276" w:hanging="85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ne vēlāk kā 10 (desmit) dienu laikā rakstiski paziņot ZEMES ĪPAŠNIEKAM par izmaiņām reģistrācijas vai personas datos (nosaukumā, adresē, bankas kontos, atbildīgo amatpersonu izmaiņā u.tml.). Ja APBŪVES TIESĪGAIS paredzētajā termiņā nepaziņo minētos rekvizītus un amatpersonu maiņu, ZEMES ĪPAŠNIEKS ir tiesīgs vienpusējā kārtā izbeigt Līgumu;</w:t>
      </w:r>
    </w:p>
    <w:p w14:paraId="0655C3AB" w14:textId="77777777" w:rsidR="003324C7" w:rsidRPr="002E1ECF" w:rsidRDefault="003324C7" w:rsidP="003324C7">
      <w:pPr>
        <w:widowControl w:val="0"/>
        <w:numPr>
          <w:ilvl w:val="0"/>
          <w:numId w:val="14"/>
        </w:numPr>
        <w:spacing w:after="0" w:line="240" w:lineRule="auto"/>
        <w:ind w:left="1276" w:hanging="736"/>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Līgumam beidzoties, Zemesgabalu atstāt cik iespējams labā stāvoklī, kas atbilst sakārtotas vides prasībām;</w:t>
      </w:r>
    </w:p>
    <w:p w14:paraId="23401984" w14:textId="77777777" w:rsidR="003324C7" w:rsidRPr="002E1ECF" w:rsidRDefault="003324C7" w:rsidP="003324C7">
      <w:pPr>
        <w:widowControl w:val="0"/>
        <w:numPr>
          <w:ilvl w:val="0"/>
          <w:numId w:val="14"/>
        </w:numPr>
        <w:tabs>
          <w:tab w:val="left" w:pos="1342"/>
        </w:tabs>
        <w:spacing w:after="0" w:line="240" w:lineRule="auto"/>
        <w:ind w:left="1276" w:hanging="736"/>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Līguma termiņam beidzoties vai Līguma pirmstermiņa laušanas gadījumā, APBŪVES TIESĪGAJAM ir pienākums par saviem līdzekļiem, nesaņemot nekādu izdevumu atlīdzību no ZEMES ĪPAŠNIEKA, trīs mēnešu laikā demontēt </w:t>
      </w:r>
      <w:r w:rsidRPr="002E1ECF">
        <w:rPr>
          <w:rFonts w:ascii="Times New Roman" w:eastAsia="Lucida Sans Unicode" w:hAnsi="Times New Roman" w:cs="Times New Roman"/>
          <w:kern w:val="2"/>
          <w:sz w:val="24"/>
          <w:szCs w:val="24"/>
          <w:lang w:val="lv-LV"/>
        </w:rPr>
        <w:t xml:space="preserve">Līguma 1.1. apakšpunktā minētās uzbūvētās inženierbūves </w:t>
      </w:r>
      <w:r w:rsidRPr="002E1ECF">
        <w:rPr>
          <w:rFonts w:ascii="Times New Roman" w:eastAsia="Times New Roman" w:hAnsi="Times New Roman" w:cs="Times New Roman"/>
          <w:sz w:val="24"/>
          <w:szCs w:val="24"/>
          <w:lang w:val="lv-LV" w:eastAsia="lv-LV" w:bidi="lv-LV"/>
        </w:rPr>
        <w:t>vai tās bez atlīdzības kļūst par ZEMES ĪPAŠNIEKA īpašumu kā Zemesgabala sastāvdaļa. ZEMES ĪPAŠNIEKS neatlīdzina APBŪVES TIESĪGAJAM i</w:t>
      </w:r>
      <w:r w:rsidRPr="002E1ECF">
        <w:rPr>
          <w:rFonts w:ascii="Times New Roman" w:eastAsia="Calibri" w:hAnsi="Times New Roman" w:cs="Times New Roman"/>
          <w:sz w:val="24"/>
          <w:szCs w:val="24"/>
          <w:shd w:val="clear" w:color="auto" w:fill="FFFFFF"/>
          <w:lang w:val="lv-LV"/>
        </w:rPr>
        <w:t>eguldījumus uz apbūves tiesību pamata uzceltajām būvēm, kas noteiktas Līguma 1.1.apakšpunktā.</w:t>
      </w:r>
    </w:p>
    <w:p w14:paraId="6D1F9EBD" w14:textId="77777777" w:rsidR="003324C7" w:rsidRPr="002E1ECF" w:rsidRDefault="003324C7" w:rsidP="003324C7">
      <w:pPr>
        <w:widowControl w:val="0"/>
        <w:numPr>
          <w:ilvl w:val="0"/>
          <w:numId w:val="14"/>
        </w:numPr>
        <w:tabs>
          <w:tab w:val="left" w:pos="1342"/>
        </w:tabs>
        <w:spacing w:after="0" w:line="240" w:lineRule="auto"/>
        <w:ind w:left="1276" w:hanging="736"/>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APBŪVES TIESĪGAJAM ir pienākums saņemt visas nepieciešamās atļaujas, licences un citus saskaņojumus no kompetentām institūcijām, savas saimnieciskās darbības veikšanai apbūvei paredzētajā Zemesgabalā, un patstāvīgi atbildēt par šo institūciju norādījumu ievērošanu.</w:t>
      </w:r>
    </w:p>
    <w:p w14:paraId="7119A4EE" w14:textId="77777777" w:rsidR="003324C7" w:rsidRPr="002E1ECF" w:rsidRDefault="003324C7" w:rsidP="003324C7">
      <w:pPr>
        <w:widowControl w:val="0"/>
        <w:numPr>
          <w:ilvl w:val="0"/>
          <w:numId w:val="13"/>
        </w:numPr>
        <w:tabs>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APBŪVES TIESĪGAIS nav tiesīgs apbūves tiesību atsavināt, kā arī apgrūtināt ar lietu tiesībām.</w:t>
      </w:r>
    </w:p>
    <w:p w14:paraId="7FD92A6E" w14:textId="77777777" w:rsidR="003324C7" w:rsidRPr="002E1ECF" w:rsidRDefault="003324C7" w:rsidP="003324C7">
      <w:pPr>
        <w:widowControl w:val="0"/>
        <w:numPr>
          <w:ilvl w:val="0"/>
          <w:numId w:val="13"/>
        </w:numPr>
        <w:tabs>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APBŪVES TIESĪGAIS nav tiesīgs nodot Zemesgabalu trešajām personām, bet ZEMES ĪPAŠNIEKA rakstiskas atļaujas.</w:t>
      </w:r>
    </w:p>
    <w:p w14:paraId="493DB46C" w14:textId="77777777" w:rsidR="003324C7" w:rsidRPr="002E1ECF" w:rsidRDefault="003324C7" w:rsidP="003324C7">
      <w:pPr>
        <w:widowControl w:val="0"/>
        <w:numPr>
          <w:ilvl w:val="0"/>
          <w:numId w:val="13"/>
        </w:numPr>
        <w:tabs>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APBŪVES TIESĪGAIS ievēro:</w:t>
      </w:r>
    </w:p>
    <w:p w14:paraId="5F3F73D1" w14:textId="77777777" w:rsidR="003324C7" w:rsidRPr="002E1ECF" w:rsidRDefault="003324C7" w:rsidP="003324C7">
      <w:pPr>
        <w:widowControl w:val="0"/>
        <w:spacing w:after="0" w:line="240" w:lineRule="auto"/>
        <w:ind w:left="567"/>
        <w:jc w:val="both"/>
        <w:rPr>
          <w:rFonts w:ascii="Times New Roman" w:eastAsia="Calibri" w:hAnsi="Times New Roman" w:cs="Times New Roman"/>
          <w:sz w:val="24"/>
          <w:szCs w:val="24"/>
          <w:lang w:val="lv-LV"/>
        </w:rPr>
      </w:pPr>
      <w:r w:rsidRPr="002E1ECF">
        <w:rPr>
          <w:rFonts w:ascii="Times New Roman" w:eastAsia="Lucida Sans Unicode" w:hAnsi="Times New Roman" w:cs="Times New Roman"/>
          <w:kern w:val="2"/>
          <w:sz w:val="24"/>
          <w:szCs w:val="24"/>
          <w:lang w:val="lv-LV"/>
        </w:rPr>
        <w:t xml:space="preserve">4.5.1. Ja stājas spēkā jauns </w:t>
      </w:r>
      <w:r w:rsidRPr="002E1ECF">
        <w:rPr>
          <w:rFonts w:ascii="Times New Roman" w:eastAsia="Calibri" w:hAnsi="Times New Roman" w:cs="Times New Roman"/>
          <w:sz w:val="24"/>
          <w:szCs w:val="24"/>
          <w:lang w:val="lv-LV"/>
        </w:rPr>
        <w:t>Balvu novada teritorijas plānojums, un ja tas ir pretrunā ar Līgumā minēto, tad PUSES veic attiecīgos grozījumus Līgumā;</w:t>
      </w:r>
    </w:p>
    <w:p w14:paraId="204AF7F0" w14:textId="77777777" w:rsidR="003324C7" w:rsidRPr="002E1ECF" w:rsidRDefault="003324C7" w:rsidP="003324C7">
      <w:pPr>
        <w:widowControl w:val="0"/>
        <w:spacing w:after="0" w:line="240" w:lineRule="auto"/>
        <w:ind w:left="567"/>
        <w:jc w:val="both"/>
        <w:rPr>
          <w:rFonts w:ascii="Times New Roman" w:eastAsia="Calibri" w:hAnsi="Times New Roman" w:cs="Times New Roman"/>
          <w:sz w:val="24"/>
          <w:szCs w:val="24"/>
          <w:shd w:val="clear" w:color="auto" w:fill="FFFFFF"/>
          <w:lang w:val="lv-LV"/>
        </w:rPr>
      </w:pPr>
      <w:r w:rsidRPr="002E1ECF">
        <w:rPr>
          <w:rFonts w:ascii="Times New Roman" w:eastAsia="Calibri" w:hAnsi="Times New Roman" w:cs="Times New Roman"/>
          <w:sz w:val="24"/>
          <w:szCs w:val="24"/>
          <w:lang w:val="lv-LV"/>
        </w:rPr>
        <w:t xml:space="preserve">4.5.2. </w:t>
      </w:r>
      <w:r w:rsidRPr="002E1ECF">
        <w:rPr>
          <w:rFonts w:ascii="Times New Roman" w:eastAsia="Calibri" w:hAnsi="Times New Roman" w:cs="Times New Roman"/>
          <w:sz w:val="24"/>
          <w:szCs w:val="24"/>
          <w:shd w:val="clear" w:color="auto" w:fill="FFFFFF"/>
          <w:lang w:val="lv-LV"/>
        </w:rPr>
        <w:t>APBŪVES TIESĪGAIS atlīdzina visus zaudējumus, kas radušies ZEMES ĪPAŠNIEKAM saistībā ar Līguma 1.1.apakšpunktā minēto būvju demontāžu uz apbūves tiesību pamata, ja Līgumā bija paredzēts pienākums APBŪVES TIESĪGAJIEM pirms apbūves tiesības izbeigšanās to veikt patstāvīgi.</w:t>
      </w:r>
    </w:p>
    <w:p w14:paraId="771671F3" w14:textId="77777777" w:rsidR="003324C7" w:rsidRPr="002E1ECF" w:rsidRDefault="003324C7" w:rsidP="003324C7">
      <w:pPr>
        <w:spacing w:after="0" w:line="240" w:lineRule="auto"/>
        <w:jc w:val="both"/>
        <w:rPr>
          <w:rFonts w:ascii="Times New Roman" w:eastAsia="Calibri" w:hAnsi="Times New Roman" w:cs="Times New Roman"/>
          <w:sz w:val="24"/>
          <w:szCs w:val="24"/>
          <w:lang w:val="lv-LV"/>
        </w:rPr>
      </w:pPr>
      <w:r w:rsidRPr="002E1ECF">
        <w:rPr>
          <w:rFonts w:ascii="Times New Roman" w:eastAsia="Times New Roman" w:hAnsi="Times New Roman" w:cs="Times New Roman"/>
          <w:sz w:val="24"/>
          <w:szCs w:val="24"/>
          <w:lang w:val="lv-LV" w:eastAsia="lv-LV" w:bidi="lv-LV"/>
        </w:rPr>
        <w:lastRenderedPageBreak/>
        <w:t>4.6. APBŪVES TIESĪGAIS</w:t>
      </w:r>
      <w:r w:rsidRPr="002E1ECF">
        <w:rPr>
          <w:rFonts w:ascii="Times New Roman" w:eastAsia="Calibri" w:hAnsi="Times New Roman" w:cs="Times New Roman"/>
          <w:sz w:val="24"/>
          <w:szCs w:val="24"/>
          <w:lang w:val="lv-LV"/>
        </w:rPr>
        <w:t xml:space="preserve"> 12 (divpadsmit) mēnešu laikā pēc Līguma noslēgšanas iesniedz Balvu novada būvvaldē būvniecības ieceres dokumentāciju un būvniecību regulējošos normatīvajos aktos noteiktajā termiņā, atkarībā no būvniecības ieceres dokumentācijas,</w:t>
      </w:r>
      <w:r w:rsidRPr="002E1ECF">
        <w:rPr>
          <w:rFonts w:ascii="Times New Roman" w:eastAsia="Lucida Sans Unicode" w:hAnsi="Times New Roman" w:cs="Times New Roman"/>
          <w:kern w:val="2"/>
          <w:sz w:val="24"/>
          <w:szCs w:val="24"/>
          <w:lang w:val="lv-LV"/>
        </w:rPr>
        <w:t xml:space="preserve"> saskaņā ar Balvu teritoriālo plānojumu, Balvu novada teritorijas izmantošanas un apbūves noteikumiem, ievērojot vides veselību un aizsardzības jomu regulējošo normatīvo aktu prasības, </w:t>
      </w:r>
      <w:r w:rsidRPr="002E1ECF">
        <w:rPr>
          <w:rFonts w:ascii="Times New Roman" w:eastAsia="Calibri" w:hAnsi="Times New Roman" w:cs="Times New Roman"/>
          <w:sz w:val="24"/>
          <w:szCs w:val="24"/>
          <w:lang w:val="lv-LV"/>
        </w:rPr>
        <w:t>uzceļ un nodod uzbūvētās būves ekspluatācijā, un labiekārto teritoriju.</w:t>
      </w:r>
    </w:p>
    <w:p w14:paraId="331E6739" w14:textId="77777777" w:rsidR="003324C7" w:rsidRPr="002E1ECF" w:rsidRDefault="003324C7" w:rsidP="003324C7">
      <w:pPr>
        <w:spacing w:after="0" w:line="240" w:lineRule="auto"/>
        <w:jc w:val="both"/>
        <w:rPr>
          <w:rFonts w:ascii="Times New Roman" w:eastAsia="Calibri" w:hAnsi="Times New Roman" w:cs="Times New Roman"/>
          <w:sz w:val="24"/>
          <w:szCs w:val="24"/>
          <w:lang w:val="lv-LV"/>
        </w:rPr>
      </w:pPr>
      <w:r w:rsidRPr="002E1ECF">
        <w:rPr>
          <w:rFonts w:ascii="Times New Roman" w:eastAsia="Calibri" w:hAnsi="Times New Roman" w:cs="Times New Roman"/>
          <w:sz w:val="24"/>
          <w:szCs w:val="24"/>
          <w:lang w:val="lv-LV"/>
        </w:rPr>
        <w:t>4.7.</w:t>
      </w:r>
      <w:r w:rsidRPr="002E1ECF">
        <w:rPr>
          <w:rFonts w:ascii="Teutonica" w:eastAsia="Times New Roman" w:hAnsi="Teutonica" w:cs="Times New Roman"/>
          <w:sz w:val="24"/>
          <w:szCs w:val="20"/>
          <w:lang w:val="lv-LV"/>
        </w:rPr>
        <w:t xml:space="preserve"> APBŪVES TIESĪGAIS nenodot </w:t>
      </w:r>
      <w:r w:rsidRPr="002E1ECF">
        <w:rPr>
          <w:rFonts w:ascii="Teutonica" w:eastAsia="Calibri" w:hAnsi="Teutonica" w:cs="Times New Roman"/>
          <w:sz w:val="24"/>
          <w:szCs w:val="20"/>
          <w:lang w:val="lv-LV"/>
        </w:rPr>
        <w:t>Īpašumu</w:t>
      </w:r>
      <w:r w:rsidRPr="002E1ECF">
        <w:rPr>
          <w:rFonts w:ascii="Teutonica" w:eastAsia="Times New Roman" w:hAnsi="Teutonica" w:cs="Times New Roman"/>
          <w:sz w:val="24"/>
          <w:szCs w:val="20"/>
          <w:lang w:val="lv-LV"/>
        </w:rPr>
        <w:t xml:space="preserve"> apakšnomā trešajām personām bez ZEMES ĪPAŠNIEKA rakstiska saskaņojuma</w:t>
      </w:r>
    </w:p>
    <w:p w14:paraId="306AB792" w14:textId="77777777" w:rsidR="003324C7" w:rsidRPr="002E1ECF" w:rsidRDefault="003324C7" w:rsidP="003324C7">
      <w:pPr>
        <w:tabs>
          <w:tab w:val="left" w:pos="9072"/>
        </w:tabs>
        <w:spacing w:after="0" w:line="240" w:lineRule="auto"/>
        <w:jc w:val="both"/>
        <w:rPr>
          <w:rFonts w:ascii="Teutonica" w:eastAsia="Times New Roman" w:hAnsi="Teutonica" w:cs="Times New Roman"/>
          <w:sz w:val="24"/>
          <w:szCs w:val="20"/>
          <w:lang w:val="lv-LV"/>
        </w:rPr>
      </w:pPr>
      <w:r w:rsidRPr="002E1ECF">
        <w:rPr>
          <w:rFonts w:ascii="Teutonica" w:eastAsia="Times New Roman" w:hAnsi="Teutonica" w:cs="Times New Roman"/>
          <w:sz w:val="24"/>
          <w:szCs w:val="20"/>
          <w:lang w:val="lv-LV"/>
        </w:rPr>
        <w:t>4.8. APBŪVES TIESĪGAJAM ir tiesības nekustamā īpašuma atsavināšanas gadījumā izmantot savas pirmpirkuma tiesības uz Līguma 1.1.punktā norādīto nekustamo īpašumu par nekustamā īpašuma atsavināšanas cenu. Nekustamā īpašuma atsavināšanas gadījumā APBŪVES TIESĪGAJAM ir pienākums 3 mēnešu laikā rakstveidā iesniegt paziņojumu ZEMES ĪPAŠNIEKAM par savu pirmpirkuma tiesību izmantošanu, vai neizmantošanu.</w:t>
      </w:r>
    </w:p>
    <w:p w14:paraId="091128EB" w14:textId="77777777" w:rsidR="003324C7" w:rsidRPr="002E1ECF" w:rsidRDefault="003324C7" w:rsidP="003324C7">
      <w:pPr>
        <w:tabs>
          <w:tab w:val="left" w:pos="0"/>
          <w:tab w:val="left" w:pos="8789"/>
          <w:tab w:val="left" w:pos="9072"/>
        </w:tabs>
        <w:spacing w:after="0" w:line="240" w:lineRule="auto"/>
        <w:ind w:right="-1"/>
        <w:jc w:val="both"/>
        <w:rPr>
          <w:rFonts w:ascii="Teutonica" w:eastAsia="Times New Roman" w:hAnsi="Teutonica" w:cs="Times New Roman"/>
          <w:sz w:val="24"/>
          <w:szCs w:val="20"/>
          <w:lang w:val="lv-LV"/>
        </w:rPr>
      </w:pPr>
      <w:r w:rsidRPr="002E1ECF">
        <w:rPr>
          <w:rFonts w:ascii="Teutonica" w:eastAsia="Times New Roman" w:hAnsi="Teutonica" w:cs="Times New Roman"/>
          <w:sz w:val="24"/>
          <w:szCs w:val="20"/>
          <w:lang w:val="lv-LV"/>
        </w:rPr>
        <w:t>4.9. APB\UVES TIESĪGAIS var ierosināt nekustamā īpašuma “Dižlazdas”, Balvu pagasts, Balvu novads, kadastra Nr. 3846 005 0443 zemes vienības daļas 1.83 ha platībā (kadastra apzīmējums 3846 005 0443 8001) atsavināšanu, atbilstoši Publiskas personas mantas atsavināšanas likumam (</w:t>
      </w:r>
      <w:hyperlink r:id="rId9" w:history="1">
        <w:r w:rsidRPr="002E1ECF">
          <w:rPr>
            <w:rFonts w:ascii="Teutonica" w:eastAsia="Times New Roman" w:hAnsi="Teutonica" w:cs="Times New Roman"/>
            <w:sz w:val="24"/>
            <w:szCs w:val="20"/>
            <w:u w:val="single"/>
            <w:lang w:val="lv-LV"/>
          </w:rPr>
          <w:t>https://likumi.lv/ta/id/68490-publiskas-personas-mantas-atsavinasanas-likums</w:t>
        </w:r>
      </w:hyperlink>
      <w:r w:rsidRPr="002E1ECF">
        <w:rPr>
          <w:rFonts w:ascii="Teutonica" w:eastAsia="Times New Roman" w:hAnsi="Teutonica" w:cs="Times New Roman"/>
          <w:sz w:val="24"/>
          <w:szCs w:val="20"/>
          <w:lang w:val="lv-LV"/>
        </w:rPr>
        <w:t>).</w:t>
      </w:r>
    </w:p>
    <w:p w14:paraId="725B80C8" w14:textId="77777777" w:rsidR="003324C7" w:rsidRPr="002E1ECF" w:rsidRDefault="003324C7" w:rsidP="003324C7">
      <w:pPr>
        <w:tabs>
          <w:tab w:val="left" w:pos="9072"/>
        </w:tabs>
        <w:spacing w:after="0" w:line="240" w:lineRule="auto"/>
        <w:jc w:val="both"/>
        <w:rPr>
          <w:rFonts w:ascii="Teutonica" w:eastAsia="Times New Roman" w:hAnsi="Teutonica" w:cs="Times New Roman"/>
          <w:sz w:val="24"/>
          <w:szCs w:val="20"/>
          <w:lang w:val="lv-LV"/>
        </w:rPr>
      </w:pPr>
    </w:p>
    <w:p w14:paraId="3B686873" w14:textId="77777777" w:rsidR="003324C7" w:rsidRPr="002E1ECF" w:rsidRDefault="003324C7" w:rsidP="003324C7">
      <w:pPr>
        <w:widowControl w:val="0"/>
        <w:numPr>
          <w:ilvl w:val="0"/>
          <w:numId w:val="12"/>
        </w:numPr>
        <w:tabs>
          <w:tab w:val="left" w:pos="1134"/>
        </w:tabs>
        <w:spacing w:after="0" w:line="240" w:lineRule="auto"/>
        <w:ind w:left="720"/>
        <w:contextualSpacing/>
        <w:jc w:val="center"/>
        <w:rPr>
          <w:rFonts w:ascii="Times New Roman" w:eastAsia="Lucida Sans Unicode" w:hAnsi="Times New Roman"/>
          <w:b/>
          <w:bCs/>
          <w:kern w:val="2"/>
          <w:sz w:val="24"/>
          <w:szCs w:val="24"/>
          <w:lang w:val="lv-LV"/>
        </w:rPr>
      </w:pPr>
      <w:r w:rsidRPr="002E1ECF">
        <w:rPr>
          <w:rFonts w:ascii="Times New Roman" w:eastAsia="Lucida Sans Unicode" w:hAnsi="Times New Roman"/>
          <w:b/>
          <w:bCs/>
          <w:kern w:val="2"/>
          <w:sz w:val="24"/>
          <w:szCs w:val="24"/>
        </w:rPr>
        <w:t>APBŪVES TIESĪBA</w:t>
      </w:r>
    </w:p>
    <w:p w14:paraId="2F7BDDEB" w14:textId="77777777" w:rsidR="003324C7" w:rsidRPr="002E1ECF" w:rsidRDefault="003324C7" w:rsidP="003324C7">
      <w:pPr>
        <w:widowControl w:val="0"/>
        <w:spacing w:after="0" w:line="240" w:lineRule="auto"/>
        <w:ind w:left="720"/>
        <w:contextualSpacing/>
        <w:rPr>
          <w:rFonts w:ascii="Times New Roman" w:eastAsia="Lucida Sans Unicode" w:hAnsi="Times New Roman"/>
          <w:b/>
          <w:bCs/>
          <w:kern w:val="2"/>
          <w:szCs w:val="24"/>
        </w:rPr>
      </w:pPr>
    </w:p>
    <w:p w14:paraId="3DFD478E" w14:textId="77777777" w:rsidR="003324C7" w:rsidRPr="002E1ECF" w:rsidRDefault="003324C7" w:rsidP="003324C7">
      <w:pPr>
        <w:widowControl w:val="0"/>
        <w:numPr>
          <w:ilvl w:val="0"/>
          <w:numId w:val="15"/>
        </w:numPr>
        <w:tabs>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Ar šī Līguma spēkā stāšanās brīdi Apbūves tiesīgais iegūst apbūves tiesību uz Zemesgabalu Civillikuma 1129.</w:t>
      </w:r>
      <w:r w:rsidRPr="002E1ECF">
        <w:rPr>
          <w:rFonts w:ascii="Times New Roman" w:eastAsia="Times New Roman" w:hAnsi="Times New Roman" w:cs="Times New Roman"/>
          <w:sz w:val="24"/>
          <w:szCs w:val="24"/>
          <w:vertAlign w:val="superscript"/>
          <w:lang w:val="lv-LV" w:eastAsia="lv-LV" w:bidi="lv-LV"/>
        </w:rPr>
        <w:t>1</w:t>
      </w:r>
      <w:r w:rsidRPr="002E1ECF">
        <w:rPr>
          <w:rFonts w:ascii="Times New Roman" w:eastAsia="Times New Roman" w:hAnsi="Times New Roman" w:cs="Times New Roman"/>
          <w:sz w:val="24"/>
          <w:szCs w:val="24"/>
          <w:lang w:val="lv-LV" w:eastAsia="lv-LV" w:bidi="lv-LV"/>
        </w:rPr>
        <w:t xml:space="preserve"> panta izpratnē.</w:t>
      </w:r>
    </w:p>
    <w:p w14:paraId="38AEDB7E" w14:textId="77777777" w:rsidR="003324C7" w:rsidRPr="002E1ECF" w:rsidRDefault="003324C7" w:rsidP="003324C7">
      <w:pPr>
        <w:widowControl w:val="0"/>
        <w:numPr>
          <w:ilvl w:val="0"/>
          <w:numId w:val="15"/>
        </w:numPr>
        <w:tabs>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Ar apbūves tiesības reģistrācijas brīdi Zemesgrāmatā APBŪVES TIESĪGAIS iegūst apbūves tiesību uz Zemesgabalu.</w:t>
      </w:r>
    </w:p>
    <w:p w14:paraId="27274080" w14:textId="77777777" w:rsidR="003324C7" w:rsidRPr="002E1ECF" w:rsidRDefault="003324C7" w:rsidP="003324C7">
      <w:pPr>
        <w:widowControl w:val="0"/>
        <w:numPr>
          <w:ilvl w:val="0"/>
          <w:numId w:val="15"/>
        </w:numPr>
        <w:tabs>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APBŪVES TIESĪGAJAM no apbūves tiesības izrietošā lietu tiesība ir nodibināta un ir spēkā tikai pēc apbūves tiesības ierakstīšanas Zemesgrāmatā.</w:t>
      </w:r>
    </w:p>
    <w:p w14:paraId="27E22C2B" w14:textId="77777777" w:rsidR="003324C7" w:rsidRPr="002E1ECF" w:rsidRDefault="003324C7" w:rsidP="003324C7">
      <w:pPr>
        <w:widowControl w:val="0"/>
        <w:numPr>
          <w:ilvl w:val="0"/>
          <w:numId w:val="15"/>
        </w:numPr>
        <w:tabs>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APBŪVES TIESĪGAJAM piešķirtās apbūves tiesības esamības laikā ir pienākums kā krietnam un rūpīgam saimniekam rūpēties par apbūvei nodoto Zemesgabalu un atbildēt kā īpašniekam pret visām trešajām personām.</w:t>
      </w:r>
    </w:p>
    <w:p w14:paraId="2AC533E8" w14:textId="77777777" w:rsidR="003324C7" w:rsidRPr="002E1ECF" w:rsidRDefault="003324C7" w:rsidP="003324C7">
      <w:pPr>
        <w:widowControl w:val="0"/>
        <w:numPr>
          <w:ilvl w:val="0"/>
          <w:numId w:val="15"/>
        </w:numPr>
        <w:tabs>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Piešķirto apbūves tiesību APBŪVES TIESĪGAIS realizē saskaņā ar spēkā esošajiem normatīvajiem aktiem un būvi nodot ekspluatācijā normatīvajos aktos noteiktajā termiņā un kārtībā.</w:t>
      </w:r>
    </w:p>
    <w:p w14:paraId="6A650D4A" w14:textId="77777777" w:rsidR="003324C7" w:rsidRPr="002E1ECF" w:rsidRDefault="003324C7" w:rsidP="003324C7">
      <w:pPr>
        <w:widowControl w:val="0"/>
        <w:numPr>
          <w:ilvl w:val="0"/>
          <w:numId w:val="15"/>
        </w:numPr>
        <w:tabs>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APBŪVES TIESĪGAIS būvniecību uzsāk 1(viena) gada laikā no apbūves tiesības reģistrēšanas Zemesgrāmatā;</w:t>
      </w:r>
    </w:p>
    <w:p w14:paraId="41BBD10F" w14:textId="77777777" w:rsidR="003324C7" w:rsidRPr="002E1ECF" w:rsidRDefault="003324C7" w:rsidP="003324C7">
      <w:pPr>
        <w:widowControl w:val="0"/>
        <w:numPr>
          <w:ilvl w:val="0"/>
          <w:numId w:val="15"/>
        </w:numPr>
        <w:tabs>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Ja APBŪVES TIESĪGAJS uzceltās būves nodot bez atlīdzības ZEMES ĪPAŠNIEKAM īpašumā, vienlaicīgi jāiesniedz visi nepieciešamie dokumenti īpašumtiesību nostiprināšanai Zemesgrāmatā.</w:t>
      </w:r>
    </w:p>
    <w:p w14:paraId="5D500BFB" w14:textId="77777777" w:rsidR="003324C7" w:rsidRPr="002E1ECF" w:rsidRDefault="003324C7" w:rsidP="003324C7">
      <w:pPr>
        <w:widowControl w:val="0"/>
        <w:numPr>
          <w:ilvl w:val="0"/>
          <w:numId w:val="15"/>
        </w:numPr>
        <w:tabs>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ZEMES ĪPAŠNIEKS apņemas pēc APBŪVES TIESĪGĀ pieprasījuma veikt visas nepieciešamās darbības un parakstīt visus nepieciešamos dokumentus, lai APBŪVES TIESĪGAIS normatīvajos aktos noteiktajā kartībā varētu veikt būvniecību, lai attiecīgajos reģistros un valsts un pašvaldības iestādēs tiktu veiktas atbilstošas izmaiņas sakarā ar būvniecību, kā arī saskaņot piekļuvi visām pieejamām komunikācijām.</w:t>
      </w:r>
    </w:p>
    <w:p w14:paraId="62E88CB9" w14:textId="77777777" w:rsidR="003324C7" w:rsidRPr="002E1ECF" w:rsidRDefault="003324C7" w:rsidP="003324C7">
      <w:pPr>
        <w:widowControl w:val="0"/>
        <w:numPr>
          <w:ilvl w:val="0"/>
          <w:numId w:val="15"/>
        </w:numPr>
        <w:tabs>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Pirms Zemesgrāmatā reģistrētā apbūves termiņa notecējuma apbūves tiesība izbeidzas saskaņā ar Latvijas Republikas normatīvajiem aktiem.</w:t>
      </w:r>
    </w:p>
    <w:p w14:paraId="0E6B8EAB" w14:textId="77777777" w:rsidR="003324C7" w:rsidRPr="002E1ECF" w:rsidRDefault="003324C7" w:rsidP="003324C7">
      <w:pPr>
        <w:widowControl w:val="0"/>
        <w:numPr>
          <w:ilvl w:val="0"/>
          <w:numId w:val="12"/>
        </w:numPr>
        <w:tabs>
          <w:tab w:val="left" w:pos="993"/>
        </w:tabs>
        <w:spacing w:after="0" w:line="240" w:lineRule="auto"/>
        <w:ind w:left="720"/>
        <w:contextualSpacing/>
        <w:jc w:val="center"/>
        <w:rPr>
          <w:rFonts w:ascii="Times New Roman" w:hAnsi="Times New Roman"/>
          <w:b/>
          <w:bCs/>
          <w:sz w:val="24"/>
          <w:szCs w:val="24"/>
          <w:lang w:val="lv-LV" w:eastAsia="lv-LV" w:bidi="lv-LV"/>
        </w:rPr>
      </w:pPr>
      <w:r w:rsidRPr="002E1ECF">
        <w:rPr>
          <w:rFonts w:ascii="Times New Roman" w:hAnsi="Times New Roman"/>
          <w:b/>
          <w:bCs/>
          <w:sz w:val="24"/>
          <w:szCs w:val="24"/>
          <w:lang w:eastAsia="lv-LV" w:bidi="lv-LV"/>
        </w:rPr>
        <w:t>MAKSĀJUMI</w:t>
      </w:r>
    </w:p>
    <w:p w14:paraId="4F4CFA75" w14:textId="77777777" w:rsidR="003324C7" w:rsidRPr="002E1ECF" w:rsidRDefault="003324C7" w:rsidP="003324C7">
      <w:pPr>
        <w:widowControl w:val="0"/>
        <w:numPr>
          <w:ilvl w:val="0"/>
          <w:numId w:val="16"/>
        </w:numPr>
        <w:tabs>
          <w:tab w:val="left" w:pos="284"/>
          <w:tab w:val="left" w:pos="426"/>
          <w:tab w:val="left" w:pos="1026"/>
        </w:tabs>
        <w:spacing w:after="0" w:line="240" w:lineRule="auto"/>
        <w:ind w:left="2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APBŪVES TIESĪGAIS maksā ZEMES ĪPAŠNIEKAM, saskaņā ar izsoles rezultātiem</w:t>
      </w:r>
    </w:p>
    <w:p w14:paraId="57312728" w14:textId="77777777" w:rsidR="003324C7" w:rsidRPr="002E1ECF" w:rsidRDefault="003324C7" w:rsidP="003324C7">
      <w:pPr>
        <w:tabs>
          <w:tab w:val="left" w:pos="0"/>
          <w:tab w:val="left" w:pos="8505"/>
          <w:tab w:val="left" w:pos="8789"/>
          <w:tab w:val="left" w:pos="9072"/>
        </w:tabs>
        <w:spacing w:after="0" w:line="240" w:lineRule="auto"/>
        <w:ind w:right="-1"/>
        <w:jc w:val="both"/>
        <w:rPr>
          <w:rFonts w:ascii="Teutonica" w:eastAsia="Times New Roman" w:hAnsi="Teutonica" w:cs="Times New Roman"/>
          <w:sz w:val="24"/>
          <w:szCs w:val="20"/>
          <w:lang w:val="lv-LV"/>
        </w:rPr>
      </w:pPr>
      <w:r w:rsidRPr="002E1ECF">
        <w:rPr>
          <w:rFonts w:ascii="Times New Roman" w:eastAsia="Times New Roman" w:hAnsi="Times New Roman" w:cs="Times New Roman"/>
          <w:sz w:val="24"/>
          <w:szCs w:val="24"/>
          <w:lang w:val="lv-LV" w:eastAsia="lv-LV" w:bidi="lv-LV"/>
        </w:rPr>
        <w:t>maksu par apbūves tiesību _____ EUR /_____</w:t>
      </w:r>
      <w:r w:rsidRPr="002E1ECF">
        <w:rPr>
          <w:rFonts w:ascii="Times New Roman" w:eastAsia="Times New Roman" w:hAnsi="Times New Roman" w:cs="Times New Roman"/>
          <w:i/>
          <w:sz w:val="24"/>
          <w:szCs w:val="24"/>
          <w:lang w:val="lv-LV" w:eastAsia="lv-LV" w:bidi="lv-LV"/>
        </w:rPr>
        <w:t>euro</w:t>
      </w:r>
      <w:r w:rsidRPr="002E1ECF">
        <w:rPr>
          <w:rFonts w:ascii="Times New Roman" w:eastAsia="Times New Roman" w:hAnsi="Times New Roman" w:cs="Times New Roman"/>
          <w:sz w:val="24"/>
          <w:szCs w:val="24"/>
          <w:lang w:val="lv-LV" w:eastAsia="lv-LV" w:bidi="lv-LV"/>
        </w:rPr>
        <w:t xml:space="preserve"> un nulle centi/ bez pievienotās vērtības nodokļa gadā, jeb _______ EUR</w:t>
      </w:r>
      <w:r w:rsidRPr="002E1ECF">
        <w:rPr>
          <w:rFonts w:ascii="Times New Roman" w:eastAsia="Times New Roman" w:hAnsi="Times New Roman" w:cs="Times New Roman"/>
          <w:sz w:val="24"/>
          <w:szCs w:val="24"/>
          <w:vertAlign w:val="superscript"/>
          <w:lang w:val="lv-LV" w:eastAsia="lv-LV" w:bidi="lv-LV"/>
        </w:rPr>
        <w:t xml:space="preserve"> </w:t>
      </w:r>
      <w:r w:rsidRPr="002E1ECF">
        <w:rPr>
          <w:rFonts w:ascii="Times New Roman" w:eastAsia="Times New Roman" w:hAnsi="Times New Roman" w:cs="Times New Roman"/>
          <w:sz w:val="24"/>
          <w:szCs w:val="24"/>
          <w:lang w:val="lv-LV" w:eastAsia="lv-LV" w:bidi="lv-LV"/>
        </w:rPr>
        <w:t xml:space="preserve">(_____ </w:t>
      </w:r>
      <w:r w:rsidRPr="002E1ECF">
        <w:rPr>
          <w:rFonts w:ascii="Times New Roman" w:eastAsia="Times New Roman" w:hAnsi="Times New Roman" w:cs="Times New Roman"/>
          <w:i/>
          <w:iCs/>
          <w:sz w:val="24"/>
          <w:szCs w:val="24"/>
          <w:lang w:val="lv-LV" w:eastAsia="lv-LV" w:bidi="lv-LV"/>
        </w:rPr>
        <w:t xml:space="preserve">euro </w:t>
      </w:r>
      <w:r w:rsidRPr="002E1ECF">
        <w:rPr>
          <w:rFonts w:ascii="Times New Roman" w:eastAsia="Times New Roman" w:hAnsi="Times New Roman" w:cs="Times New Roman"/>
          <w:sz w:val="24"/>
          <w:szCs w:val="24"/>
          <w:lang w:val="lv-LV" w:eastAsia="lv-LV" w:bidi="lv-LV"/>
        </w:rPr>
        <w:t>un ____ centi) mēnesī.</w:t>
      </w:r>
      <w:r w:rsidRPr="002E1ECF">
        <w:rPr>
          <w:rFonts w:ascii="Teutonica" w:eastAsia="Times New Roman" w:hAnsi="Teutonica" w:cs="Times New Roman"/>
          <w:sz w:val="24"/>
          <w:szCs w:val="20"/>
          <w:lang w:val="lv-LV"/>
        </w:rPr>
        <w:t xml:space="preserve"> pamatojoties uz Balvu novada Domes 20__.gada ___._______ lēmumu “____________________” (protokols Nr. __, ___.§).</w:t>
      </w:r>
    </w:p>
    <w:p w14:paraId="13B7FC68" w14:textId="77777777" w:rsidR="003324C7" w:rsidRPr="002E1ECF" w:rsidRDefault="003324C7" w:rsidP="003324C7">
      <w:pPr>
        <w:widowControl w:val="0"/>
        <w:tabs>
          <w:tab w:val="left" w:pos="284"/>
          <w:tab w:val="left" w:pos="426"/>
          <w:tab w:val="right" w:pos="5098"/>
          <w:tab w:val="center" w:leader="underscore" w:pos="6558"/>
          <w:tab w:val="right" w:pos="7508"/>
          <w:tab w:val="right" w:pos="8698"/>
        </w:tabs>
        <w:spacing w:after="0" w:line="240" w:lineRule="auto"/>
        <w:ind w:left="2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lastRenderedPageBreak/>
        <w:t>Pievienotās</w:t>
      </w:r>
      <w:r w:rsidRPr="002E1ECF">
        <w:rPr>
          <w:rFonts w:ascii="Times New Roman" w:eastAsia="Times New Roman" w:hAnsi="Times New Roman" w:cs="Times New Roman"/>
          <w:sz w:val="24"/>
          <w:szCs w:val="24"/>
          <w:lang w:val="lv-LV" w:eastAsia="lv-LV" w:bidi="lv-LV"/>
        </w:rPr>
        <w:tab/>
        <w:t xml:space="preserve"> vērtības nodokļa maksājumus APBŪVES TIESĪGAIS veic papildus, vienlaicīgi ar maksas par apbūves tiesību maksājumu. APBŪVES TIESĪGAJAM maksājumi tiek aprēķināti ar dienu, kad parakstīts nodošanas - pieņemšanas akts. </w:t>
      </w:r>
    </w:p>
    <w:p w14:paraId="145AD137" w14:textId="77777777" w:rsidR="003324C7" w:rsidRPr="002E1ECF" w:rsidRDefault="003324C7" w:rsidP="003324C7">
      <w:pPr>
        <w:widowControl w:val="0"/>
        <w:numPr>
          <w:ilvl w:val="0"/>
          <w:numId w:val="16"/>
        </w:numPr>
        <w:tabs>
          <w:tab w:val="left" w:pos="284"/>
          <w:tab w:val="left" w:pos="426"/>
        </w:tabs>
        <w:spacing w:after="0" w:line="240" w:lineRule="auto"/>
        <w:ind w:left="4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APBŪVES TIESĪGAIS, papildus maksai par apbūves tiesību, par Zemesgabalu maksā nekustamā īpašuma daļas nodokli atbilstoši normatīvajos aktos noteiktajai kārtībai, termiņiem un IZNOMĀTĀJĀ piestādītā maksāšanas paziņojuma un </w:t>
      </w:r>
      <w:r w:rsidRPr="002E1ECF">
        <w:rPr>
          <w:rFonts w:ascii="Times New Roman" w:eastAsia="Calibri" w:hAnsi="Times New Roman" w:cs="Times New Roman"/>
          <w:sz w:val="24"/>
          <w:szCs w:val="24"/>
          <w:lang w:val="lv-LV"/>
        </w:rPr>
        <w:t>apmaksā Pievienotās vērtības nodokli, atbilstoši Pievienotas vērtības nodokļa likumam, u.c. Latvijas Republikas normatīvajos aktos noteiktos un tieši ar Zemesgabalu saistītos nodokļus, nodevas.</w:t>
      </w:r>
    </w:p>
    <w:p w14:paraId="7B18DDA1" w14:textId="77777777" w:rsidR="003324C7" w:rsidRPr="002E1ECF" w:rsidRDefault="003324C7" w:rsidP="003324C7">
      <w:pPr>
        <w:widowControl w:val="0"/>
        <w:numPr>
          <w:ilvl w:val="0"/>
          <w:numId w:val="16"/>
        </w:numPr>
        <w:tabs>
          <w:tab w:val="left" w:pos="284"/>
          <w:tab w:val="left" w:pos="426"/>
        </w:tabs>
        <w:spacing w:after="0" w:line="240" w:lineRule="auto"/>
        <w:ind w:left="40" w:hanging="20"/>
        <w:jc w:val="both"/>
        <w:rPr>
          <w:rFonts w:ascii="Times New Roman" w:eastAsia="Times New Roman" w:hAnsi="Times New Roman" w:cs="Times New Roman"/>
          <w:sz w:val="24"/>
          <w:szCs w:val="24"/>
          <w:lang w:val="lv-LV" w:eastAsia="lv-LV" w:bidi="lv-LV"/>
        </w:rPr>
      </w:pPr>
      <w:r w:rsidRPr="002E1ECF">
        <w:rPr>
          <w:rFonts w:ascii="Times New Roman" w:eastAsia="Calibri" w:hAnsi="Times New Roman" w:cs="Times New Roman"/>
          <w:sz w:val="24"/>
          <w:szCs w:val="24"/>
          <w:lang w:val="lv-LV"/>
        </w:rPr>
        <w:t xml:space="preserve">Papildus maksai par apbūves tiesības piešķiršanu </w:t>
      </w:r>
      <w:r w:rsidRPr="002E1ECF">
        <w:rPr>
          <w:rFonts w:ascii="Times New Roman" w:eastAsia="Times New Roman" w:hAnsi="Times New Roman" w:cs="Times New Roman"/>
          <w:sz w:val="24"/>
          <w:szCs w:val="24"/>
          <w:lang w:val="lv-LV" w:eastAsia="lv-LV" w:bidi="lv-LV"/>
        </w:rPr>
        <w:t xml:space="preserve">APBŪVES TIESĪGAIS </w:t>
      </w:r>
      <w:r w:rsidRPr="002E1ECF">
        <w:rPr>
          <w:rFonts w:ascii="Times New Roman" w:eastAsia="Calibri" w:hAnsi="Times New Roman" w:cs="Times New Roman"/>
          <w:sz w:val="24"/>
          <w:szCs w:val="24"/>
          <w:lang w:val="lv-LV"/>
        </w:rPr>
        <w:t xml:space="preserve">veic vienreizēju maksājumu </w:t>
      </w:r>
      <w:r w:rsidRPr="002E1ECF">
        <w:rPr>
          <w:rFonts w:ascii="Teutonica" w:eastAsia="Times New Roman" w:hAnsi="Teutonica" w:cs="Times New Roman"/>
          <w:bCs/>
          <w:sz w:val="24"/>
          <w:szCs w:val="24"/>
          <w:lang w:val="lv-LV"/>
        </w:rPr>
        <w:t xml:space="preserve">EUR 77.00 </w:t>
      </w:r>
      <w:r w:rsidRPr="002E1ECF">
        <w:rPr>
          <w:rFonts w:ascii="Teutonica" w:eastAsia="Times New Roman" w:hAnsi="Teutonica" w:cs="Times New Roman"/>
          <w:bCs/>
          <w:i/>
          <w:iCs/>
          <w:sz w:val="24"/>
          <w:szCs w:val="24"/>
          <w:lang w:val="lv-LV"/>
        </w:rPr>
        <w:t>euro</w:t>
      </w:r>
      <w:r w:rsidRPr="002E1ECF">
        <w:rPr>
          <w:rFonts w:ascii="Teutonica" w:eastAsia="Times New Roman" w:hAnsi="Teutonica" w:cs="Times New Roman"/>
          <w:bCs/>
          <w:sz w:val="24"/>
          <w:szCs w:val="24"/>
          <w:lang w:val="lv-LV"/>
        </w:rPr>
        <w:t xml:space="preserve"> (septiņdesmit septiņi </w:t>
      </w:r>
      <w:r w:rsidRPr="002E1ECF">
        <w:rPr>
          <w:rFonts w:ascii="Teutonica" w:eastAsia="Times New Roman" w:hAnsi="Teutonica" w:cs="Times New Roman"/>
          <w:bCs/>
          <w:i/>
          <w:iCs/>
          <w:sz w:val="24"/>
          <w:szCs w:val="24"/>
          <w:lang w:val="lv-LV"/>
        </w:rPr>
        <w:t>euro</w:t>
      </w:r>
      <w:r w:rsidRPr="002E1ECF">
        <w:rPr>
          <w:rFonts w:ascii="Teutonica" w:eastAsia="Times New Roman" w:hAnsi="Teutonica" w:cs="Times New Roman"/>
          <w:bCs/>
          <w:sz w:val="24"/>
          <w:szCs w:val="24"/>
          <w:lang w:val="lv-LV"/>
        </w:rPr>
        <w:t xml:space="preserve"> 00 centi), pievienotās vērtības nodoklis EUR 16.17 (sešpadsmit </w:t>
      </w:r>
      <w:r w:rsidRPr="002E1ECF">
        <w:rPr>
          <w:rFonts w:ascii="Teutonica" w:eastAsia="Times New Roman" w:hAnsi="Teutonica" w:cs="Times New Roman"/>
          <w:bCs/>
          <w:i/>
          <w:iCs/>
          <w:sz w:val="24"/>
          <w:szCs w:val="24"/>
          <w:lang w:val="lv-LV"/>
        </w:rPr>
        <w:t>euro</w:t>
      </w:r>
      <w:r w:rsidRPr="002E1ECF">
        <w:rPr>
          <w:rFonts w:ascii="Teutonica" w:eastAsia="Times New Roman" w:hAnsi="Teutonica" w:cs="Times New Roman"/>
          <w:bCs/>
          <w:sz w:val="24"/>
          <w:szCs w:val="24"/>
          <w:lang w:val="lv-LV"/>
        </w:rPr>
        <w:t xml:space="preserve"> 17 centi), kopējā summa kopā ar pievienotās vērtības nodokli EUR 93.17 (deviņdesmit trīs </w:t>
      </w:r>
      <w:r w:rsidRPr="002E1ECF">
        <w:rPr>
          <w:rFonts w:ascii="Teutonica" w:eastAsia="Times New Roman" w:hAnsi="Teutonica" w:cs="Times New Roman"/>
          <w:bCs/>
          <w:i/>
          <w:iCs/>
          <w:sz w:val="24"/>
          <w:szCs w:val="24"/>
          <w:lang w:val="lv-LV"/>
        </w:rPr>
        <w:t>euro</w:t>
      </w:r>
      <w:r w:rsidRPr="002E1ECF">
        <w:rPr>
          <w:rFonts w:ascii="Teutonica" w:eastAsia="Times New Roman" w:hAnsi="Teutonica" w:cs="Times New Roman"/>
          <w:bCs/>
          <w:sz w:val="24"/>
          <w:szCs w:val="24"/>
          <w:lang w:val="lv-LV"/>
        </w:rPr>
        <w:t xml:space="preserve"> 17 centi) apmērā</w:t>
      </w:r>
      <w:r w:rsidRPr="002E1ECF">
        <w:rPr>
          <w:rFonts w:ascii="Times New Roman" w:eastAsia="Calibri" w:hAnsi="Times New Roman" w:cs="Times New Roman"/>
          <w:sz w:val="24"/>
          <w:szCs w:val="24"/>
          <w:lang w:val="lv-LV"/>
        </w:rPr>
        <w:t xml:space="preserve"> 30 (trīsdesmit) dienu laikā no Līguma spēkā stāšanās dienas, lai kompensētu ZEMES ĪPAŠNIEKAM pieaicinātā sertificēta vērtētāja atlīdzības summu par </w:t>
      </w:r>
      <w:r w:rsidRPr="002E1ECF">
        <w:rPr>
          <w:rFonts w:ascii="Times New Roman" w:eastAsia="Lucida Sans Unicode" w:hAnsi="Times New Roman" w:cs="Times New Roman"/>
          <w:kern w:val="2"/>
          <w:sz w:val="24"/>
          <w:szCs w:val="24"/>
          <w:lang w:val="lv-LV"/>
        </w:rPr>
        <w:t>Zemesgabalu apbūves tiesības gada maksas noteikšanu.</w:t>
      </w:r>
      <w:r w:rsidRPr="002E1ECF">
        <w:rPr>
          <w:rFonts w:ascii="Times New Roman" w:eastAsia="Calibri" w:hAnsi="Times New Roman" w:cs="Times New Roman"/>
          <w:sz w:val="24"/>
          <w:szCs w:val="24"/>
          <w:lang w:val="lv-LV"/>
        </w:rPr>
        <w:t xml:space="preserve"> </w:t>
      </w:r>
    </w:p>
    <w:p w14:paraId="03FB619A" w14:textId="77777777" w:rsidR="003324C7" w:rsidRPr="002E1ECF" w:rsidRDefault="003324C7" w:rsidP="003324C7">
      <w:pPr>
        <w:widowControl w:val="0"/>
        <w:numPr>
          <w:ilvl w:val="0"/>
          <w:numId w:val="16"/>
        </w:numPr>
        <w:tabs>
          <w:tab w:val="left" w:pos="284"/>
          <w:tab w:val="left" w:pos="426"/>
        </w:tabs>
        <w:spacing w:after="0" w:line="240" w:lineRule="auto"/>
        <w:ind w:left="4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Ja maksājumi tiek kavēti, APBŪVES TIESĪGAIS par katru kavējuma dienu maksā nokavējuma procentu 0,1% apmērā no visas termiņā nesamaksātās summas. Nokavējuma procentu samaksa neatbrīvo APBŪVES TIESĪGO no Līguma saistību izpildes.</w:t>
      </w:r>
    </w:p>
    <w:p w14:paraId="5DDC0B03" w14:textId="77777777" w:rsidR="003324C7" w:rsidRPr="002E1ECF" w:rsidRDefault="003324C7" w:rsidP="003324C7">
      <w:pPr>
        <w:widowControl w:val="0"/>
        <w:numPr>
          <w:ilvl w:val="0"/>
          <w:numId w:val="16"/>
        </w:numPr>
        <w:tabs>
          <w:tab w:val="left" w:pos="284"/>
          <w:tab w:val="left" w:pos="426"/>
        </w:tabs>
        <w:spacing w:after="0" w:line="240" w:lineRule="auto"/>
        <w:ind w:left="4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Ja APBŪVES TIESĪGAJAM ir maksas par apbūves tiesību parāds, tad ZEMES ĪPAŠNIEKS kārtējo maksājumu vispirms ieskaita nokavējuma procentu maksājumu dzēšanai un tikai pēc tam dzēš atlikušo maksas par apbūves tiesību parādu.</w:t>
      </w:r>
    </w:p>
    <w:p w14:paraId="5D9F6986" w14:textId="77777777" w:rsidR="003324C7" w:rsidRPr="002E1ECF" w:rsidRDefault="003324C7" w:rsidP="003324C7">
      <w:pPr>
        <w:widowControl w:val="0"/>
        <w:numPr>
          <w:ilvl w:val="0"/>
          <w:numId w:val="16"/>
        </w:numPr>
        <w:tabs>
          <w:tab w:val="left" w:pos="284"/>
          <w:tab w:val="left" w:pos="426"/>
        </w:tabs>
        <w:spacing w:after="0" w:line="240" w:lineRule="auto"/>
        <w:ind w:left="4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Maksa par apbūves tiesību APBŪVES TIESĪGAJAM ir jāsamaksā reizi ceturksnī ne vēlāk kā līdz 31.janvārim par I ceturksni (no 1.janvāra līdz 31.martam), līdz 30.aprīlim par II ceturksni (no 1.aprīļa līdz 30.jūnijam), līdz 31.jūlijam par III ceturksni (no 1.jūlija līdz 30.septembrim), līdz 31.oktobrim par IV ceturksni (no 1.oktobra līdz 31.decembrim). Ik ceturkšņa maksājums tiek noapaļots līdz veselam centam uz augšu.</w:t>
      </w:r>
    </w:p>
    <w:p w14:paraId="47A0280D" w14:textId="77777777" w:rsidR="003324C7" w:rsidRPr="002E1ECF" w:rsidRDefault="003324C7" w:rsidP="003324C7">
      <w:pPr>
        <w:widowControl w:val="0"/>
        <w:numPr>
          <w:ilvl w:val="0"/>
          <w:numId w:val="16"/>
        </w:numPr>
        <w:tabs>
          <w:tab w:val="left" w:pos="284"/>
          <w:tab w:val="left" w:pos="426"/>
        </w:tabs>
        <w:spacing w:after="0" w:line="240" w:lineRule="auto"/>
        <w:ind w:left="4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Maksu par apbūves tiesību ieskaita ZEMES ĪPAŠNIEKA norēķinu kontā:</w:t>
      </w:r>
    </w:p>
    <w:p w14:paraId="662D438D" w14:textId="77777777" w:rsidR="003324C7" w:rsidRPr="002E1ECF" w:rsidRDefault="003324C7" w:rsidP="003324C7">
      <w:pPr>
        <w:widowControl w:val="0"/>
        <w:tabs>
          <w:tab w:val="left" w:pos="284"/>
          <w:tab w:val="left" w:pos="426"/>
        </w:tabs>
        <w:spacing w:after="0" w:line="240" w:lineRule="auto"/>
        <w:ind w:left="40" w:hanging="20"/>
        <w:jc w:val="both"/>
        <w:rPr>
          <w:rFonts w:ascii="Times New Roman" w:eastAsia="Calibri" w:hAnsi="Times New Roman" w:cs="Times New Roman"/>
          <w:sz w:val="24"/>
          <w:szCs w:val="24"/>
          <w:lang w:val="lv-LV"/>
        </w:rPr>
      </w:pPr>
      <w:r w:rsidRPr="002E1ECF">
        <w:rPr>
          <w:rFonts w:ascii="Times New Roman" w:eastAsia="Times New Roman" w:hAnsi="Times New Roman" w:cs="Times New Roman"/>
          <w:sz w:val="24"/>
          <w:szCs w:val="24"/>
          <w:lang w:val="lv-LV" w:eastAsia="lv-LV" w:bidi="lv-LV"/>
        </w:rPr>
        <w:t xml:space="preserve">Balvu novada pašvaldība, reģistrācijas numurs 90009115622, </w:t>
      </w:r>
      <w:r w:rsidRPr="002E1ECF">
        <w:rPr>
          <w:rFonts w:ascii="Times New Roman" w:eastAsia="Calibri" w:hAnsi="Times New Roman" w:cs="Times New Roman"/>
          <w:sz w:val="24"/>
          <w:szCs w:val="24"/>
          <w:lang w:val="lv-LV"/>
        </w:rPr>
        <w:t xml:space="preserve">AS Citadele banka, Kods PARXLV22, Konts LV05PARX0012582970001. </w:t>
      </w:r>
      <w:r w:rsidRPr="002E1ECF">
        <w:rPr>
          <w:rFonts w:ascii="Times New Roman" w:eastAsia="Times New Roman" w:hAnsi="Times New Roman" w:cs="Times New Roman"/>
          <w:sz w:val="24"/>
          <w:szCs w:val="24"/>
          <w:lang w:val="lv-LV" w:eastAsia="lv-LV" w:bidi="lv-LV"/>
        </w:rPr>
        <w:t xml:space="preserve">Maksājuma mērķis: </w:t>
      </w:r>
      <w:r w:rsidRPr="002E1ECF">
        <w:rPr>
          <w:rFonts w:ascii="Teutonica" w:eastAsia="Times New Roman" w:hAnsi="Teutonica" w:cs="Times New Roman"/>
          <w:sz w:val="24"/>
          <w:szCs w:val="20"/>
          <w:lang w:val="lv-LV" w:eastAsia="lv-LV"/>
        </w:rPr>
        <w:t xml:space="preserve">“Dižlazdas”, Balvu pagasts, Balvu novads kadastra Nr. 3846 005 0443, </w:t>
      </w:r>
      <w:r w:rsidRPr="002E1ECF">
        <w:rPr>
          <w:rFonts w:ascii="Teutonica" w:eastAsia="Times New Roman" w:hAnsi="Teutonica" w:cs="Times New Roman"/>
          <w:bCs/>
          <w:sz w:val="24"/>
          <w:szCs w:val="20"/>
          <w:lang w:val="lv-LV"/>
        </w:rPr>
        <w:t xml:space="preserve">zemes vienības  daļas 1.83 ha platībā (kadastra apzīmējums </w:t>
      </w:r>
      <w:r w:rsidRPr="002E1ECF">
        <w:rPr>
          <w:rFonts w:ascii="Teutonica" w:eastAsia="Calibri" w:hAnsi="Teutonica" w:cs="Times New Roman"/>
          <w:sz w:val="24"/>
          <w:szCs w:val="20"/>
          <w:lang w:val="lv-LV"/>
        </w:rPr>
        <w:t>3846 005 0443 8001)</w:t>
      </w:r>
      <w:r w:rsidRPr="002E1ECF">
        <w:rPr>
          <w:rFonts w:ascii="Teutonica" w:eastAsia="Times New Roman" w:hAnsi="Teutonica" w:cs="Times New Roman"/>
          <w:bCs/>
          <w:sz w:val="24"/>
          <w:szCs w:val="20"/>
          <w:lang w:val="lv-LV"/>
        </w:rPr>
        <w:t xml:space="preserve">, </w:t>
      </w:r>
      <w:r w:rsidRPr="002E1ECF">
        <w:rPr>
          <w:rFonts w:ascii="Times New Roman" w:eastAsia="Times New Roman" w:hAnsi="Times New Roman" w:cs="Times New Roman"/>
          <w:sz w:val="24"/>
          <w:szCs w:val="24"/>
          <w:lang w:val="lv-LV" w:eastAsia="lv-LV" w:bidi="lv-LV"/>
        </w:rPr>
        <w:t>apbūves tiesību.</w:t>
      </w:r>
    </w:p>
    <w:p w14:paraId="71856757" w14:textId="77777777" w:rsidR="003324C7" w:rsidRPr="002E1ECF" w:rsidRDefault="003324C7" w:rsidP="003324C7">
      <w:pPr>
        <w:widowControl w:val="0"/>
        <w:numPr>
          <w:ilvl w:val="0"/>
          <w:numId w:val="16"/>
        </w:numPr>
        <w:tabs>
          <w:tab w:val="left" w:pos="284"/>
          <w:tab w:val="left" w:pos="426"/>
        </w:tabs>
        <w:spacing w:after="0" w:line="240" w:lineRule="auto"/>
        <w:ind w:left="40" w:hanging="2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Gadījumā, ja:</w:t>
      </w:r>
    </w:p>
    <w:p w14:paraId="25DA5CC2" w14:textId="77777777" w:rsidR="003324C7" w:rsidRPr="002E1ECF" w:rsidRDefault="003324C7" w:rsidP="003324C7">
      <w:pPr>
        <w:widowControl w:val="0"/>
        <w:tabs>
          <w:tab w:val="left" w:pos="284"/>
          <w:tab w:val="left" w:pos="1134"/>
          <w:tab w:val="left" w:pos="1276"/>
        </w:tabs>
        <w:spacing w:after="0" w:line="240" w:lineRule="auto"/>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6.8.1. Līguma spēkā esamības laikā saskaņā ar Latvijas Republikas normatīvajiem aktiem mainās pievienotās vērtības nodokļa (PVN) likme, PUSES savstarpējos norēķinos piemēro jauno PVN likmi ar tās spēka stāšanās datumu;</w:t>
      </w:r>
    </w:p>
    <w:p w14:paraId="45254489" w14:textId="77777777" w:rsidR="003324C7" w:rsidRPr="002E1ECF" w:rsidRDefault="003324C7" w:rsidP="003324C7">
      <w:pPr>
        <w:widowControl w:val="0"/>
        <w:tabs>
          <w:tab w:val="left" w:pos="284"/>
          <w:tab w:val="left" w:pos="1134"/>
          <w:tab w:val="left" w:pos="1276"/>
        </w:tabs>
        <w:spacing w:after="0" w:line="240" w:lineRule="auto"/>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6.8.2. Līguma spēkā esamības laikā saskaņā ar Latvijas Republikas normatīvajiem aktiem tiek no jauna ieviesti vai palielināti nodokļi, nodevas, ar nodokli apliekamais objekts vai tā vērtība, maksas par apbūves tiesību apmērs tiek koriģēts sākot ar dienu, kādā noteikta attiecīgajos normatīvajos aktos, vai ar datumu, kad mainījusies nekustamā īpašuma nodokļa likme vai apmērs, vai nekustama īpašuma kadastrālā vērtība.</w:t>
      </w:r>
    </w:p>
    <w:p w14:paraId="41C30F3D" w14:textId="77777777" w:rsidR="003324C7" w:rsidRPr="002E1ECF" w:rsidRDefault="003324C7" w:rsidP="003324C7">
      <w:pPr>
        <w:widowControl w:val="0"/>
        <w:numPr>
          <w:ilvl w:val="0"/>
          <w:numId w:val="16"/>
        </w:numPr>
        <w:tabs>
          <w:tab w:val="left" w:pos="284"/>
          <w:tab w:val="left" w:pos="709"/>
        </w:tabs>
        <w:spacing w:after="0" w:line="240" w:lineRule="auto"/>
        <w:ind w:left="40" w:hanging="4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Maksājumi tiek uzskatīti par saņemtiem ar brīdi, kad tie ieskaitīti šī Līguma 6.7.punktā norādītajā kontā. APBŪVES TIESĪGAJAM ir jāveic maksa par apbūves tiesību 6.6.punktā norādītajā termiņā.</w:t>
      </w:r>
    </w:p>
    <w:p w14:paraId="732C7E55" w14:textId="77777777" w:rsidR="003324C7" w:rsidRPr="002E1ECF" w:rsidRDefault="003324C7" w:rsidP="003324C7">
      <w:pPr>
        <w:widowControl w:val="0"/>
        <w:numPr>
          <w:ilvl w:val="0"/>
          <w:numId w:val="16"/>
        </w:numPr>
        <w:tabs>
          <w:tab w:val="left" w:pos="284"/>
          <w:tab w:val="left" w:pos="567"/>
        </w:tabs>
        <w:spacing w:after="0" w:line="240" w:lineRule="auto"/>
        <w:ind w:left="40" w:hanging="4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PUSES vienojas, ka rēķini tiks sagatavoti elektroniskā formā, bez rekvizīta “paraksts”, ar atsauci uz Līgumu.</w:t>
      </w:r>
    </w:p>
    <w:p w14:paraId="0CF787A8" w14:textId="77777777" w:rsidR="003324C7" w:rsidRPr="002E1ECF" w:rsidRDefault="003324C7" w:rsidP="003324C7">
      <w:pPr>
        <w:widowControl w:val="0"/>
        <w:numPr>
          <w:ilvl w:val="0"/>
          <w:numId w:val="12"/>
        </w:numPr>
        <w:tabs>
          <w:tab w:val="left" w:pos="4136"/>
        </w:tabs>
        <w:spacing w:after="0" w:line="240" w:lineRule="auto"/>
        <w:ind w:left="3480"/>
        <w:jc w:val="both"/>
        <w:rPr>
          <w:rFonts w:ascii="Times New Roman" w:eastAsia="Times New Roman" w:hAnsi="Times New Roman" w:cs="Times New Roman"/>
          <w:b/>
          <w:bCs/>
          <w:sz w:val="24"/>
          <w:szCs w:val="24"/>
          <w:lang w:val="lv-LV" w:eastAsia="lv-LV" w:bidi="lv-LV"/>
        </w:rPr>
      </w:pPr>
      <w:r w:rsidRPr="002E1ECF">
        <w:rPr>
          <w:rFonts w:ascii="Times New Roman" w:eastAsia="Times New Roman" w:hAnsi="Times New Roman" w:cs="Times New Roman"/>
          <w:b/>
          <w:bCs/>
          <w:sz w:val="24"/>
          <w:szCs w:val="24"/>
          <w:lang w:val="lv-LV" w:eastAsia="lv-LV" w:bidi="lv-LV"/>
        </w:rPr>
        <w:t>LĪGUMA IZBEIGŠANA</w:t>
      </w:r>
    </w:p>
    <w:p w14:paraId="0F1BE66A" w14:textId="77777777" w:rsidR="003324C7" w:rsidRPr="002E1ECF" w:rsidRDefault="003324C7" w:rsidP="003324C7">
      <w:pPr>
        <w:widowControl w:val="0"/>
        <w:tabs>
          <w:tab w:val="left" w:pos="4136"/>
        </w:tabs>
        <w:spacing w:after="0" w:line="240" w:lineRule="auto"/>
        <w:ind w:left="3480"/>
        <w:jc w:val="both"/>
        <w:rPr>
          <w:rFonts w:ascii="Times New Roman" w:eastAsia="Times New Roman" w:hAnsi="Times New Roman" w:cs="Times New Roman"/>
          <w:b/>
          <w:bCs/>
          <w:sz w:val="24"/>
          <w:szCs w:val="24"/>
          <w:lang w:val="lv-LV" w:eastAsia="lv-LV" w:bidi="lv-LV"/>
        </w:rPr>
      </w:pPr>
    </w:p>
    <w:p w14:paraId="3C6334B1" w14:textId="77777777" w:rsidR="003324C7" w:rsidRPr="002E1ECF" w:rsidRDefault="003324C7" w:rsidP="003324C7">
      <w:pPr>
        <w:widowControl w:val="0"/>
        <w:numPr>
          <w:ilvl w:val="0"/>
          <w:numId w:val="17"/>
        </w:numPr>
        <w:spacing w:after="0" w:line="240" w:lineRule="auto"/>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ZEMES ĪPAŠNIEKS tiesīgs vienpusējā kārtā izbeigt Līgumu, neatlīdzinot zaudējumus, par to brīdinot APBŪVES TIESĪGO vienu mēnesi iepriekš ar ierakstītu vēstuli uz APBŪVES TIESĪGĀ norādīto adresi:</w:t>
      </w:r>
    </w:p>
    <w:p w14:paraId="44E94F61" w14:textId="77777777" w:rsidR="003324C7" w:rsidRPr="002E1ECF" w:rsidRDefault="003324C7" w:rsidP="003324C7">
      <w:pPr>
        <w:widowControl w:val="0"/>
        <w:numPr>
          <w:ilvl w:val="0"/>
          <w:numId w:val="18"/>
        </w:numPr>
        <w:tabs>
          <w:tab w:val="left" w:pos="851"/>
          <w:tab w:val="left" w:pos="1276"/>
        </w:tabs>
        <w:spacing w:after="0" w:line="240" w:lineRule="auto"/>
        <w:ind w:left="426"/>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lastRenderedPageBreak/>
        <w:t xml:space="preserve"> ja APBŪVES TIESĪGAIS nepilda līguma 4.sadaļā minētos pienākumus;</w:t>
      </w:r>
    </w:p>
    <w:p w14:paraId="4597175A" w14:textId="77777777" w:rsidR="003324C7" w:rsidRPr="002E1ECF" w:rsidRDefault="003324C7" w:rsidP="003324C7">
      <w:pPr>
        <w:widowControl w:val="0"/>
        <w:numPr>
          <w:ilvl w:val="0"/>
          <w:numId w:val="18"/>
        </w:numPr>
        <w:tabs>
          <w:tab w:val="left" w:pos="851"/>
          <w:tab w:val="left" w:pos="1276"/>
        </w:tabs>
        <w:spacing w:after="0" w:line="240" w:lineRule="auto"/>
        <w:ind w:left="426"/>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ja maksājumi par apbūves tiesību nav samaksāti 30 (trīsdesmit) dienu laikā;</w:t>
      </w:r>
    </w:p>
    <w:p w14:paraId="5067ACBD" w14:textId="77777777" w:rsidR="003324C7" w:rsidRPr="002E1ECF" w:rsidRDefault="003324C7" w:rsidP="003324C7">
      <w:pPr>
        <w:widowControl w:val="0"/>
        <w:numPr>
          <w:ilvl w:val="0"/>
          <w:numId w:val="18"/>
        </w:numPr>
        <w:tabs>
          <w:tab w:val="left" w:pos="851"/>
          <w:tab w:val="left" w:pos="1276"/>
        </w:tabs>
        <w:spacing w:after="0" w:line="240" w:lineRule="auto"/>
        <w:ind w:left="426"/>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ja netiek pildīti Līguma nosacījumi vai/un uz Zemesgabala tiek konstatēta patvaļīga būvniecība.</w:t>
      </w:r>
    </w:p>
    <w:p w14:paraId="345AAEB8" w14:textId="77777777" w:rsidR="003324C7" w:rsidRPr="002E1ECF" w:rsidRDefault="003324C7" w:rsidP="003324C7">
      <w:pPr>
        <w:widowControl w:val="0"/>
        <w:numPr>
          <w:ilvl w:val="0"/>
          <w:numId w:val="17"/>
        </w:numPr>
        <w:tabs>
          <w:tab w:val="left" w:pos="567"/>
        </w:tabs>
        <w:spacing w:after="0" w:line="240" w:lineRule="auto"/>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Uzskatāms, ka 8.1.punktā norādītājā kārtībā nosūtītais brīdinājums APBŪVES TIESĪGAJAM paziņots septītajā dienā pēc ierakstītās vēstules nodošanas pastā.</w:t>
      </w:r>
    </w:p>
    <w:p w14:paraId="15ED9D71" w14:textId="77777777" w:rsidR="003324C7" w:rsidRPr="002E1ECF" w:rsidRDefault="003324C7" w:rsidP="003324C7">
      <w:pPr>
        <w:widowControl w:val="0"/>
        <w:numPr>
          <w:ilvl w:val="0"/>
          <w:numId w:val="17"/>
        </w:numPr>
        <w:tabs>
          <w:tab w:val="left" w:pos="567"/>
        </w:tabs>
        <w:spacing w:after="0" w:line="240" w:lineRule="auto"/>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Ja Līgums tiek izbeigts APBŪVES TIESĪGĀ vainas dēļ, tad APBŪVES TIESĪGAIS atlīdzina ZEMES ĪPAŠNIEKAM visus zaudējumus un izdevumus, kas ZEMES ĪPAŠNIEKAM radušies sakarā ar Līguma izbeigšanu.</w:t>
      </w:r>
    </w:p>
    <w:p w14:paraId="57BDAE4C" w14:textId="77777777" w:rsidR="003324C7" w:rsidRPr="002E1ECF" w:rsidRDefault="003324C7" w:rsidP="003324C7">
      <w:pPr>
        <w:widowControl w:val="0"/>
        <w:numPr>
          <w:ilvl w:val="0"/>
          <w:numId w:val="17"/>
        </w:numPr>
        <w:tabs>
          <w:tab w:val="left" w:pos="567"/>
        </w:tabs>
        <w:spacing w:after="0" w:line="240" w:lineRule="auto"/>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Līgums uzskatāms par izbeigtu, ja APBŪVES TIESĪGAJAM likumā noteiktā kārtībā pasludināts maksātnespējas process, vai ierosināts tiesiskās aizsardzības process, vai uzsākts likvidācijas process, vai saimnieciskās darbības izbeigšana citu iemeslu dēļ.</w:t>
      </w:r>
    </w:p>
    <w:p w14:paraId="22D486EF" w14:textId="77777777" w:rsidR="003324C7" w:rsidRPr="002E1ECF" w:rsidRDefault="003324C7" w:rsidP="003324C7">
      <w:pPr>
        <w:widowControl w:val="0"/>
        <w:numPr>
          <w:ilvl w:val="0"/>
          <w:numId w:val="17"/>
        </w:numPr>
        <w:tabs>
          <w:tab w:val="left" w:pos="567"/>
          <w:tab w:val="left" w:pos="829"/>
        </w:tabs>
        <w:spacing w:after="0" w:line="240" w:lineRule="auto"/>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Pēc Līguma termiņa beigām vai gadījumā, ja Līgums tiek izbeigts APBŪVES TIESĪGĀ vainas dēļ, APBŪVES TIESĪGĀ ieguldītos līdzekļus ZEMES ĪPAŠNIEKS neatlīdzina.</w:t>
      </w:r>
    </w:p>
    <w:p w14:paraId="4E4932D3" w14:textId="77777777" w:rsidR="003324C7" w:rsidRPr="002E1ECF" w:rsidRDefault="003324C7" w:rsidP="003324C7">
      <w:pPr>
        <w:widowControl w:val="0"/>
        <w:numPr>
          <w:ilvl w:val="0"/>
          <w:numId w:val="17"/>
        </w:numPr>
        <w:tabs>
          <w:tab w:val="left" w:pos="567"/>
        </w:tabs>
        <w:spacing w:after="0" w:line="240" w:lineRule="auto"/>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APBŪVES TIESĪGAIS ir tiesīgs vienpusējā kārtā uzteikt Līgumu, par to rakstiski paziņojot vienu mēnesi iepriekš.</w:t>
      </w:r>
    </w:p>
    <w:p w14:paraId="692FA4BD" w14:textId="77777777" w:rsidR="003324C7" w:rsidRPr="002E1ECF" w:rsidRDefault="003324C7" w:rsidP="003324C7">
      <w:pPr>
        <w:widowControl w:val="0"/>
        <w:numPr>
          <w:ilvl w:val="0"/>
          <w:numId w:val="17"/>
        </w:numPr>
        <w:tabs>
          <w:tab w:val="left" w:pos="426"/>
        </w:tabs>
        <w:spacing w:after="0" w:line="240" w:lineRule="auto"/>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Līgums un apbūves tiesība izbeidzas pati no sevis līdz ar Zemesgrāmatā reģistrētā apbūves tiesības termiņa notecējumu.</w:t>
      </w:r>
    </w:p>
    <w:p w14:paraId="63CFC990" w14:textId="77777777" w:rsidR="003324C7" w:rsidRPr="002E1ECF" w:rsidRDefault="003324C7" w:rsidP="003324C7">
      <w:pPr>
        <w:widowControl w:val="0"/>
        <w:numPr>
          <w:ilvl w:val="0"/>
          <w:numId w:val="17"/>
        </w:numPr>
        <w:tabs>
          <w:tab w:val="left" w:pos="426"/>
        </w:tabs>
        <w:spacing w:after="0" w:line="240" w:lineRule="auto"/>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Pēc Līguma termiņa beigām vai Līguma pirmstermiņa izbeigšanas gadījumā ZEMES ĪPAŠNIEKAM ir tiesības vienpersoniski lūgt Zemesgrāmatai dzēst atzīmi par šo Līgumu.</w:t>
      </w:r>
    </w:p>
    <w:p w14:paraId="35749086" w14:textId="77777777" w:rsidR="003324C7" w:rsidRPr="002E1ECF" w:rsidRDefault="003324C7" w:rsidP="003324C7">
      <w:pPr>
        <w:widowControl w:val="0"/>
        <w:numPr>
          <w:ilvl w:val="0"/>
          <w:numId w:val="12"/>
        </w:numPr>
        <w:tabs>
          <w:tab w:val="left" w:pos="426"/>
        </w:tabs>
        <w:spacing w:after="0" w:line="240" w:lineRule="auto"/>
        <w:ind w:left="720"/>
        <w:contextualSpacing/>
        <w:jc w:val="center"/>
        <w:rPr>
          <w:rFonts w:ascii="Times New Roman" w:hAnsi="Times New Roman"/>
          <w:b/>
          <w:bCs/>
          <w:sz w:val="24"/>
          <w:szCs w:val="24"/>
          <w:lang w:val="lv-LV" w:eastAsia="lv-LV" w:bidi="lv-LV"/>
        </w:rPr>
      </w:pPr>
      <w:r w:rsidRPr="002E1ECF">
        <w:rPr>
          <w:rFonts w:ascii="Times New Roman" w:hAnsi="Times New Roman"/>
          <w:b/>
          <w:bCs/>
          <w:sz w:val="24"/>
          <w:szCs w:val="24"/>
          <w:lang w:eastAsia="lv-LV" w:bidi="lv-LV"/>
        </w:rPr>
        <w:t>NEPĀRVARAMA VARA</w:t>
      </w:r>
    </w:p>
    <w:p w14:paraId="53D93E25" w14:textId="77777777" w:rsidR="003324C7" w:rsidRPr="002E1ECF" w:rsidRDefault="003324C7" w:rsidP="003324C7">
      <w:pPr>
        <w:widowControl w:val="0"/>
        <w:numPr>
          <w:ilvl w:val="0"/>
          <w:numId w:val="19"/>
        </w:numPr>
        <w:tabs>
          <w:tab w:val="left" w:pos="142"/>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Pildot saistības saskaņā ar Līgumu, tiek piemēroti vispārpieņemtie “</w:t>
      </w:r>
      <w:r w:rsidRPr="002E1ECF">
        <w:rPr>
          <w:rFonts w:ascii="Times New Roman" w:eastAsia="Times New Roman" w:hAnsi="Times New Roman" w:cs="Times New Roman"/>
          <w:i/>
          <w:sz w:val="24"/>
          <w:szCs w:val="24"/>
          <w:lang w:val="lv-LV" w:eastAsia="lv-LV" w:bidi="lv-LV"/>
        </w:rPr>
        <w:t>force majeure</w:t>
      </w:r>
      <w:r w:rsidRPr="002E1ECF">
        <w:rPr>
          <w:rFonts w:ascii="Times New Roman" w:eastAsia="Times New Roman" w:hAnsi="Times New Roman" w:cs="Times New Roman"/>
          <w:sz w:val="24"/>
          <w:szCs w:val="24"/>
          <w:lang w:val="lv-LV" w:eastAsia="lv-LV" w:bidi="lv-LV"/>
        </w:rPr>
        <w:t>” principi - jebkuri civiliedzīvotāju nemieri sacelšanās, karš, streiki, ugunsgrēki, plūdi, citas stihiskas nelaimes un citi tamlīdzīgi apstākļi, kas traucē Līguma izpildi un kurus PUSĒM nav iespējams ietekmēt.</w:t>
      </w:r>
    </w:p>
    <w:p w14:paraId="5031E6A2" w14:textId="77777777" w:rsidR="003324C7" w:rsidRPr="002E1ECF" w:rsidRDefault="003324C7" w:rsidP="003324C7">
      <w:pPr>
        <w:widowControl w:val="0"/>
        <w:numPr>
          <w:ilvl w:val="0"/>
          <w:numId w:val="19"/>
        </w:numPr>
        <w:tabs>
          <w:tab w:val="left" w:pos="142"/>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PUSES neatbild par Līguma saistību neizpildi vai izpildes kavējumu, ja minētā neizpilde vai nokavējums ir saistīti ar nepārvaramas varas apstākļiem.</w:t>
      </w:r>
    </w:p>
    <w:p w14:paraId="2569C2D9" w14:textId="77777777" w:rsidR="003324C7" w:rsidRPr="002E1ECF" w:rsidRDefault="003324C7" w:rsidP="003324C7">
      <w:pPr>
        <w:widowControl w:val="0"/>
        <w:numPr>
          <w:ilvl w:val="0"/>
          <w:numId w:val="19"/>
        </w:numPr>
        <w:tabs>
          <w:tab w:val="left" w:pos="142"/>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6564CB2F" w14:textId="77777777" w:rsidR="003324C7" w:rsidRPr="002E1ECF" w:rsidRDefault="003324C7" w:rsidP="003324C7">
      <w:pPr>
        <w:widowControl w:val="0"/>
        <w:numPr>
          <w:ilvl w:val="0"/>
          <w:numId w:val="19"/>
        </w:numPr>
        <w:tabs>
          <w:tab w:val="left" w:pos="142"/>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Ja nepārvaramas varas apstākļu rezultātā PUSE nevar izpildīt no Līguma izrietošās saistības ilgāk par </w:t>
      </w:r>
      <w:r w:rsidRPr="002E1ECF">
        <w:rPr>
          <w:rFonts w:ascii="Times New Roman" w:eastAsia="Times New Roman" w:hAnsi="Times New Roman" w:cs="Times New Roman"/>
          <w:sz w:val="24"/>
          <w:szCs w:val="24"/>
          <w:u w:val="single"/>
          <w:lang w:val="lv-LV" w:eastAsia="lv-LV" w:bidi="lv-LV"/>
        </w:rPr>
        <w:t>6 (sešiem) kalendārajiem mēnešiem</w:t>
      </w:r>
      <w:r w:rsidRPr="002E1ECF">
        <w:rPr>
          <w:rFonts w:ascii="Times New Roman" w:eastAsia="Times New Roman" w:hAnsi="Times New Roman" w:cs="Times New Roman"/>
          <w:sz w:val="24"/>
          <w:szCs w:val="24"/>
          <w:lang w:val="lv-LV" w:eastAsia="lv-LV" w:bidi="lv-LV"/>
        </w:rPr>
        <w:t xml:space="preserve"> pēc kārtas, tad PUSEI ir tiesības izbeigt Līgumu vienpusēji, nepiemērojot Līgumā noteiktās sankcijas.</w:t>
      </w:r>
    </w:p>
    <w:p w14:paraId="66D3A76F" w14:textId="77777777" w:rsidR="003324C7" w:rsidRPr="002E1ECF" w:rsidRDefault="003324C7" w:rsidP="003324C7">
      <w:pPr>
        <w:widowControl w:val="0"/>
        <w:numPr>
          <w:ilvl w:val="0"/>
          <w:numId w:val="12"/>
        </w:numPr>
        <w:tabs>
          <w:tab w:val="left" w:pos="3828"/>
        </w:tabs>
        <w:spacing w:after="0" w:line="240" w:lineRule="auto"/>
        <w:ind w:left="3280"/>
        <w:jc w:val="both"/>
        <w:rPr>
          <w:rFonts w:ascii="Times New Roman" w:eastAsia="Times New Roman" w:hAnsi="Times New Roman" w:cs="Times New Roman"/>
          <w:b/>
          <w:bCs/>
          <w:sz w:val="24"/>
          <w:szCs w:val="24"/>
          <w:lang w:val="lv-LV" w:eastAsia="lv-LV" w:bidi="lv-LV"/>
        </w:rPr>
      </w:pPr>
      <w:r w:rsidRPr="002E1ECF">
        <w:rPr>
          <w:rFonts w:ascii="Times New Roman" w:eastAsia="Times New Roman" w:hAnsi="Times New Roman" w:cs="Times New Roman"/>
          <w:b/>
          <w:bCs/>
          <w:sz w:val="24"/>
          <w:szCs w:val="24"/>
          <w:lang w:val="lv-LV" w:eastAsia="lv-LV" w:bidi="lv-LV"/>
        </w:rPr>
        <w:t>NOBEIGUMA NOSACĪJUMI</w:t>
      </w:r>
    </w:p>
    <w:p w14:paraId="60CB339A" w14:textId="77777777" w:rsidR="003324C7" w:rsidRPr="002E1ECF" w:rsidRDefault="003324C7" w:rsidP="003324C7">
      <w:pPr>
        <w:widowControl w:val="0"/>
        <w:tabs>
          <w:tab w:val="left" w:pos="3662"/>
        </w:tabs>
        <w:spacing w:after="0" w:line="240" w:lineRule="auto"/>
        <w:ind w:left="3280"/>
        <w:jc w:val="both"/>
        <w:rPr>
          <w:rFonts w:ascii="Times New Roman" w:eastAsia="Times New Roman" w:hAnsi="Times New Roman" w:cs="Times New Roman"/>
          <w:b/>
          <w:bCs/>
          <w:sz w:val="24"/>
          <w:szCs w:val="24"/>
          <w:lang w:val="lv-LV" w:eastAsia="lv-LV" w:bidi="lv-LV"/>
        </w:rPr>
      </w:pPr>
    </w:p>
    <w:p w14:paraId="6E877276" w14:textId="77777777" w:rsidR="003324C7" w:rsidRPr="002E1ECF" w:rsidRDefault="003324C7" w:rsidP="003324C7">
      <w:pPr>
        <w:widowControl w:val="0"/>
        <w:numPr>
          <w:ilvl w:val="0"/>
          <w:numId w:val="20"/>
        </w:numPr>
        <w:tabs>
          <w:tab w:val="left" w:pos="851"/>
        </w:tabs>
        <w:spacing w:after="0" w:line="240" w:lineRule="auto"/>
        <w:ind w:left="567" w:hanging="567"/>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Attiecības, kas nav paredzētas šajā Līgumā, tiek noteiktas saskaņā spēkā esošajiem ar normatīvajiem aktiem.</w:t>
      </w:r>
    </w:p>
    <w:p w14:paraId="5D3EF8B3" w14:textId="77777777" w:rsidR="003324C7" w:rsidRPr="002E1ECF" w:rsidRDefault="003324C7" w:rsidP="003324C7">
      <w:pPr>
        <w:widowControl w:val="0"/>
        <w:numPr>
          <w:ilvl w:val="0"/>
          <w:numId w:val="20"/>
        </w:numPr>
        <w:tabs>
          <w:tab w:val="left" w:pos="851"/>
        </w:tabs>
        <w:spacing w:after="0" w:line="240" w:lineRule="auto"/>
        <w:ind w:left="567" w:hanging="567"/>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Ja kāds no Līguma noteikumiem zaudē spēku, tas neietekmē pārējo Līguma noteikumu spēkā esamību.</w:t>
      </w:r>
    </w:p>
    <w:p w14:paraId="53D7D127" w14:textId="77777777" w:rsidR="003324C7" w:rsidRPr="002E1ECF" w:rsidRDefault="003324C7" w:rsidP="003324C7">
      <w:pPr>
        <w:widowControl w:val="0"/>
        <w:numPr>
          <w:ilvl w:val="0"/>
          <w:numId w:val="20"/>
        </w:numPr>
        <w:tabs>
          <w:tab w:val="left" w:pos="851"/>
        </w:tabs>
        <w:spacing w:after="0" w:line="240" w:lineRule="auto"/>
        <w:ind w:left="567" w:hanging="567"/>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Visi Līgumā izdarītie grozījumi ir spēkā tikai tādā gadījumā, ja tie iesniegti rakstiski un apstiprināti ar abu līgumslēdzēju PUŠU parakstiem.</w:t>
      </w:r>
    </w:p>
    <w:p w14:paraId="197FB51D" w14:textId="77777777" w:rsidR="003324C7" w:rsidRPr="002E1ECF" w:rsidRDefault="003324C7" w:rsidP="003324C7">
      <w:pPr>
        <w:widowControl w:val="0"/>
        <w:numPr>
          <w:ilvl w:val="0"/>
          <w:numId w:val="20"/>
        </w:numPr>
        <w:tabs>
          <w:tab w:val="left" w:pos="851"/>
        </w:tabs>
        <w:spacing w:after="0" w:line="240" w:lineRule="auto"/>
        <w:ind w:left="567" w:hanging="567"/>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Visi Līguma nosacījumi saistoši PUŠU saistību un tiesību pārņēmējiem.</w:t>
      </w:r>
    </w:p>
    <w:p w14:paraId="5353DB3F" w14:textId="77777777" w:rsidR="003324C7" w:rsidRPr="002E1ECF" w:rsidRDefault="003324C7" w:rsidP="003324C7">
      <w:pPr>
        <w:widowControl w:val="0"/>
        <w:numPr>
          <w:ilvl w:val="0"/>
          <w:numId w:val="20"/>
        </w:numPr>
        <w:tabs>
          <w:tab w:val="left" w:pos="851"/>
        </w:tabs>
        <w:spacing w:after="0" w:line="240" w:lineRule="auto"/>
        <w:ind w:left="567" w:hanging="567"/>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Domstarpības starp PUSĒM un attiecības, kas saistītas ar šī Līguma izpildi, tiek risinātas sarunu ceļā. Ja vienošanās netiek panākta, strīds ir risināms spēkā esošo normatīvo aktu noteiktajā kārtībā, tiesā.</w:t>
      </w:r>
    </w:p>
    <w:p w14:paraId="530EE530" w14:textId="77777777" w:rsidR="003324C7" w:rsidRPr="002E1ECF" w:rsidRDefault="003324C7" w:rsidP="003324C7">
      <w:pPr>
        <w:widowControl w:val="0"/>
        <w:numPr>
          <w:ilvl w:val="0"/>
          <w:numId w:val="20"/>
        </w:numPr>
        <w:tabs>
          <w:tab w:val="left" w:pos="851"/>
        </w:tabs>
        <w:spacing w:after="0" w:line="240" w:lineRule="auto"/>
        <w:ind w:left="567" w:hanging="567"/>
        <w:jc w:val="both"/>
        <w:rPr>
          <w:rFonts w:ascii="Times New Roman" w:eastAsia="Times New Roman" w:hAnsi="Times New Roman" w:cs="Times New Roman"/>
          <w:b/>
          <w:bCs/>
          <w:sz w:val="24"/>
          <w:szCs w:val="24"/>
          <w:lang w:val="lv-LV" w:eastAsia="lv-LV" w:bidi="lv-LV"/>
        </w:rPr>
      </w:pPr>
      <w:r w:rsidRPr="002E1ECF">
        <w:rPr>
          <w:rFonts w:ascii="Times New Roman" w:eastAsia="Times New Roman" w:hAnsi="Times New Roman" w:cs="Times New Roman"/>
          <w:sz w:val="24"/>
          <w:szCs w:val="24"/>
          <w:lang w:val="lv-LV" w:eastAsia="lv-LV" w:bidi="lv-LV"/>
        </w:rPr>
        <w:t xml:space="preserve"> Līgums sagatavots un parakstīts trīs oriģināleksemplāros ar vienādu juridisku spēku. Viens eksemplārs - APBŪVES TIESĪGAJAM, viens - ZEMES ĪPAŠNIEKAM, viens – </w:t>
      </w:r>
      <w:r w:rsidRPr="002E1ECF">
        <w:rPr>
          <w:rFonts w:ascii="Times New Roman" w:eastAsia="Times New Roman" w:hAnsi="Times New Roman" w:cs="Times New Roman"/>
          <w:sz w:val="24"/>
          <w:szCs w:val="24"/>
          <w:lang w:val="lv-LV" w:eastAsia="lv-LV" w:bidi="lv-LV"/>
        </w:rPr>
        <w:lastRenderedPageBreak/>
        <w:t>Zemesgrāmatai.</w:t>
      </w:r>
    </w:p>
    <w:p w14:paraId="7D7B5274" w14:textId="77777777" w:rsidR="003324C7" w:rsidRPr="002E1ECF" w:rsidRDefault="003324C7" w:rsidP="003324C7">
      <w:pPr>
        <w:widowControl w:val="0"/>
        <w:numPr>
          <w:ilvl w:val="0"/>
          <w:numId w:val="12"/>
        </w:numPr>
        <w:tabs>
          <w:tab w:val="left" w:pos="2694"/>
        </w:tabs>
        <w:spacing w:after="0" w:line="240" w:lineRule="auto"/>
        <w:ind w:left="2360"/>
        <w:jc w:val="both"/>
        <w:rPr>
          <w:rFonts w:ascii="Times New Roman" w:eastAsia="Times New Roman" w:hAnsi="Times New Roman" w:cs="Times New Roman"/>
          <w:b/>
          <w:bCs/>
          <w:sz w:val="24"/>
          <w:szCs w:val="24"/>
          <w:lang w:val="lv-LV" w:eastAsia="lv-LV" w:bidi="lv-LV"/>
        </w:rPr>
      </w:pPr>
      <w:r w:rsidRPr="002E1ECF">
        <w:rPr>
          <w:rFonts w:ascii="Times New Roman" w:eastAsia="Times New Roman" w:hAnsi="Times New Roman" w:cs="Times New Roman"/>
          <w:b/>
          <w:bCs/>
          <w:sz w:val="24"/>
          <w:szCs w:val="24"/>
          <w:lang w:val="lv-LV" w:eastAsia="lv-LV" w:bidi="lv-LV"/>
        </w:rPr>
        <w:t>LĪGUMSLĒDZĒJU REKVIZĪTI UN PARAKSTI</w:t>
      </w:r>
    </w:p>
    <w:p w14:paraId="7F171B2E" w14:textId="77777777" w:rsidR="003324C7" w:rsidRPr="002E1ECF" w:rsidRDefault="003324C7" w:rsidP="003324C7">
      <w:pPr>
        <w:widowControl w:val="0"/>
        <w:tabs>
          <w:tab w:val="right" w:pos="5635"/>
          <w:tab w:val="right" w:pos="6902"/>
        </w:tabs>
        <w:spacing w:after="0" w:line="240" w:lineRule="auto"/>
        <w:ind w:firstLine="600"/>
        <w:jc w:val="both"/>
        <w:rPr>
          <w:rFonts w:ascii="Times New Roman" w:eastAsia="Times New Roman" w:hAnsi="Times New Roman" w:cs="Times New Roman"/>
          <w:sz w:val="24"/>
          <w:szCs w:val="24"/>
          <w:lang w:val="lv-LV" w:eastAsia="lv-LV" w:bidi="lv-LV"/>
        </w:rPr>
      </w:pPr>
      <w:r w:rsidRPr="002E1ECF">
        <w:rPr>
          <w:rFonts w:ascii="Times New Roman" w:eastAsia="Times New Roman" w:hAnsi="Times New Roman" w:cs="Times New Roman"/>
          <w:sz w:val="24"/>
          <w:szCs w:val="24"/>
          <w:lang w:val="lv-LV" w:eastAsia="lv-LV" w:bidi="lv-LV"/>
        </w:rPr>
        <w:t>ZEMES ĪPAŠNIEKS</w:t>
      </w:r>
      <w:r w:rsidRPr="002E1ECF">
        <w:rPr>
          <w:rFonts w:ascii="Times New Roman" w:eastAsia="Times New Roman" w:hAnsi="Times New Roman" w:cs="Times New Roman"/>
          <w:sz w:val="24"/>
          <w:szCs w:val="24"/>
          <w:lang w:val="lv-LV" w:eastAsia="lv-LV" w:bidi="lv-LV"/>
        </w:rPr>
        <w:tab/>
        <w:t xml:space="preserve"> APBŪVES</w:t>
      </w:r>
      <w:r w:rsidRPr="002E1ECF">
        <w:rPr>
          <w:rFonts w:ascii="Times New Roman" w:eastAsia="Times New Roman" w:hAnsi="Times New Roman" w:cs="Times New Roman"/>
          <w:sz w:val="24"/>
          <w:szCs w:val="24"/>
          <w:lang w:val="lv-LV" w:eastAsia="lv-LV" w:bidi="lv-LV"/>
        </w:rPr>
        <w:tab/>
        <w:t>TIESĪGAIS</w:t>
      </w:r>
    </w:p>
    <w:tbl>
      <w:tblPr>
        <w:tblW w:w="9360" w:type="dxa"/>
        <w:tblInd w:w="137" w:type="dxa"/>
        <w:tblLayout w:type="fixed"/>
        <w:tblCellMar>
          <w:top w:w="108" w:type="dxa"/>
          <w:bottom w:w="108" w:type="dxa"/>
        </w:tblCellMar>
        <w:tblLook w:val="04A0" w:firstRow="1" w:lastRow="0" w:firstColumn="1" w:lastColumn="0" w:noHBand="0" w:noVBand="1"/>
      </w:tblPr>
      <w:tblGrid>
        <w:gridCol w:w="4830"/>
        <w:gridCol w:w="4530"/>
      </w:tblGrid>
      <w:tr w:rsidR="003324C7" w:rsidRPr="002E1ECF" w14:paraId="3CFE9BC5" w14:textId="77777777" w:rsidTr="00976E6A">
        <w:tc>
          <w:tcPr>
            <w:tcW w:w="4831" w:type="dxa"/>
          </w:tcPr>
          <w:p w14:paraId="347ABB68" w14:textId="77777777" w:rsidR="003324C7" w:rsidRPr="002E1ECF" w:rsidRDefault="003324C7" w:rsidP="00976E6A">
            <w:pPr>
              <w:spacing w:after="0" w:line="256" w:lineRule="auto"/>
              <w:jc w:val="both"/>
              <w:rPr>
                <w:rFonts w:ascii="Times New Roman" w:eastAsia="Calibri" w:hAnsi="Times New Roman" w:cs="Times New Roman"/>
                <w:b/>
                <w:sz w:val="24"/>
                <w:szCs w:val="24"/>
                <w:lang w:val="lv-LV"/>
              </w:rPr>
            </w:pPr>
            <w:r w:rsidRPr="002E1ECF">
              <w:rPr>
                <w:rFonts w:ascii="Times New Roman" w:eastAsia="Calibri" w:hAnsi="Times New Roman" w:cs="Times New Roman"/>
                <w:b/>
                <w:sz w:val="24"/>
                <w:szCs w:val="24"/>
                <w:lang w:val="lv-LV"/>
              </w:rPr>
              <w:t>Balvu novada pašvaldība</w:t>
            </w:r>
          </w:p>
          <w:p w14:paraId="63745CD2" w14:textId="77777777" w:rsidR="003324C7" w:rsidRPr="002E1ECF" w:rsidRDefault="003324C7" w:rsidP="00976E6A">
            <w:pPr>
              <w:spacing w:after="0" w:line="256" w:lineRule="auto"/>
              <w:jc w:val="both"/>
              <w:rPr>
                <w:rFonts w:ascii="Times New Roman" w:eastAsia="Calibri" w:hAnsi="Times New Roman" w:cs="Times New Roman"/>
                <w:sz w:val="24"/>
                <w:szCs w:val="24"/>
                <w:lang w:val="lv-LV"/>
              </w:rPr>
            </w:pPr>
            <w:r w:rsidRPr="002E1ECF">
              <w:rPr>
                <w:rFonts w:ascii="Times New Roman" w:eastAsia="Calibri" w:hAnsi="Times New Roman" w:cs="Times New Roman"/>
                <w:sz w:val="24"/>
                <w:szCs w:val="24"/>
                <w:lang w:val="lv-LV"/>
              </w:rPr>
              <w:t>Reģistrācijas numurs 90009115622</w:t>
            </w:r>
          </w:p>
          <w:p w14:paraId="0219CE8B" w14:textId="77777777" w:rsidR="003324C7" w:rsidRPr="002E1ECF" w:rsidRDefault="003324C7" w:rsidP="00976E6A">
            <w:pPr>
              <w:spacing w:after="0" w:line="256" w:lineRule="auto"/>
              <w:jc w:val="both"/>
              <w:rPr>
                <w:rFonts w:ascii="Times New Roman" w:eastAsia="Calibri" w:hAnsi="Times New Roman" w:cs="Times New Roman"/>
                <w:sz w:val="24"/>
                <w:szCs w:val="24"/>
                <w:lang w:val="lv-LV"/>
              </w:rPr>
            </w:pPr>
            <w:r w:rsidRPr="002E1ECF">
              <w:rPr>
                <w:rFonts w:ascii="Times New Roman" w:eastAsia="Calibri" w:hAnsi="Times New Roman" w:cs="Times New Roman"/>
                <w:sz w:val="24"/>
                <w:szCs w:val="24"/>
                <w:lang w:val="lv-LV"/>
              </w:rPr>
              <w:t>Bērzpils iela 1A, Balvi, Balvu novads, LV-4501</w:t>
            </w:r>
          </w:p>
          <w:p w14:paraId="33154D57" w14:textId="77777777" w:rsidR="003324C7" w:rsidRPr="002E1ECF" w:rsidRDefault="003324C7" w:rsidP="00976E6A">
            <w:pPr>
              <w:spacing w:after="0" w:line="256" w:lineRule="auto"/>
              <w:jc w:val="both"/>
              <w:rPr>
                <w:rFonts w:ascii="Times New Roman" w:eastAsia="Calibri" w:hAnsi="Times New Roman" w:cs="Times New Roman"/>
                <w:sz w:val="24"/>
                <w:szCs w:val="24"/>
                <w:lang w:val="lv-LV"/>
              </w:rPr>
            </w:pPr>
            <w:r w:rsidRPr="002E1ECF">
              <w:rPr>
                <w:rFonts w:ascii="Times New Roman" w:eastAsia="Calibri" w:hAnsi="Times New Roman" w:cs="Times New Roman"/>
                <w:sz w:val="24"/>
                <w:szCs w:val="24"/>
                <w:lang w:val="lv-LV"/>
              </w:rPr>
              <w:t>AS Citadele banka</w:t>
            </w:r>
          </w:p>
          <w:p w14:paraId="5344C7D7" w14:textId="77777777" w:rsidR="003324C7" w:rsidRPr="002E1ECF" w:rsidRDefault="003324C7" w:rsidP="00976E6A">
            <w:pPr>
              <w:spacing w:after="0" w:line="256" w:lineRule="auto"/>
              <w:jc w:val="both"/>
              <w:rPr>
                <w:rFonts w:ascii="Times New Roman" w:eastAsia="Calibri" w:hAnsi="Times New Roman" w:cs="Times New Roman"/>
                <w:sz w:val="24"/>
                <w:szCs w:val="24"/>
                <w:lang w:val="lv-LV"/>
              </w:rPr>
            </w:pPr>
            <w:r w:rsidRPr="002E1ECF">
              <w:rPr>
                <w:rFonts w:ascii="Times New Roman" w:eastAsia="Calibri" w:hAnsi="Times New Roman" w:cs="Times New Roman"/>
                <w:sz w:val="24"/>
                <w:szCs w:val="24"/>
                <w:lang w:val="lv-LV"/>
              </w:rPr>
              <w:t>Kods PARXLV22</w:t>
            </w:r>
          </w:p>
          <w:p w14:paraId="10B36DA8" w14:textId="77777777" w:rsidR="003324C7" w:rsidRPr="002E1ECF" w:rsidRDefault="003324C7" w:rsidP="00976E6A">
            <w:pPr>
              <w:spacing w:after="0" w:line="256" w:lineRule="auto"/>
              <w:jc w:val="both"/>
              <w:rPr>
                <w:rFonts w:ascii="Times New Roman" w:eastAsia="Calibri" w:hAnsi="Times New Roman" w:cs="Times New Roman"/>
                <w:sz w:val="24"/>
                <w:szCs w:val="24"/>
                <w:lang w:val="lv-LV"/>
              </w:rPr>
            </w:pPr>
            <w:r w:rsidRPr="002E1ECF">
              <w:rPr>
                <w:rFonts w:ascii="Times New Roman" w:eastAsia="Calibri" w:hAnsi="Times New Roman" w:cs="Times New Roman"/>
                <w:sz w:val="24"/>
                <w:szCs w:val="24"/>
                <w:lang w:val="lv-LV"/>
              </w:rPr>
              <w:t>Konts LV05PARX0012592970001</w:t>
            </w:r>
          </w:p>
          <w:p w14:paraId="4E8284BF" w14:textId="77777777" w:rsidR="003324C7" w:rsidRPr="002E1ECF" w:rsidRDefault="003324C7" w:rsidP="00976E6A">
            <w:pPr>
              <w:spacing w:after="0" w:line="256" w:lineRule="auto"/>
              <w:jc w:val="both"/>
              <w:rPr>
                <w:rFonts w:ascii="Times New Roman" w:eastAsia="Calibri" w:hAnsi="Times New Roman" w:cs="Times New Roman"/>
                <w:sz w:val="24"/>
                <w:szCs w:val="24"/>
                <w:lang w:val="lv-LV"/>
              </w:rPr>
            </w:pPr>
            <w:r w:rsidRPr="002E1ECF">
              <w:rPr>
                <w:rFonts w:ascii="Times New Roman" w:eastAsia="Calibri" w:hAnsi="Times New Roman" w:cs="Times New Roman"/>
                <w:sz w:val="24"/>
                <w:szCs w:val="24"/>
                <w:lang w:val="lv-LV"/>
              </w:rPr>
              <w:t xml:space="preserve">E-pasts: </w:t>
            </w:r>
            <w:hyperlink r:id="rId10" w:history="1">
              <w:r w:rsidRPr="002E1ECF">
                <w:rPr>
                  <w:rFonts w:ascii="Times New Roman" w:eastAsia="Calibri" w:hAnsi="Times New Roman" w:cs="Times New Roman"/>
                  <w:sz w:val="24"/>
                  <w:szCs w:val="24"/>
                  <w:u w:val="single"/>
                  <w:lang w:val="lv-LV"/>
                </w:rPr>
                <w:t>dome@balvi.lv</w:t>
              </w:r>
            </w:hyperlink>
          </w:p>
          <w:p w14:paraId="002B6E81" w14:textId="77777777" w:rsidR="003324C7" w:rsidRPr="002E1ECF" w:rsidRDefault="003324C7" w:rsidP="00976E6A">
            <w:pPr>
              <w:spacing w:after="0" w:line="256" w:lineRule="auto"/>
              <w:jc w:val="both"/>
              <w:rPr>
                <w:rFonts w:ascii="Times New Roman" w:eastAsia="Calibri" w:hAnsi="Times New Roman" w:cs="Times New Roman"/>
                <w:sz w:val="24"/>
                <w:szCs w:val="24"/>
                <w:lang w:val="lv-LV"/>
              </w:rPr>
            </w:pPr>
            <w:r w:rsidRPr="002E1ECF">
              <w:rPr>
                <w:rFonts w:ascii="Times New Roman" w:eastAsia="Calibri" w:hAnsi="Times New Roman" w:cs="Times New Roman"/>
                <w:sz w:val="24"/>
                <w:szCs w:val="24"/>
                <w:lang w:val="lv-LV"/>
              </w:rPr>
              <w:t>Tālr.64522453</w:t>
            </w:r>
          </w:p>
          <w:p w14:paraId="1D3AF98C" w14:textId="77777777" w:rsidR="003324C7" w:rsidRPr="002E1ECF" w:rsidRDefault="003324C7" w:rsidP="00976E6A">
            <w:pPr>
              <w:spacing w:after="0" w:line="256" w:lineRule="auto"/>
              <w:jc w:val="both"/>
              <w:rPr>
                <w:rFonts w:ascii="Times New Roman" w:eastAsia="Calibri" w:hAnsi="Times New Roman" w:cs="Times New Roman"/>
                <w:sz w:val="24"/>
                <w:szCs w:val="24"/>
                <w:lang w:val="lv-LV"/>
              </w:rPr>
            </w:pPr>
          </w:p>
          <w:p w14:paraId="7A84298D" w14:textId="77777777" w:rsidR="003324C7" w:rsidRPr="002E1ECF" w:rsidRDefault="003324C7" w:rsidP="00976E6A">
            <w:pPr>
              <w:spacing w:after="0" w:line="256" w:lineRule="auto"/>
              <w:jc w:val="both"/>
              <w:rPr>
                <w:rFonts w:ascii="Times New Roman" w:eastAsia="Calibri" w:hAnsi="Times New Roman" w:cs="Times New Roman"/>
                <w:sz w:val="24"/>
                <w:szCs w:val="24"/>
                <w:u w:val="single"/>
                <w:lang w:val="lv-LV"/>
              </w:rPr>
            </w:pPr>
            <w:r w:rsidRPr="002E1ECF">
              <w:rPr>
                <w:rFonts w:ascii="Times New Roman" w:eastAsia="Calibri" w:hAnsi="Times New Roman" w:cs="Times New Roman"/>
                <w:sz w:val="24"/>
                <w:szCs w:val="24"/>
                <w:lang w:val="lv-LV"/>
              </w:rPr>
              <w:t>Izpilddirektors</w:t>
            </w:r>
            <w:r w:rsidRPr="002E1ECF">
              <w:rPr>
                <w:rFonts w:ascii="Times New Roman" w:eastAsia="Calibri" w:hAnsi="Times New Roman" w:cs="Times New Roman"/>
                <w:sz w:val="24"/>
                <w:szCs w:val="24"/>
                <w:u w:val="single"/>
                <w:lang w:val="lv-LV"/>
              </w:rPr>
              <w:t xml:space="preserve">       </w:t>
            </w:r>
            <w:r w:rsidRPr="002E1ECF">
              <w:rPr>
                <w:rFonts w:ascii="Times New Roman" w:eastAsia="Calibri" w:hAnsi="Times New Roman" w:cs="Times New Roman"/>
                <w:i/>
                <w:iCs/>
                <w:sz w:val="24"/>
                <w:szCs w:val="24"/>
                <w:u w:val="single"/>
                <w:lang w:val="lv-LV"/>
              </w:rPr>
              <w:t>(paraksts un tā atšifrējums)</w:t>
            </w:r>
            <w:r w:rsidRPr="002E1ECF">
              <w:rPr>
                <w:rFonts w:ascii="Times New Roman" w:eastAsia="Calibri" w:hAnsi="Times New Roman" w:cs="Times New Roman"/>
                <w:sz w:val="24"/>
                <w:szCs w:val="24"/>
                <w:u w:val="single"/>
                <w:lang w:val="lv-LV"/>
              </w:rPr>
              <w:t xml:space="preserve">                               </w:t>
            </w:r>
          </w:p>
        </w:tc>
        <w:tc>
          <w:tcPr>
            <w:tcW w:w="4530" w:type="dxa"/>
          </w:tcPr>
          <w:p w14:paraId="3B3B0F91" w14:textId="77777777" w:rsidR="003324C7" w:rsidRPr="002E1ECF" w:rsidRDefault="003324C7" w:rsidP="00976E6A">
            <w:pPr>
              <w:spacing w:after="0" w:line="256" w:lineRule="auto"/>
              <w:rPr>
                <w:rFonts w:ascii="Times New Roman" w:eastAsia="Calibri" w:hAnsi="Times New Roman" w:cs="Times New Roman"/>
                <w:sz w:val="24"/>
                <w:szCs w:val="24"/>
                <w:lang w:val="lv-LV"/>
              </w:rPr>
            </w:pPr>
            <w:r w:rsidRPr="002E1ECF">
              <w:rPr>
                <w:rFonts w:ascii="Times New Roman" w:eastAsia="Calibri" w:hAnsi="Times New Roman" w:cs="Times New Roman"/>
                <w:b/>
                <w:sz w:val="24"/>
                <w:szCs w:val="24"/>
                <w:lang w:val="lv-LV"/>
              </w:rPr>
              <w:t xml:space="preserve">___________________ </w:t>
            </w:r>
          </w:p>
          <w:p w14:paraId="63D10591" w14:textId="77777777" w:rsidR="003324C7" w:rsidRPr="002E1ECF" w:rsidRDefault="003324C7" w:rsidP="00976E6A">
            <w:pPr>
              <w:spacing w:after="0" w:line="256" w:lineRule="auto"/>
              <w:rPr>
                <w:rFonts w:ascii="Times New Roman" w:eastAsia="Calibri" w:hAnsi="Times New Roman" w:cs="Times New Roman"/>
                <w:sz w:val="24"/>
                <w:szCs w:val="24"/>
                <w:lang w:val="lv-LV"/>
              </w:rPr>
            </w:pPr>
            <w:r w:rsidRPr="002E1ECF">
              <w:rPr>
                <w:rFonts w:ascii="Times New Roman" w:eastAsia="Calibri" w:hAnsi="Times New Roman" w:cs="Times New Roman"/>
                <w:sz w:val="24"/>
                <w:szCs w:val="24"/>
                <w:lang w:val="lv-LV"/>
              </w:rPr>
              <w:t>Reģ. Nr.</w:t>
            </w:r>
          </w:p>
          <w:p w14:paraId="64CF67FC" w14:textId="77777777" w:rsidR="003324C7" w:rsidRPr="002E1ECF" w:rsidRDefault="003324C7" w:rsidP="00976E6A">
            <w:pPr>
              <w:spacing w:after="0" w:line="256" w:lineRule="auto"/>
              <w:rPr>
                <w:rFonts w:ascii="Times New Roman" w:eastAsia="Calibri" w:hAnsi="Times New Roman" w:cs="Times New Roman"/>
                <w:sz w:val="24"/>
                <w:szCs w:val="24"/>
                <w:lang w:val="lv-LV"/>
              </w:rPr>
            </w:pPr>
            <w:r w:rsidRPr="002E1ECF">
              <w:rPr>
                <w:rFonts w:ascii="Times New Roman" w:eastAsia="Calibri" w:hAnsi="Times New Roman" w:cs="Times New Roman"/>
                <w:sz w:val="24"/>
                <w:szCs w:val="24"/>
                <w:lang w:val="lv-LV"/>
              </w:rPr>
              <w:t>Adrese:</w:t>
            </w:r>
          </w:p>
          <w:p w14:paraId="03D5265C" w14:textId="77777777" w:rsidR="003324C7" w:rsidRPr="002E1ECF" w:rsidRDefault="003324C7" w:rsidP="00976E6A">
            <w:pPr>
              <w:spacing w:after="0" w:line="256" w:lineRule="auto"/>
              <w:rPr>
                <w:rFonts w:ascii="Times New Roman" w:eastAsia="Calibri" w:hAnsi="Times New Roman" w:cs="Times New Roman"/>
                <w:sz w:val="24"/>
                <w:szCs w:val="24"/>
                <w:lang w:val="lv-LV"/>
              </w:rPr>
            </w:pPr>
            <w:r w:rsidRPr="002E1ECF">
              <w:rPr>
                <w:rFonts w:ascii="Times New Roman" w:eastAsia="Calibri" w:hAnsi="Times New Roman" w:cs="Times New Roman"/>
                <w:sz w:val="24"/>
                <w:szCs w:val="24"/>
                <w:lang w:val="lv-LV"/>
              </w:rPr>
              <w:t>Banka: _______________</w:t>
            </w:r>
          </w:p>
          <w:p w14:paraId="232D5BE9" w14:textId="77777777" w:rsidR="003324C7" w:rsidRPr="002E1ECF" w:rsidRDefault="003324C7" w:rsidP="00976E6A">
            <w:pPr>
              <w:spacing w:after="0" w:line="256" w:lineRule="auto"/>
              <w:rPr>
                <w:rFonts w:ascii="Times New Roman" w:eastAsia="Calibri" w:hAnsi="Times New Roman" w:cs="Times New Roman"/>
                <w:sz w:val="24"/>
                <w:szCs w:val="24"/>
                <w:lang w:val="lv-LV"/>
              </w:rPr>
            </w:pPr>
            <w:r w:rsidRPr="002E1ECF">
              <w:rPr>
                <w:rFonts w:ascii="Times New Roman" w:eastAsia="Calibri" w:hAnsi="Times New Roman" w:cs="Times New Roman"/>
                <w:sz w:val="24"/>
                <w:szCs w:val="24"/>
                <w:lang w:val="lv-LV"/>
              </w:rPr>
              <w:t>Kods:_______________</w:t>
            </w:r>
          </w:p>
          <w:p w14:paraId="1E2BADDF" w14:textId="77777777" w:rsidR="003324C7" w:rsidRPr="002E1ECF" w:rsidRDefault="003324C7" w:rsidP="00976E6A">
            <w:pPr>
              <w:spacing w:after="0" w:line="256" w:lineRule="auto"/>
              <w:rPr>
                <w:rFonts w:ascii="Times New Roman" w:eastAsia="Calibri" w:hAnsi="Times New Roman" w:cs="Times New Roman"/>
                <w:sz w:val="24"/>
                <w:szCs w:val="24"/>
                <w:lang w:val="lv-LV"/>
              </w:rPr>
            </w:pPr>
            <w:r w:rsidRPr="002E1ECF">
              <w:rPr>
                <w:rFonts w:ascii="Times New Roman" w:eastAsia="Calibri" w:hAnsi="Times New Roman" w:cs="Times New Roman"/>
                <w:sz w:val="24"/>
                <w:szCs w:val="24"/>
                <w:lang w:val="lv-LV"/>
              </w:rPr>
              <w:t>Konts: ___________________</w:t>
            </w:r>
          </w:p>
          <w:p w14:paraId="0CBA0EA5" w14:textId="77777777" w:rsidR="003324C7" w:rsidRPr="002E1ECF" w:rsidRDefault="003324C7" w:rsidP="00976E6A">
            <w:pPr>
              <w:spacing w:after="0" w:line="256" w:lineRule="auto"/>
              <w:rPr>
                <w:rFonts w:ascii="Times New Roman" w:eastAsia="Calibri" w:hAnsi="Times New Roman" w:cs="Times New Roman"/>
                <w:sz w:val="24"/>
                <w:szCs w:val="24"/>
                <w:lang w:val="lv-LV"/>
              </w:rPr>
            </w:pPr>
            <w:r w:rsidRPr="002E1ECF">
              <w:rPr>
                <w:rFonts w:ascii="Times New Roman" w:eastAsia="Calibri" w:hAnsi="Times New Roman" w:cs="Times New Roman"/>
                <w:sz w:val="24"/>
                <w:szCs w:val="24"/>
                <w:lang w:val="lv-LV"/>
              </w:rPr>
              <w:t xml:space="preserve">E-pasts: </w:t>
            </w:r>
          </w:p>
          <w:p w14:paraId="58D0801E" w14:textId="77777777" w:rsidR="003324C7" w:rsidRPr="002E1ECF" w:rsidRDefault="003324C7" w:rsidP="00976E6A">
            <w:pPr>
              <w:spacing w:after="0" w:line="256" w:lineRule="auto"/>
              <w:rPr>
                <w:rFonts w:ascii="Times New Roman" w:eastAsia="Calibri" w:hAnsi="Times New Roman" w:cs="Times New Roman"/>
                <w:sz w:val="24"/>
                <w:szCs w:val="24"/>
                <w:lang w:val="lv-LV"/>
              </w:rPr>
            </w:pPr>
          </w:p>
          <w:p w14:paraId="51CFF73C" w14:textId="77777777" w:rsidR="003324C7" w:rsidRPr="002E1ECF" w:rsidRDefault="003324C7" w:rsidP="00976E6A">
            <w:pPr>
              <w:spacing w:after="0" w:line="256" w:lineRule="auto"/>
              <w:rPr>
                <w:rFonts w:ascii="Times New Roman" w:eastAsia="Calibri" w:hAnsi="Times New Roman" w:cs="Times New Roman"/>
                <w:sz w:val="24"/>
                <w:szCs w:val="24"/>
                <w:lang w:val="lv-LV"/>
              </w:rPr>
            </w:pPr>
          </w:p>
          <w:p w14:paraId="324C87B3" w14:textId="77777777" w:rsidR="003324C7" w:rsidRPr="002E1ECF" w:rsidRDefault="003324C7" w:rsidP="00976E6A">
            <w:pPr>
              <w:spacing w:after="0" w:line="256" w:lineRule="auto"/>
              <w:rPr>
                <w:rFonts w:ascii="Times New Roman" w:eastAsia="Calibri" w:hAnsi="Times New Roman" w:cs="Times New Roman"/>
                <w:sz w:val="24"/>
                <w:szCs w:val="24"/>
                <w:lang w:val="lv-LV"/>
              </w:rPr>
            </w:pPr>
            <w:r w:rsidRPr="002E1ECF">
              <w:rPr>
                <w:rFonts w:ascii="Times New Roman" w:eastAsia="Calibri" w:hAnsi="Times New Roman" w:cs="Times New Roman"/>
                <w:sz w:val="24"/>
                <w:szCs w:val="24"/>
                <w:lang w:val="lv-LV"/>
              </w:rPr>
              <w:t>Amats</w:t>
            </w:r>
            <w:r w:rsidRPr="002E1ECF">
              <w:rPr>
                <w:rFonts w:ascii="Times New Roman" w:eastAsia="Calibri" w:hAnsi="Times New Roman" w:cs="Times New Roman"/>
                <w:sz w:val="24"/>
                <w:szCs w:val="24"/>
                <w:u w:val="single"/>
                <w:lang w:val="lv-LV"/>
              </w:rPr>
              <w:t xml:space="preserve">                </w:t>
            </w:r>
            <w:r w:rsidRPr="002E1ECF">
              <w:rPr>
                <w:rFonts w:ascii="Times New Roman" w:eastAsia="Calibri" w:hAnsi="Times New Roman" w:cs="Times New Roman"/>
                <w:i/>
                <w:iCs/>
                <w:sz w:val="24"/>
                <w:szCs w:val="24"/>
                <w:u w:val="single"/>
                <w:lang w:val="lv-LV"/>
              </w:rPr>
              <w:t>(paraksts un tā atšifrējums)</w:t>
            </w:r>
            <w:r w:rsidRPr="002E1ECF">
              <w:rPr>
                <w:rFonts w:ascii="Times New Roman" w:eastAsia="Calibri" w:hAnsi="Times New Roman" w:cs="Times New Roman"/>
                <w:sz w:val="24"/>
                <w:szCs w:val="24"/>
                <w:u w:val="single"/>
                <w:lang w:val="lv-LV"/>
              </w:rPr>
              <w:t xml:space="preserve">                               </w:t>
            </w:r>
          </w:p>
        </w:tc>
      </w:tr>
    </w:tbl>
    <w:p w14:paraId="0EAAA1D2" w14:textId="77777777" w:rsidR="003324C7" w:rsidRPr="002E1ECF" w:rsidRDefault="003324C7" w:rsidP="003324C7">
      <w:pPr>
        <w:spacing w:after="0" w:line="240" w:lineRule="auto"/>
        <w:jc w:val="both"/>
        <w:rPr>
          <w:rFonts w:ascii="Teutonica" w:eastAsia="Times New Roman" w:hAnsi="Teutonica" w:cs="Times New Roman"/>
          <w:sz w:val="24"/>
          <w:szCs w:val="20"/>
          <w:lang w:val="lv-LV"/>
        </w:rPr>
      </w:pPr>
    </w:p>
    <w:p w14:paraId="430EB32E" w14:textId="77777777" w:rsidR="003324C7" w:rsidRPr="00BB566D" w:rsidRDefault="003324C7" w:rsidP="003324C7">
      <w:pPr>
        <w:tabs>
          <w:tab w:val="left" w:pos="0"/>
          <w:tab w:val="left" w:pos="8789"/>
          <w:tab w:val="left" w:pos="9072"/>
        </w:tabs>
        <w:spacing w:after="0" w:line="240" w:lineRule="auto"/>
        <w:ind w:left="6237" w:right="-1"/>
        <w:contextualSpacing/>
        <w:rPr>
          <w:rFonts w:ascii="Times New Roman" w:eastAsia="Times New Roman" w:hAnsi="Times New Roman" w:cs="Times New Roman"/>
          <w:sz w:val="24"/>
          <w:szCs w:val="24"/>
          <w:u w:val="single"/>
          <w:lang w:val="lv-LV" w:eastAsia="lv-LV"/>
        </w:rPr>
      </w:pPr>
    </w:p>
    <w:p w14:paraId="25FCC6E7" w14:textId="77777777" w:rsidR="003324C7" w:rsidRPr="00BB566D" w:rsidRDefault="003324C7" w:rsidP="003324C7">
      <w:pPr>
        <w:tabs>
          <w:tab w:val="left" w:pos="0"/>
          <w:tab w:val="left" w:pos="8789"/>
          <w:tab w:val="left" w:pos="9072"/>
        </w:tabs>
        <w:spacing w:after="0" w:line="240" w:lineRule="auto"/>
        <w:ind w:left="6237" w:right="-1"/>
        <w:contextualSpacing/>
        <w:rPr>
          <w:rFonts w:ascii="Times New Roman" w:eastAsia="Times New Roman" w:hAnsi="Times New Roman" w:cs="Times New Roman"/>
          <w:sz w:val="24"/>
          <w:szCs w:val="24"/>
          <w:u w:val="single"/>
          <w:lang w:val="lv-LV" w:eastAsia="lv-LV"/>
        </w:rPr>
      </w:pPr>
    </w:p>
    <w:p w14:paraId="6D674190" w14:textId="77777777" w:rsidR="003324C7" w:rsidRPr="00BB566D" w:rsidRDefault="003324C7" w:rsidP="003324C7">
      <w:pPr>
        <w:tabs>
          <w:tab w:val="left" w:pos="0"/>
          <w:tab w:val="left" w:pos="8789"/>
          <w:tab w:val="left" w:pos="9072"/>
        </w:tabs>
        <w:spacing w:after="0" w:line="240" w:lineRule="auto"/>
        <w:ind w:left="6237" w:right="-1"/>
        <w:contextualSpacing/>
        <w:rPr>
          <w:rFonts w:ascii="Times New Roman" w:eastAsia="Times New Roman" w:hAnsi="Times New Roman" w:cs="Times New Roman"/>
          <w:sz w:val="24"/>
          <w:szCs w:val="24"/>
          <w:u w:val="single"/>
          <w:lang w:val="lv-LV" w:eastAsia="lv-LV"/>
        </w:rPr>
      </w:pPr>
    </w:p>
    <w:p w14:paraId="2D4B339D" w14:textId="77777777" w:rsidR="003324C7" w:rsidRPr="00BB566D" w:rsidRDefault="003324C7" w:rsidP="003324C7">
      <w:pPr>
        <w:tabs>
          <w:tab w:val="left" w:pos="0"/>
          <w:tab w:val="left" w:pos="8789"/>
          <w:tab w:val="left" w:pos="9072"/>
        </w:tabs>
        <w:spacing w:after="0" w:line="240" w:lineRule="auto"/>
        <w:ind w:left="6237" w:right="-1"/>
        <w:contextualSpacing/>
        <w:rPr>
          <w:rFonts w:ascii="Times New Roman" w:eastAsia="Times New Roman" w:hAnsi="Times New Roman" w:cs="Times New Roman"/>
          <w:sz w:val="24"/>
          <w:szCs w:val="24"/>
          <w:u w:val="single"/>
          <w:lang w:val="lv-LV" w:eastAsia="lv-LV"/>
        </w:rPr>
      </w:pPr>
    </w:p>
    <w:p w14:paraId="3907E314" w14:textId="77777777" w:rsidR="003324C7" w:rsidRPr="00BB566D" w:rsidRDefault="003324C7" w:rsidP="003324C7">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r w:rsidRPr="00BB566D">
        <w:rPr>
          <w:rFonts w:ascii="Times New Roman" w:eastAsia="Times New Roman" w:hAnsi="Times New Roman" w:cs="Times New Roman"/>
          <w:bCs/>
          <w:sz w:val="24"/>
          <w:szCs w:val="24"/>
          <w:lang w:val="lv-LV" w:eastAsia="lv-LV"/>
        </w:rPr>
        <w:t xml:space="preserve">Domes priekšsēdētājs                                                             </w:t>
      </w:r>
      <w:r>
        <w:rPr>
          <w:rFonts w:ascii="Times New Roman" w:eastAsia="Times New Roman" w:hAnsi="Times New Roman" w:cs="Times New Roman"/>
          <w:bCs/>
          <w:sz w:val="24"/>
          <w:szCs w:val="24"/>
          <w:lang w:val="lv-LV" w:eastAsia="lv-LV"/>
        </w:rPr>
        <w:t xml:space="preserve">                                             </w:t>
      </w:r>
      <w:r w:rsidRPr="00BB566D">
        <w:rPr>
          <w:rFonts w:ascii="Times New Roman" w:eastAsia="Times New Roman" w:hAnsi="Times New Roman" w:cs="Times New Roman"/>
          <w:bCs/>
          <w:sz w:val="24"/>
          <w:szCs w:val="24"/>
          <w:lang w:val="lv-LV" w:eastAsia="lv-LV"/>
        </w:rPr>
        <w:t xml:space="preserve">  A. Pušpurs</w:t>
      </w:r>
    </w:p>
    <w:p w14:paraId="7E9F5652" w14:textId="77777777" w:rsidR="003324C7" w:rsidRPr="00CB1DD4" w:rsidRDefault="003324C7" w:rsidP="003324C7">
      <w:pPr>
        <w:rPr>
          <w:lang w:val="lv-LV"/>
        </w:rPr>
      </w:pPr>
    </w:p>
    <w:p w14:paraId="3CC62D90" w14:textId="77777777" w:rsidR="00613A2B" w:rsidRPr="003324C7" w:rsidRDefault="00613A2B" w:rsidP="003324C7"/>
    <w:sectPr w:rsidR="00613A2B" w:rsidRPr="003324C7" w:rsidSect="00CB1DD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eutonica">
    <w:altName w:val="Times New Roman"/>
    <w:charset w:val="00"/>
    <w:family w:val="roman"/>
    <w:pitch w:val="variable"/>
    <w:sig w:usb0="00000207" w:usb1="00000000" w:usb2="00000000" w:usb3="00000000" w:csb0="00000097"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F76EA"/>
    <w:multiLevelType w:val="multilevel"/>
    <w:tmpl w:val="3DEE2164"/>
    <w:lvl w:ilvl="0">
      <w:start w:val="1"/>
      <w:numFmt w:val="decimal"/>
      <w:lvlText w:val="%1."/>
      <w:lvlJc w:val="left"/>
      <w:pPr>
        <w:ind w:left="720" w:hanging="360"/>
      </w:pPr>
    </w:lvl>
    <w:lvl w:ilvl="1">
      <w:start w:val="1"/>
      <w:numFmt w:val="decimal"/>
      <w:isLgl/>
      <w:lvlText w:val="%1.%2."/>
      <w:lvlJc w:val="left"/>
      <w:pPr>
        <w:ind w:left="562" w:hanging="420"/>
      </w:pPr>
      <w:rPr>
        <w:b w:val="0"/>
        <w:color w:val="000000"/>
      </w:rPr>
    </w:lvl>
    <w:lvl w:ilvl="2">
      <w:start w:val="1"/>
      <w:numFmt w:val="decimal"/>
      <w:isLgl/>
      <w:lvlText w:val="%1.%2.%3."/>
      <w:lvlJc w:val="left"/>
      <w:pPr>
        <w:ind w:left="1288" w:hanging="720"/>
      </w:pPr>
    </w:lvl>
    <w:lvl w:ilvl="3">
      <w:start w:val="1"/>
      <w:numFmt w:val="decimal"/>
      <w:isLgl/>
      <w:lvlText w:val="%1.%2.%3.%4."/>
      <w:lvlJc w:val="left"/>
      <w:pPr>
        <w:ind w:left="1710" w:hanging="720"/>
      </w:pPr>
    </w:lvl>
    <w:lvl w:ilvl="4">
      <w:start w:val="1"/>
      <w:numFmt w:val="decimal"/>
      <w:isLgl/>
      <w:lvlText w:val="%1.%2.%3.%4.%5."/>
      <w:lvlJc w:val="left"/>
      <w:pPr>
        <w:ind w:left="2280" w:hanging="1080"/>
      </w:pPr>
    </w:lvl>
    <w:lvl w:ilvl="5">
      <w:start w:val="1"/>
      <w:numFmt w:val="decimal"/>
      <w:isLgl/>
      <w:lvlText w:val="%1.%2.%3.%4.%5.%6."/>
      <w:lvlJc w:val="left"/>
      <w:pPr>
        <w:ind w:left="2490" w:hanging="1080"/>
      </w:pPr>
    </w:lvl>
    <w:lvl w:ilvl="6">
      <w:start w:val="1"/>
      <w:numFmt w:val="decimal"/>
      <w:isLgl/>
      <w:lvlText w:val="%1.%2.%3.%4.%5.%6.%7."/>
      <w:lvlJc w:val="left"/>
      <w:pPr>
        <w:ind w:left="3060" w:hanging="1440"/>
      </w:pPr>
    </w:lvl>
    <w:lvl w:ilvl="7">
      <w:start w:val="1"/>
      <w:numFmt w:val="decimal"/>
      <w:isLgl/>
      <w:lvlText w:val="%1.%2.%3.%4.%5.%6.%7.%8."/>
      <w:lvlJc w:val="left"/>
      <w:pPr>
        <w:ind w:left="3270" w:hanging="1440"/>
      </w:pPr>
    </w:lvl>
    <w:lvl w:ilvl="8">
      <w:start w:val="1"/>
      <w:numFmt w:val="decimal"/>
      <w:isLgl/>
      <w:lvlText w:val="%1.%2.%3.%4.%5.%6.%7.%8.%9."/>
      <w:lvlJc w:val="left"/>
      <w:pPr>
        <w:ind w:left="3840" w:hanging="1800"/>
      </w:pPr>
    </w:lvl>
  </w:abstractNum>
  <w:abstractNum w:abstractNumId="1" w15:restartNumberingAfterBreak="0">
    <w:nsid w:val="15C54889"/>
    <w:multiLevelType w:val="multilevel"/>
    <w:tmpl w:val="F57E807A"/>
    <w:lvl w:ilvl="0">
      <w:start w:val="1"/>
      <w:numFmt w:val="decimal"/>
      <w:lvlText w:val="8.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88738C2"/>
    <w:multiLevelType w:val="multilevel"/>
    <w:tmpl w:val="CCA2062E"/>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0A33276"/>
    <w:multiLevelType w:val="multilevel"/>
    <w:tmpl w:val="FDEE450A"/>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1601A69"/>
    <w:multiLevelType w:val="multilevel"/>
    <w:tmpl w:val="FC9CAED6"/>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23D3B1C"/>
    <w:multiLevelType w:val="multilevel"/>
    <w:tmpl w:val="EED03040"/>
    <w:lvl w:ilvl="0">
      <w:start w:val="2"/>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2C9F04CF"/>
    <w:multiLevelType w:val="multilevel"/>
    <w:tmpl w:val="5126846C"/>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D7C1865"/>
    <w:multiLevelType w:val="hybridMultilevel"/>
    <w:tmpl w:val="A91E5A5A"/>
    <w:lvl w:ilvl="0" w:tplc="B7E8B0EA">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2E81C6E"/>
    <w:multiLevelType w:val="hybridMultilevel"/>
    <w:tmpl w:val="9B520904"/>
    <w:lvl w:ilvl="0" w:tplc="2B5CE6F4">
      <w:start w:val="1"/>
      <w:numFmt w:val="decimal"/>
      <w:lvlText w:val="%1)"/>
      <w:lvlJc w:val="left"/>
      <w:pPr>
        <w:ind w:left="720" w:hanging="360"/>
      </w:pPr>
      <w:rPr>
        <w:b w:val="0"/>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6BB6D14"/>
    <w:multiLevelType w:val="multilevel"/>
    <w:tmpl w:val="8190FBA4"/>
    <w:lvl w:ilvl="0">
      <w:start w:val="1"/>
      <w:numFmt w:val="decimal"/>
      <w:lvlText w:val="4.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728398C"/>
    <w:multiLevelType w:val="hybridMultilevel"/>
    <w:tmpl w:val="AB8C9390"/>
    <w:lvl w:ilvl="0" w:tplc="EC4EEC44">
      <w:start w:val="1"/>
      <w:numFmt w:val="decimal"/>
      <w:lvlText w:val="%1."/>
      <w:lvlJc w:val="left"/>
      <w:pPr>
        <w:ind w:left="916" w:hanging="360"/>
      </w:pPr>
    </w:lvl>
    <w:lvl w:ilvl="1" w:tplc="04090019">
      <w:start w:val="1"/>
      <w:numFmt w:val="lowerLetter"/>
      <w:lvlText w:val="%2."/>
      <w:lvlJc w:val="left"/>
      <w:pPr>
        <w:ind w:left="1636" w:hanging="360"/>
      </w:pPr>
    </w:lvl>
    <w:lvl w:ilvl="2" w:tplc="0409001B">
      <w:start w:val="1"/>
      <w:numFmt w:val="lowerRoman"/>
      <w:lvlText w:val="%3."/>
      <w:lvlJc w:val="right"/>
      <w:pPr>
        <w:ind w:left="2356" w:hanging="180"/>
      </w:pPr>
    </w:lvl>
    <w:lvl w:ilvl="3" w:tplc="0409000F">
      <w:start w:val="1"/>
      <w:numFmt w:val="decimal"/>
      <w:lvlText w:val="%4."/>
      <w:lvlJc w:val="left"/>
      <w:pPr>
        <w:ind w:left="3076" w:hanging="360"/>
      </w:pPr>
    </w:lvl>
    <w:lvl w:ilvl="4" w:tplc="04090019">
      <w:start w:val="1"/>
      <w:numFmt w:val="lowerLetter"/>
      <w:lvlText w:val="%5."/>
      <w:lvlJc w:val="left"/>
      <w:pPr>
        <w:ind w:left="3796" w:hanging="360"/>
      </w:pPr>
    </w:lvl>
    <w:lvl w:ilvl="5" w:tplc="0409001B">
      <w:start w:val="1"/>
      <w:numFmt w:val="lowerRoman"/>
      <w:lvlText w:val="%6."/>
      <w:lvlJc w:val="right"/>
      <w:pPr>
        <w:ind w:left="4516" w:hanging="180"/>
      </w:pPr>
    </w:lvl>
    <w:lvl w:ilvl="6" w:tplc="0409000F">
      <w:start w:val="1"/>
      <w:numFmt w:val="decimal"/>
      <w:lvlText w:val="%7."/>
      <w:lvlJc w:val="left"/>
      <w:pPr>
        <w:ind w:left="5236" w:hanging="360"/>
      </w:pPr>
    </w:lvl>
    <w:lvl w:ilvl="7" w:tplc="04090019">
      <w:start w:val="1"/>
      <w:numFmt w:val="lowerLetter"/>
      <w:lvlText w:val="%8."/>
      <w:lvlJc w:val="left"/>
      <w:pPr>
        <w:ind w:left="5956" w:hanging="360"/>
      </w:pPr>
    </w:lvl>
    <w:lvl w:ilvl="8" w:tplc="0409001B">
      <w:start w:val="1"/>
      <w:numFmt w:val="lowerRoman"/>
      <w:lvlText w:val="%9."/>
      <w:lvlJc w:val="right"/>
      <w:pPr>
        <w:ind w:left="6676" w:hanging="180"/>
      </w:pPr>
    </w:lvl>
  </w:abstractNum>
  <w:abstractNum w:abstractNumId="11" w15:restartNumberingAfterBreak="0">
    <w:nsid w:val="38C76CE2"/>
    <w:multiLevelType w:val="hybridMultilevel"/>
    <w:tmpl w:val="2DE40B20"/>
    <w:lvl w:ilvl="0" w:tplc="CE6CAD4E">
      <w:start w:val="9"/>
      <w:numFmt w:val="upp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490510F7"/>
    <w:multiLevelType w:val="multilevel"/>
    <w:tmpl w:val="5B040CB6"/>
    <w:lvl w:ilvl="0">
      <w:start w:val="1"/>
      <w:numFmt w:val="decimal"/>
      <w:lvlText w:val="%1."/>
      <w:lvlJc w:val="left"/>
      <w:pPr>
        <w:ind w:left="502" w:hanging="360"/>
      </w:pPr>
      <w:rPr>
        <w:rFonts w:ascii="Times New Roman" w:eastAsia="Times New Roman" w:hAnsi="Times New Roman" w:cs="Times New Roman"/>
        <w:b w:val="0"/>
        <w:lang w:val="en-US"/>
      </w:rPr>
    </w:lvl>
    <w:lvl w:ilvl="1">
      <w:start w:val="1"/>
      <w:numFmt w:val="decimal"/>
      <w:isLgl/>
      <w:lvlText w:val="%1.%2."/>
      <w:lvlJc w:val="left"/>
      <w:pPr>
        <w:ind w:left="1353" w:hanging="360"/>
      </w:pPr>
      <w:rPr>
        <w:color w:val="auto"/>
        <w:lang w:val="en-US"/>
      </w:rPr>
    </w:lvl>
    <w:lvl w:ilvl="2">
      <w:start w:val="1"/>
      <w:numFmt w:val="decimal"/>
      <w:isLgl/>
      <w:lvlText w:val="%1.%2.%3."/>
      <w:lvlJc w:val="left"/>
      <w:pPr>
        <w:ind w:left="1146"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5BBD32C2"/>
    <w:multiLevelType w:val="multilevel"/>
    <w:tmpl w:val="8120068C"/>
    <w:lvl w:ilvl="0">
      <w:start w:val="3"/>
      <w:numFmt w:val="decimal"/>
      <w:lvlText w:val="%1."/>
      <w:lvlJc w:val="left"/>
      <w:pPr>
        <w:ind w:left="540" w:hanging="540"/>
      </w:pPr>
    </w:lvl>
    <w:lvl w:ilvl="1">
      <w:start w:val="5"/>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4" w15:restartNumberingAfterBreak="0">
    <w:nsid w:val="60E15ADD"/>
    <w:multiLevelType w:val="multilevel"/>
    <w:tmpl w:val="3E9EBF26"/>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63003E69"/>
    <w:multiLevelType w:val="multilevel"/>
    <w:tmpl w:val="B226E850"/>
    <w:lvl w:ilvl="0">
      <w:start w:val="1"/>
      <w:numFmt w:val="decimal"/>
      <w:lvlText w:val="%1."/>
      <w:lvlJc w:val="left"/>
      <w:pPr>
        <w:tabs>
          <w:tab w:val="num" w:pos="360"/>
        </w:tabs>
        <w:ind w:left="0" w:firstLine="0"/>
      </w:pPr>
      <w:rPr>
        <w:b/>
      </w:rPr>
    </w:lvl>
    <w:lvl w:ilvl="1">
      <w:start w:val="1"/>
      <w:numFmt w:val="decimal"/>
      <w:lvlText w:val="%1.%2."/>
      <w:lvlJc w:val="left"/>
      <w:pPr>
        <w:tabs>
          <w:tab w:val="num" w:pos="1915"/>
        </w:tabs>
        <w:ind w:left="1915" w:hanging="1215"/>
      </w:pPr>
      <w:rPr>
        <w:b w:val="0"/>
        <w:i w:val="0"/>
        <w:color w:val="auto"/>
      </w:rPr>
    </w:lvl>
    <w:lvl w:ilvl="2">
      <w:start w:val="1"/>
      <w:numFmt w:val="decimal"/>
      <w:lvlText w:val="%1.%2.%3."/>
      <w:lvlJc w:val="left"/>
      <w:pPr>
        <w:tabs>
          <w:tab w:val="num" w:pos="2615"/>
        </w:tabs>
        <w:ind w:left="2615" w:hanging="1215"/>
      </w:pPr>
      <w:rPr>
        <w:b w:val="0"/>
      </w:rPr>
    </w:lvl>
    <w:lvl w:ilvl="3">
      <w:start w:val="1"/>
      <w:numFmt w:val="decimal"/>
      <w:lvlText w:val="%1.%2.%3.%4."/>
      <w:lvlJc w:val="left"/>
      <w:pPr>
        <w:tabs>
          <w:tab w:val="num" w:pos="3315"/>
        </w:tabs>
        <w:ind w:left="3315" w:hanging="1215"/>
      </w:pPr>
      <w:rPr>
        <w:b/>
      </w:rPr>
    </w:lvl>
    <w:lvl w:ilvl="4">
      <w:start w:val="1"/>
      <w:numFmt w:val="decimal"/>
      <w:lvlText w:val="%1.%2.%3.%4.%5."/>
      <w:lvlJc w:val="left"/>
      <w:pPr>
        <w:tabs>
          <w:tab w:val="num" w:pos="4015"/>
        </w:tabs>
        <w:ind w:left="4015" w:hanging="1215"/>
      </w:pPr>
      <w:rPr>
        <w:b/>
      </w:rPr>
    </w:lvl>
    <w:lvl w:ilvl="5">
      <w:start w:val="1"/>
      <w:numFmt w:val="decimal"/>
      <w:lvlText w:val="%1.%2.%3.%4.%5.%6."/>
      <w:lvlJc w:val="left"/>
      <w:pPr>
        <w:tabs>
          <w:tab w:val="num" w:pos="4715"/>
        </w:tabs>
        <w:ind w:left="4715" w:hanging="1215"/>
      </w:pPr>
      <w:rPr>
        <w:b/>
      </w:rPr>
    </w:lvl>
    <w:lvl w:ilvl="6">
      <w:start w:val="1"/>
      <w:numFmt w:val="decimal"/>
      <w:lvlText w:val="%1.%2.%3.%4.%5.%6.%7."/>
      <w:lvlJc w:val="left"/>
      <w:pPr>
        <w:tabs>
          <w:tab w:val="num" w:pos="5640"/>
        </w:tabs>
        <w:ind w:left="5640" w:hanging="1440"/>
      </w:pPr>
      <w:rPr>
        <w:b/>
      </w:rPr>
    </w:lvl>
    <w:lvl w:ilvl="7">
      <w:start w:val="1"/>
      <w:numFmt w:val="decimal"/>
      <w:lvlText w:val="%1.%2.%3.%4.%5.%6.%7.%8."/>
      <w:lvlJc w:val="left"/>
      <w:pPr>
        <w:tabs>
          <w:tab w:val="num" w:pos="6340"/>
        </w:tabs>
        <w:ind w:left="6340" w:hanging="1440"/>
      </w:pPr>
      <w:rPr>
        <w:b/>
      </w:rPr>
    </w:lvl>
    <w:lvl w:ilvl="8">
      <w:start w:val="1"/>
      <w:numFmt w:val="decimal"/>
      <w:lvlText w:val="%1.%2.%3.%4.%5.%6.%7.%8.%9."/>
      <w:lvlJc w:val="left"/>
      <w:pPr>
        <w:tabs>
          <w:tab w:val="num" w:pos="7400"/>
        </w:tabs>
        <w:ind w:left="7400" w:hanging="1800"/>
      </w:pPr>
      <w:rPr>
        <w:b/>
      </w:rPr>
    </w:lvl>
  </w:abstractNum>
  <w:abstractNum w:abstractNumId="16" w15:restartNumberingAfterBreak="0">
    <w:nsid w:val="65327A33"/>
    <w:multiLevelType w:val="multilevel"/>
    <w:tmpl w:val="93AE0A10"/>
    <w:lvl w:ilvl="0">
      <w:start w:val="1"/>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8F96DFE"/>
    <w:multiLevelType w:val="multilevel"/>
    <w:tmpl w:val="EF4CE81A"/>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26E2C15"/>
    <w:multiLevelType w:val="multilevel"/>
    <w:tmpl w:val="D43204A0"/>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779977E4"/>
    <w:multiLevelType w:val="multilevel"/>
    <w:tmpl w:val="AB58CF16"/>
    <w:lvl w:ilvl="0">
      <w:start w:val="1"/>
      <w:numFmt w:val="decimal"/>
      <w:lvlText w:val="3.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lvlOverride w:ilvl="2"/>
    <w:lvlOverride w:ilvl="3"/>
    <w:lvlOverride w:ilvl="4"/>
    <w:lvlOverride w:ilvl="5"/>
    <w:lvlOverride w:ilvl="6"/>
    <w:lvlOverride w:ilvl="7"/>
    <w:lvlOverride w:ilvl="8"/>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1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2"/>
    </w:lvlOverride>
    <w:lvlOverride w:ilvl="1"/>
    <w:lvlOverride w:ilvl="2"/>
    <w:lvlOverride w:ilvl="3"/>
    <w:lvlOverride w:ilvl="4"/>
    <w:lvlOverride w:ilvl="5"/>
    <w:lvlOverride w:ilvl="6"/>
    <w:lvlOverride w:ilvl="7"/>
    <w:lvlOverride w:ilvl="8"/>
  </w:num>
  <w:num w:numId="13">
    <w:abstractNumId w:val="4"/>
    <w:lvlOverride w:ilvl="0">
      <w:startOverride w:val="1"/>
    </w:lvlOverride>
    <w:lvlOverride w:ilvl="1"/>
    <w:lvlOverride w:ilvl="2"/>
    <w:lvlOverride w:ilvl="3"/>
    <w:lvlOverride w:ilvl="4"/>
    <w:lvlOverride w:ilvl="5"/>
    <w:lvlOverride w:ilvl="6"/>
    <w:lvlOverride w:ilvl="7"/>
    <w:lvlOverride w:ilvl="8"/>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8"/>
    <w:lvlOverride w:ilvl="0">
      <w:startOverride w:val="1"/>
    </w:lvlOverride>
    <w:lvlOverride w:ilvl="1"/>
    <w:lvlOverride w:ilvl="2"/>
    <w:lvlOverride w:ilvl="3"/>
    <w:lvlOverride w:ilvl="4"/>
    <w:lvlOverride w:ilvl="5"/>
    <w:lvlOverride w:ilvl="6"/>
    <w:lvlOverride w:ilvl="7"/>
    <w:lvlOverride w:ilvl="8"/>
  </w:num>
  <w:num w:numId="20">
    <w:abstractNumId w:val="1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5C"/>
    <w:rsid w:val="0002566A"/>
    <w:rsid w:val="003324C7"/>
    <w:rsid w:val="00613A2B"/>
    <w:rsid w:val="007F3AFE"/>
    <w:rsid w:val="00846F23"/>
    <w:rsid w:val="0097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9042"/>
  <w15:chartTrackingRefBased/>
  <w15:docId w15:val="{33FC8126-2637-4B4F-8FA2-8EA11A71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310943">
      <w:bodyDiv w:val="1"/>
      <w:marLeft w:val="0"/>
      <w:marRight w:val="0"/>
      <w:marTop w:val="0"/>
      <w:marBottom w:val="0"/>
      <w:divBdr>
        <w:top w:val="none" w:sz="0" w:space="0" w:color="auto"/>
        <w:left w:val="none" w:sz="0" w:space="0" w:color="auto"/>
        <w:bottom w:val="none" w:sz="0" w:space="0" w:color="auto"/>
        <w:right w:val="none" w:sz="0" w:space="0" w:color="auto"/>
      </w:divBdr>
    </w:div>
    <w:div w:id="853345946">
      <w:bodyDiv w:val="1"/>
      <w:marLeft w:val="0"/>
      <w:marRight w:val="0"/>
      <w:marTop w:val="0"/>
      <w:marBottom w:val="0"/>
      <w:divBdr>
        <w:top w:val="none" w:sz="0" w:space="0" w:color="auto"/>
        <w:left w:val="none" w:sz="0" w:space="0" w:color="auto"/>
        <w:bottom w:val="none" w:sz="0" w:space="0" w:color="auto"/>
        <w:right w:val="none" w:sz="0" w:space="0" w:color="auto"/>
      </w:divBdr>
    </w:div>
    <w:div w:id="211081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8254-darbibas-programmas-izaugsme-un-nodarbinatiba-5-6-2-specifiska-atbalsta-merka-teritoriju-revitalizacija-regenerejot-degradetas%2010.punkta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78254-darbibas-programmas-izaugsme-un-nodarbinatiba-5-6-2-specifiska-atbalsta-merka-teritoriju-revitalizacija-regenerejot-degradetas%2010.punkta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s://likumi.lv/ta/id/68490-publiskas-personas-mantas-atsavinasan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7627</Words>
  <Characters>43474</Characters>
  <Application>Microsoft Office Word</Application>
  <DocSecurity>0</DocSecurity>
  <Lines>362</Lines>
  <Paragraphs>101</Paragraphs>
  <ScaleCrop>false</ScaleCrop>
  <Company/>
  <LinksUpToDate>false</LinksUpToDate>
  <CharactersWithSpaces>51000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2021-04-06T12:47:00Z</dcterms:created>
  <dcterms:modified xsi:type="dcterms:W3CDTF">2021-04-07T17:46:00Z</dcterms:modified>
</cp:coreProperties>
</file>